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kern w:val="0"/>
          <w:sz w:val="32"/>
          <w:szCs w:val="32"/>
        </w:rPr>
      </w:pPr>
      <w:r>
        <w:rPr>
          <w:rFonts w:ascii="黑体" w:hAnsi="黑体" w:eastAsia="黑体" w:cs="黑体"/>
          <w:kern w:val="0"/>
          <w:sz w:val="32"/>
          <w:szCs w:val="32"/>
        </w:rPr>
        <w:t>附件</w:t>
      </w:r>
      <w:r>
        <w:rPr>
          <w:rFonts w:hint="eastAsia" w:ascii="黑体" w:hAnsi="黑体" w:eastAsia="黑体" w:cs="黑体"/>
          <w:kern w:val="0"/>
          <w:sz w:val="32"/>
          <w:szCs w:val="32"/>
        </w:rPr>
        <w:t>2</w:t>
      </w:r>
    </w:p>
    <w:p>
      <w:pPr>
        <w:spacing w:line="360" w:lineRule="auto"/>
        <w:jc w:val="center"/>
        <w:rPr>
          <w:rFonts w:ascii="黑体" w:hAnsi="黑体" w:eastAsia="黑体" w:cs="黑体"/>
          <w:b/>
          <w:bCs/>
          <w:kern w:val="0"/>
          <w:sz w:val="44"/>
          <w:szCs w:val="44"/>
        </w:rPr>
      </w:pPr>
      <w:bookmarkStart w:id="0" w:name="_GoBack"/>
      <w:r>
        <w:rPr>
          <w:rFonts w:hint="eastAsia" w:ascii="黑体" w:hAnsi="黑体" w:eastAsia="黑体" w:cs="黑体"/>
          <w:b/>
          <w:bCs/>
          <w:kern w:val="0"/>
          <w:sz w:val="44"/>
          <w:szCs w:val="44"/>
        </w:rPr>
        <w:t>劳务承包服务合同</w:t>
      </w:r>
    </w:p>
    <w:bookmarkEnd w:id="0"/>
    <w:p>
      <w:pPr>
        <w:rPr>
          <w:rFonts w:ascii="仿宋" w:hAnsi="仿宋" w:eastAsia="仿宋" w:cs="仿宋"/>
          <w:sz w:val="30"/>
          <w:szCs w:val="30"/>
        </w:rPr>
      </w:pPr>
      <w:r>
        <w:rPr>
          <w:rFonts w:hint="eastAsia" w:ascii="仿宋" w:hAnsi="仿宋" w:eastAsia="仿宋" w:cs="仿宋"/>
          <w:sz w:val="30"/>
          <w:szCs w:val="30"/>
        </w:rPr>
        <w:t>甲方：莆田城市园林发展集团有限公司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为明确甲乙双方的权利义务，依照《中华人民共和国合同法》和其他有关法律、法规的规定，遵循平等、自愿、公平和诚实信用的原则，双方就</w:t>
      </w:r>
      <w:r>
        <w:rPr>
          <w:rFonts w:hint="eastAsia" w:ascii="仿宋" w:hAnsi="仿宋" w:eastAsia="仿宋" w:cs="仿宋"/>
          <w:sz w:val="30"/>
          <w:szCs w:val="30"/>
          <w:u w:val="single"/>
        </w:rPr>
        <w:t xml:space="preserve">               </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劳务配备要求：普工</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sz w:val="30"/>
          <w:szCs w:val="30"/>
          <w:u w:val="single"/>
        </w:rPr>
        <w:t xml:space="preserve">    </w:t>
      </w:r>
      <w:r>
        <w:rPr>
          <w:rFonts w:hint="eastAsia" w:ascii="仿宋" w:hAnsi="仿宋" w:eastAsia="仿宋" w:cs="仿宋"/>
          <w:sz w:val="30"/>
          <w:szCs w:val="30"/>
        </w:rPr>
        <w:t>（工种）</w:t>
      </w:r>
      <w:r>
        <w:rPr>
          <w:rFonts w:hint="eastAsia" w:ascii="仿宋" w:hAnsi="仿宋" w:eastAsia="仿宋" w:cs="仿宋"/>
          <w:sz w:val="30"/>
          <w:szCs w:val="30"/>
          <w:u w:val="single"/>
        </w:rPr>
        <w:t xml:space="preserve">  </w:t>
      </w:r>
      <w:r>
        <w:rPr>
          <w:rFonts w:hint="eastAsia" w:ascii="仿宋" w:hAnsi="仿宋" w:eastAsia="仿宋" w:cs="仿宋"/>
          <w:sz w:val="30"/>
          <w:szCs w:val="30"/>
        </w:rPr>
        <w:t>名，农用车</w:t>
      </w:r>
      <w:r>
        <w:rPr>
          <w:rFonts w:hint="eastAsia" w:ascii="仿宋" w:hAnsi="仿宋" w:eastAsia="仿宋" w:cs="仿宋"/>
          <w:sz w:val="30"/>
          <w:szCs w:val="30"/>
          <w:u w:val="single"/>
        </w:rPr>
        <w:t xml:space="preserve">     </w:t>
      </w:r>
      <w:r>
        <w:rPr>
          <w:rFonts w:hint="eastAsia" w:ascii="仿宋" w:hAnsi="仿宋" w:eastAsia="仿宋" w:cs="仿宋"/>
          <w:sz w:val="30"/>
          <w:szCs w:val="30"/>
        </w:rPr>
        <w:t>辆</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劳务内容：市属公园绿道广场进行</w:t>
      </w:r>
      <w:r>
        <w:rPr>
          <w:rFonts w:hint="eastAsia" w:ascii="仿宋" w:hAnsi="仿宋" w:eastAsia="仿宋" w:cs="仿宋"/>
          <w:color w:val="000000"/>
          <w:sz w:val="30"/>
          <w:szCs w:val="30"/>
          <w:shd w:val="clear" w:color="auto" w:fill="FFFFFF"/>
        </w:rPr>
        <w:t>绿地管养（含补植）、保洁、修剪、道路清洗等其他工作。</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ascii="仿宋" w:hAnsi="仿宋" w:eastAsia="仿宋" w:cs="仿宋"/>
          <w:sz w:val="30"/>
          <w:szCs w:val="30"/>
        </w:rPr>
      </w:pPr>
      <w:r>
        <w:rPr>
          <w:rFonts w:hint="eastAsia" w:ascii="仿宋" w:hAnsi="仿宋" w:eastAsia="仿宋" w:cs="仿宋"/>
          <w:sz w:val="30"/>
          <w:szCs w:val="30"/>
        </w:rPr>
        <w:t>期限：</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种植人员必须重视安全防范意识（不闯红灯等违章行为），作业时不影响道路行人及车辆通行，注重自身安全加强防护（穿反光衣、置放路障和安全警示标识，反光衣、路障需按照发包方要求的样式配备）。</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（4）工作期间工人所需要的油锯、汽油等工具由乙方自行负责。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rPr>
        <w:t>技术工300元/天（八小时），普工120元/天（八小时），加班费10元/每小时，农用车100元/每小时。本项目合同价款为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支付方式：乙方完成本项目业务内5日报送实际雇工情况、正规发票等相关材料给甲方，甲方10个工作日内进行审核，并以转账方式支付相关费用给乙方。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双方发生争议的，可协商解决，或向有关部门申请调解；也可提请莆田仲裁委员会仲裁。</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087C6F8A"/>
    <w:rsid w:val="087C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2022-10-21T01:10:00Z</dcterms:created>
  <dc:creator></dc:creator>
  <cp:lastModifiedBy></cp:lastModifiedBy>
  <dcterms:modified xsi:type="dcterms:W3CDTF">2022-10-21T01:18:52Z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CE538A0E6CF2416C90DD3ADD897A2BE7</vt:lpwstr>
  </property>
</Properties>
</file>