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本机械班组供应商明白且自愿接受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延寿溪-企溪-赤溪河道综合整治工程一期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示范段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履带式挖机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机械租赁单位</w:t>
      </w:r>
      <w:r>
        <w:rPr>
          <w:rFonts w:hint="eastAsia"/>
          <w:sz w:val="28"/>
          <w:szCs w:val="28"/>
        </w:rPr>
        <w:t>的招标公告的相关内容。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M1ZmIwMmQ2MWQyNWE1MWRmZTYzNzJmZDA2MTFhMTM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8385C"/>
    <w:rsid w:val="00A4538F"/>
    <w:rsid w:val="00AB53D0"/>
    <w:rsid w:val="00AB53EF"/>
    <w:rsid w:val="00AF1D7C"/>
    <w:rsid w:val="00BB4827"/>
    <w:rsid w:val="00D51357"/>
    <w:rsid w:val="00D969C2"/>
    <w:rsid w:val="00DE496D"/>
    <w:rsid w:val="02A05C6C"/>
    <w:rsid w:val="19A739AF"/>
    <w:rsid w:val="26E56F7C"/>
    <w:rsid w:val="26E7496F"/>
    <w:rsid w:val="4DEB281B"/>
    <w:rsid w:val="5ECC3FA2"/>
    <w:rsid w:val="7C05181C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81</Characters>
  <Lines>1</Lines>
  <Paragraphs>1</Paragraphs>
  <TotalTime>1</TotalTime>
  <ScaleCrop>false</ScaleCrop>
  <LinksUpToDate>false</LinksUpToDate>
  <CharactersWithSpaces>155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市园林集团</cp:lastModifiedBy>
  <dcterms:modified xsi:type="dcterms:W3CDTF">2023-02-28T03:41:05Z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77E7C27D2C9A4D53A0A919B8D616EC04</vt:lpwstr>
  </property>
  <property fmtid="{D5CDD505-2E9C-101B-9397-08002B2CF9AE}" pid="3" name="KSOProductBuildVer">
    <vt:lpwstr>2052-11.1.0.12980</vt:lpwstr>
  </property>
</Properties>
</file>