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 xml:space="preserve">  本机械班组供应商明白且自愿接受绶溪</w:t>
      </w:r>
      <w:r>
        <w:rPr>
          <w:rFonts w:hint="eastAsia"/>
          <w:sz w:val="28"/>
          <w:szCs w:val="28"/>
          <w:lang w:eastAsia="zh-CN"/>
        </w:rPr>
        <w:t>段</w:t>
      </w:r>
      <w:r>
        <w:rPr>
          <w:rFonts w:hint="eastAsia"/>
          <w:sz w:val="28"/>
          <w:szCs w:val="28"/>
        </w:rPr>
        <w:t>综合整治工程选择后八轮自卸车机械租赁单位</w:t>
      </w:r>
      <w:r>
        <w:rPr>
          <w:rFonts w:hint="eastAsia"/>
          <w:sz w:val="28"/>
          <w:szCs w:val="28"/>
        </w:rPr>
        <w:t>的招标公告的相关内容。</w:t>
      </w:r>
      <w:bookmarkStart w:id="0" w:name="_GoBack"/>
    </w:p>
    <w:bookmarkEnd w:id="0"/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M1ZmIwMmQ2MWQyNWE1MWRmZTYzNzJmZDA2MTFhMTM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8385C"/>
    <w:rsid w:val="00A4538F"/>
    <w:rsid w:val="00AB53D0"/>
    <w:rsid w:val="00AB53EF"/>
    <w:rsid w:val="00AF1D7C"/>
    <w:rsid w:val="00BB4827"/>
    <w:rsid w:val="00D51357"/>
    <w:rsid w:val="00D969C2"/>
    <w:rsid w:val="00DE496D"/>
    <w:rsid w:val="02A05C6C"/>
    <w:rsid w:val="19A739AF"/>
    <w:rsid w:val="1E2A78FA"/>
    <w:rsid w:val="26E56F7C"/>
    <w:rsid w:val="26E7496F"/>
    <w:rsid w:val="3F0D4E6A"/>
    <w:rsid w:val="4DEB281B"/>
    <w:rsid w:val="5ECC3FA2"/>
    <w:rsid w:val="76032465"/>
    <w:rsid w:val="7C05181C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74</Characters>
  <Lines>1</Lines>
  <Paragraphs>1</Paragraphs>
  <TotalTime>0</TotalTime>
  <ScaleCrop>false</ScaleCrop>
  <LinksUpToDate>false</LinksUpToDate>
  <CharactersWithSpaces>142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市园林集团</cp:lastModifiedBy>
  <dcterms:modified xsi:type="dcterms:W3CDTF">2023-03-08T02:31:30Z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77E7C27D2C9A4D53A0A919B8D616EC04</vt:lpwstr>
  </property>
  <property fmtid="{D5CDD505-2E9C-101B-9397-08002B2CF9AE}" pid="3" name="KSOProductBuildVer">
    <vt:lpwstr>2052-11.1.0.12980</vt:lpwstr>
  </property>
</Properties>
</file>