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E8" w:rsidRDefault="00723C29">
      <w:pPr>
        <w:spacing w:line="360" w:lineRule="auto"/>
        <w:jc w:val="center"/>
        <w:rPr>
          <w:rFonts w:ascii="黑体" w:eastAsia="黑体" w:hAnsi="黑体" w:cs="黑体"/>
          <w:b/>
          <w:bCs/>
          <w:kern w:val="0"/>
          <w:sz w:val="44"/>
          <w:szCs w:val="44"/>
        </w:rPr>
      </w:pPr>
      <w:r>
        <w:rPr>
          <w:rFonts w:ascii="黑体" w:eastAsia="黑体" w:hAnsi="黑体" w:cs="黑体" w:hint="eastAsia"/>
          <w:b/>
          <w:bCs/>
          <w:kern w:val="0"/>
          <w:sz w:val="44"/>
          <w:szCs w:val="44"/>
        </w:rPr>
        <w:t>劳务承包服务合同</w:t>
      </w:r>
    </w:p>
    <w:p w:rsidR="009E56E8" w:rsidRDefault="009E56E8">
      <w:pPr>
        <w:spacing w:line="360" w:lineRule="auto"/>
        <w:jc w:val="left"/>
        <w:rPr>
          <w:rFonts w:ascii="仿宋" w:eastAsia="仿宋" w:hAnsi="仿宋" w:cs="仿宋"/>
          <w:b/>
          <w:bCs/>
          <w:sz w:val="28"/>
          <w:szCs w:val="28"/>
        </w:rPr>
      </w:pPr>
    </w:p>
    <w:p w:rsidR="009E56E8" w:rsidRDefault="00723C29">
      <w:pPr>
        <w:rPr>
          <w:rFonts w:ascii="宋体" w:hAnsi="宋体"/>
          <w:sz w:val="24"/>
        </w:rPr>
      </w:pPr>
      <w:r>
        <w:rPr>
          <w:rFonts w:ascii="宋体" w:hAnsi="宋体" w:hint="eastAsia"/>
          <w:sz w:val="24"/>
        </w:rPr>
        <w:t>甲方：</w:t>
      </w:r>
      <w:r>
        <w:rPr>
          <w:rFonts w:ascii="宋体" w:hAnsi="宋体" w:hint="eastAsia"/>
          <w:sz w:val="24"/>
          <w:u w:val="single"/>
        </w:rPr>
        <w:t>莆田市园林物业有限公司</w:t>
      </w:r>
      <w:r>
        <w:rPr>
          <w:rFonts w:ascii="宋体" w:hAnsi="宋体" w:hint="eastAsia"/>
          <w:sz w:val="24"/>
        </w:rPr>
        <w:t>（发包方）</w:t>
      </w:r>
      <w:r>
        <w:rPr>
          <w:rFonts w:ascii="宋体" w:hAnsi="宋体" w:hint="eastAsia"/>
          <w:sz w:val="24"/>
        </w:rPr>
        <w:br/>
      </w:r>
      <w:r>
        <w:rPr>
          <w:rFonts w:ascii="宋体" w:hAnsi="宋体" w:hint="eastAsia"/>
          <w:sz w:val="24"/>
        </w:rPr>
        <w:t>乙方：</w:t>
      </w:r>
      <w:r>
        <w:rPr>
          <w:rFonts w:ascii="宋体" w:hAnsi="宋体" w:hint="eastAsia"/>
          <w:sz w:val="24"/>
          <w:u w:val="single"/>
        </w:rPr>
        <w:t xml:space="preserve">                      </w:t>
      </w:r>
      <w:r>
        <w:rPr>
          <w:rFonts w:ascii="宋体" w:hAnsi="宋体" w:hint="eastAsia"/>
          <w:sz w:val="24"/>
        </w:rPr>
        <w:t>（承包方）</w:t>
      </w:r>
      <w:r>
        <w:rPr>
          <w:rFonts w:ascii="宋体" w:hAnsi="宋体" w:hint="eastAsia"/>
          <w:sz w:val="24"/>
        </w:rPr>
        <w:br/>
        <w:t xml:space="preserve">    </w:t>
      </w:r>
      <w:r>
        <w:rPr>
          <w:rFonts w:ascii="宋体" w:hAnsi="宋体" w:hint="eastAsia"/>
          <w:sz w:val="24"/>
        </w:rPr>
        <w:t>为明确甲乙双方的权利义务，依照《中华人民共和国合同法》和其他有关法律、法规的规定，遵循平等、自愿、公平和诚实信用的原则，双方就</w:t>
      </w:r>
      <w:r>
        <w:rPr>
          <w:rFonts w:ascii="宋体" w:hAnsi="宋体" w:hint="eastAsia"/>
          <w:sz w:val="24"/>
          <w:u w:val="single"/>
        </w:rPr>
        <w:t>荔枝林带</w:t>
      </w:r>
      <w:proofErr w:type="gramStart"/>
      <w:r>
        <w:rPr>
          <w:rFonts w:ascii="宋体" w:hAnsi="宋体" w:hint="eastAsia"/>
          <w:sz w:val="24"/>
          <w:u w:val="single"/>
        </w:rPr>
        <w:t>荔</w:t>
      </w:r>
      <w:proofErr w:type="gramEnd"/>
      <w:r>
        <w:rPr>
          <w:rFonts w:ascii="宋体" w:hAnsi="宋体" w:hint="eastAsia"/>
          <w:sz w:val="24"/>
          <w:u w:val="single"/>
        </w:rPr>
        <w:t>能段、秀水段、四中段、</w:t>
      </w:r>
      <w:proofErr w:type="gramStart"/>
      <w:r>
        <w:rPr>
          <w:rFonts w:ascii="宋体" w:hAnsi="宋体" w:hint="eastAsia"/>
          <w:sz w:val="24"/>
          <w:u w:val="single"/>
        </w:rPr>
        <w:t>莘郊段</w:t>
      </w:r>
      <w:proofErr w:type="gramEnd"/>
      <w:r>
        <w:rPr>
          <w:rFonts w:ascii="宋体" w:hAnsi="宋体" w:hint="eastAsia"/>
          <w:sz w:val="24"/>
        </w:rPr>
        <w:t>园林绿化项目的劳务事宜协商一致，订立本合同。</w:t>
      </w:r>
      <w:r>
        <w:rPr>
          <w:rFonts w:ascii="宋体" w:hAnsi="宋体" w:hint="eastAsia"/>
          <w:sz w:val="24"/>
        </w:rPr>
        <w:br/>
        <w:t xml:space="preserve">                        </w:t>
      </w:r>
      <w:r>
        <w:rPr>
          <w:rFonts w:ascii="宋体" w:hAnsi="宋体" w:hint="eastAsia"/>
          <w:sz w:val="24"/>
        </w:rPr>
        <w:t>第一条</w:t>
      </w:r>
      <w:r>
        <w:rPr>
          <w:rFonts w:ascii="宋体" w:hAnsi="宋体" w:hint="eastAsia"/>
          <w:sz w:val="24"/>
        </w:rPr>
        <w:t xml:space="preserve">  </w:t>
      </w:r>
      <w:r>
        <w:rPr>
          <w:rFonts w:ascii="宋体" w:hAnsi="宋体" w:hint="eastAsia"/>
          <w:sz w:val="24"/>
        </w:rPr>
        <w:t>项目概况</w:t>
      </w:r>
      <w:r>
        <w:rPr>
          <w:rFonts w:ascii="宋体" w:hAnsi="宋体" w:hint="eastAsia"/>
          <w:sz w:val="24"/>
        </w:rPr>
        <w:br/>
      </w:r>
      <w:r>
        <w:rPr>
          <w:rFonts w:ascii="宋体" w:hAnsi="宋体" w:hint="eastAsia"/>
          <w:sz w:val="24"/>
        </w:rPr>
        <w:t>项目名称：</w:t>
      </w:r>
      <w:r>
        <w:rPr>
          <w:rFonts w:ascii="宋体" w:hAnsi="宋体" w:hint="eastAsia"/>
          <w:sz w:val="24"/>
          <w:u w:val="single"/>
        </w:rPr>
        <w:t>荔枝林带</w:t>
      </w:r>
      <w:proofErr w:type="gramStart"/>
      <w:r>
        <w:rPr>
          <w:rFonts w:ascii="宋体" w:hAnsi="宋体" w:hint="eastAsia"/>
          <w:sz w:val="24"/>
          <w:u w:val="single"/>
        </w:rPr>
        <w:t>荔</w:t>
      </w:r>
      <w:proofErr w:type="gramEnd"/>
      <w:r>
        <w:rPr>
          <w:rFonts w:ascii="宋体" w:hAnsi="宋体" w:hint="eastAsia"/>
          <w:sz w:val="24"/>
          <w:u w:val="single"/>
        </w:rPr>
        <w:t>能段、秀水段、四中段、</w:t>
      </w:r>
      <w:proofErr w:type="gramStart"/>
      <w:r>
        <w:rPr>
          <w:rFonts w:ascii="宋体" w:hAnsi="宋体" w:hint="eastAsia"/>
          <w:sz w:val="24"/>
          <w:u w:val="single"/>
        </w:rPr>
        <w:t>莘郊段</w:t>
      </w:r>
      <w:proofErr w:type="gramEnd"/>
      <w:r>
        <w:rPr>
          <w:rFonts w:ascii="宋体" w:hAnsi="宋体" w:hint="eastAsia"/>
          <w:sz w:val="24"/>
          <w:u w:val="single"/>
        </w:rPr>
        <w:t>绿化管养劳务</w:t>
      </w:r>
      <w:r>
        <w:rPr>
          <w:rFonts w:ascii="宋体" w:hAnsi="宋体" w:hint="eastAsia"/>
          <w:sz w:val="24"/>
          <w:u w:val="single"/>
        </w:rPr>
        <w:t>班组</w:t>
      </w:r>
      <w:r>
        <w:rPr>
          <w:rFonts w:ascii="宋体" w:hAnsi="宋体" w:hint="eastAsia"/>
          <w:sz w:val="24"/>
        </w:rPr>
        <w:t>。</w:t>
      </w:r>
      <w:r>
        <w:rPr>
          <w:rFonts w:ascii="宋体" w:hAnsi="宋体" w:hint="eastAsia"/>
          <w:sz w:val="24"/>
        </w:rPr>
        <w:br/>
      </w:r>
      <w:r>
        <w:rPr>
          <w:rFonts w:ascii="宋体" w:hAnsi="宋体" w:hint="eastAsia"/>
          <w:sz w:val="24"/>
        </w:rPr>
        <w:t>项目地点：</w:t>
      </w:r>
      <w:r>
        <w:rPr>
          <w:rFonts w:ascii="宋体" w:hAnsi="宋体" w:hint="eastAsia"/>
          <w:sz w:val="24"/>
          <w:u w:val="single"/>
        </w:rPr>
        <w:t>荔枝林带</w:t>
      </w:r>
      <w:proofErr w:type="gramStart"/>
      <w:r>
        <w:rPr>
          <w:rFonts w:ascii="宋体" w:hAnsi="宋体" w:hint="eastAsia"/>
          <w:sz w:val="24"/>
          <w:u w:val="single"/>
        </w:rPr>
        <w:t>荔</w:t>
      </w:r>
      <w:proofErr w:type="gramEnd"/>
      <w:r>
        <w:rPr>
          <w:rFonts w:ascii="宋体" w:hAnsi="宋体" w:hint="eastAsia"/>
          <w:sz w:val="24"/>
          <w:u w:val="single"/>
        </w:rPr>
        <w:t>能段、秀水段、四中段、</w:t>
      </w:r>
      <w:proofErr w:type="gramStart"/>
      <w:r>
        <w:rPr>
          <w:rFonts w:ascii="宋体" w:hAnsi="宋体" w:hint="eastAsia"/>
          <w:sz w:val="24"/>
          <w:u w:val="single"/>
        </w:rPr>
        <w:t>莘</w:t>
      </w:r>
      <w:proofErr w:type="gramEnd"/>
      <w:r>
        <w:rPr>
          <w:rFonts w:ascii="宋体" w:hAnsi="宋体" w:hint="eastAsia"/>
          <w:sz w:val="24"/>
          <w:u w:val="single"/>
        </w:rPr>
        <w:t>郊段</w:t>
      </w:r>
      <w:r>
        <w:rPr>
          <w:rFonts w:ascii="宋体" w:hAnsi="宋体" w:hint="eastAsia"/>
          <w:sz w:val="24"/>
        </w:rPr>
        <w:t>。</w:t>
      </w:r>
      <w:r>
        <w:rPr>
          <w:rFonts w:ascii="宋体" w:hAnsi="宋体" w:hint="eastAsia"/>
          <w:sz w:val="24"/>
        </w:rPr>
        <w:br/>
      </w:r>
      <w:r>
        <w:rPr>
          <w:rFonts w:ascii="宋体" w:hAnsi="宋体" w:hint="eastAsia"/>
          <w:sz w:val="24"/>
        </w:rPr>
        <w:t xml:space="preserve">　　</w:t>
      </w:r>
      <w:r>
        <w:rPr>
          <w:rFonts w:ascii="宋体" w:hAnsi="宋体" w:hint="eastAsia"/>
          <w:sz w:val="24"/>
        </w:rPr>
        <w:t xml:space="preserve">                    </w:t>
      </w:r>
      <w:r>
        <w:rPr>
          <w:rFonts w:ascii="宋体" w:hAnsi="宋体" w:hint="eastAsia"/>
          <w:sz w:val="24"/>
        </w:rPr>
        <w:t>第二条</w:t>
      </w:r>
      <w:r>
        <w:rPr>
          <w:rFonts w:ascii="宋体" w:hAnsi="宋体" w:hint="eastAsia"/>
          <w:sz w:val="24"/>
        </w:rPr>
        <w:t xml:space="preserve">  </w:t>
      </w:r>
      <w:r>
        <w:rPr>
          <w:rFonts w:ascii="宋体" w:hAnsi="宋体" w:hint="eastAsia"/>
          <w:sz w:val="24"/>
        </w:rPr>
        <w:t>劳务承包内容</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．劳务承包内容：</w:t>
      </w:r>
      <w:r>
        <w:rPr>
          <w:rFonts w:ascii="宋体" w:hAnsi="宋体" w:hint="eastAsia"/>
          <w:sz w:val="24"/>
        </w:rPr>
        <w:br/>
        <w:t xml:space="preserve">    </w:t>
      </w:r>
      <w:r>
        <w:rPr>
          <w:rFonts w:ascii="宋体" w:hAnsi="宋体" w:hint="eastAsia"/>
          <w:sz w:val="24"/>
        </w:rPr>
        <w:t>（</w:t>
      </w:r>
      <w:r>
        <w:rPr>
          <w:rFonts w:ascii="宋体" w:hAnsi="宋体" w:hint="eastAsia"/>
          <w:sz w:val="24"/>
        </w:rPr>
        <w:t>1</w:t>
      </w:r>
      <w:r>
        <w:rPr>
          <w:rFonts w:ascii="宋体" w:hAnsi="宋体" w:hint="eastAsia"/>
          <w:sz w:val="24"/>
        </w:rPr>
        <w:t>）养护部分：为市属公园、绿道、广场内清除杂草、浇水、施肥、修剪（包括机器用油）、病虫害防治、补植、松土等管</w:t>
      </w:r>
      <w:proofErr w:type="gramStart"/>
      <w:r>
        <w:rPr>
          <w:rFonts w:ascii="宋体" w:hAnsi="宋体" w:hint="eastAsia"/>
          <w:sz w:val="24"/>
        </w:rPr>
        <w:t>养提供</w:t>
      </w:r>
      <w:proofErr w:type="gramEnd"/>
      <w:r>
        <w:rPr>
          <w:rFonts w:ascii="宋体" w:hAnsi="宋体" w:hint="eastAsia"/>
          <w:sz w:val="24"/>
        </w:rPr>
        <w:t>劳动力工作。</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）保洁部分：管理房、厕所、硬地及水体清扫、绿地等保洁（含工具）提供劳动力工作。</w:t>
      </w:r>
    </w:p>
    <w:p w:rsidR="009E56E8" w:rsidRDefault="00723C29">
      <w:pPr>
        <w:autoSpaceDE w:val="0"/>
        <w:autoSpaceDN w:val="0"/>
        <w:spacing w:line="500" w:lineRule="exact"/>
        <w:ind w:firstLineChars="200" w:firstLine="480"/>
        <w:contextualSpacing/>
        <w:jc w:val="left"/>
        <w:rPr>
          <w:rFonts w:ascii="宋体" w:hAnsi="宋体" w:cs="宋体"/>
          <w:spacing w:val="14"/>
          <w:kern w:val="0"/>
          <w:sz w:val="30"/>
          <w:szCs w:val="30"/>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pacing w:val="14"/>
          <w:kern w:val="0"/>
          <w:sz w:val="24"/>
        </w:rPr>
        <w:t>安全部分：负责养护、保洁等现场安全防控，做好人员安全、现场安全等工作。</w:t>
      </w:r>
    </w:p>
    <w:p w:rsidR="009E56E8" w:rsidRDefault="00723C2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．劳务承包工作量的确认：劳务承包管</w:t>
      </w:r>
      <w:proofErr w:type="gramStart"/>
      <w:r>
        <w:rPr>
          <w:rFonts w:ascii="宋体" w:hAnsi="宋体" w:hint="eastAsia"/>
          <w:sz w:val="24"/>
        </w:rPr>
        <w:t>养范围</w:t>
      </w:r>
      <w:proofErr w:type="gramEnd"/>
      <w:r>
        <w:rPr>
          <w:rFonts w:ascii="宋体" w:hAnsi="宋体" w:hint="eastAsia"/>
          <w:sz w:val="24"/>
        </w:rPr>
        <w:t>及工作量由甲方、乙方在订立合同前确定</w:t>
      </w:r>
      <w:r>
        <w:rPr>
          <w:rFonts w:ascii="宋体" w:hAnsi="宋体" w:hint="eastAsia"/>
          <w:sz w:val="24"/>
        </w:rPr>
        <w:t>。乙方进场后，如发现实际工作量与合同约定不符，应在进场后</w:t>
      </w:r>
      <w:r>
        <w:rPr>
          <w:rFonts w:ascii="宋体" w:hAnsi="宋体" w:hint="eastAsia"/>
          <w:sz w:val="24"/>
        </w:rPr>
        <w:t>_</w:t>
      </w:r>
      <w:r>
        <w:rPr>
          <w:rFonts w:ascii="宋体" w:hAnsi="宋体" w:hint="eastAsia"/>
          <w:sz w:val="24"/>
          <w:u w:val="single"/>
        </w:rPr>
        <w:t>_3_</w:t>
      </w:r>
      <w:r>
        <w:rPr>
          <w:rFonts w:ascii="宋体" w:hAnsi="宋体" w:hint="eastAsia"/>
          <w:sz w:val="24"/>
        </w:rPr>
        <w:t>__</w:t>
      </w:r>
      <w:r>
        <w:rPr>
          <w:rFonts w:ascii="宋体" w:hAnsi="宋体" w:hint="eastAsia"/>
          <w:sz w:val="24"/>
        </w:rPr>
        <w:t>天内，向甲方提交劳务承包工作量差异的报告。甲方接到报告后</w:t>
      </w:r>
      <w:r>
        <w:rPr>
          <w:rFonts w:ascii="宋体" w:hAnsi="宋体" w:hint="eastAsia"/>
          <w:sz w:val="24"/>
        </w:rPr>
        <w:t>__</w:t>
      </w:r>
      <w:r>
        <w:rPr>
          <w:rFonts w:ascii="宋体" w:hAnsi="宋体" w:hint="eastAsia"/>
          <w:sz w:val="24"/>
          <w:u w:val="single"/>
        </w:rPr>
        <w:t>_7_</w:t>
      </w:r>
      <w:r>
        <w:rPr>
          <w:rFonts w:ascii="宋体" w:hAnsi="宋体" w:hint="eastAsia"/>
          <w:sz w:val="24"/>
        </w:rPr>
        <w:t>_</w:t>
      </w:r>
      <w:r>
        <w:rPr>
          <w:rFonts w:ascii="宋体" w:hAnsi="宋体" w:hint="eastAsia"/>
          <w:sz w:val="24"/>
        </w:rPr>
        <w:t>天内对实际劳务承包工作量进行确认，并在计量前</w:t>
      </w:r>
      <w:r>
        <w:rPr>
          <w:rFonts w:ascii="宋体" w:hAnsi="宋体" w:hint="eastAsia"/>
          <w:sz w:val="24"/>
        </w:rPr>
        <w:t>_</w:t>
      </w:r>
      <w:r>
        <w:rPr>
          <w:rFonts w:ascii="宋体" w:hAnsi="宋体" w:hint="eastAsia"/>
          <w:sz w:val="24"/>
          <w:u w:val="single"/>
        </w:rPr>
        <w:t>_24__</w:t>
      </w:r>
      <w:r>
        <w:rPr>
          <w:rFonts w:ascii="宋体" w:hAnsi="宋体" w:hint="eastAsia"/>
          <w:sz w:val="24"/>
        </w:rPr>
        <w:t>_</w:t>
      </w:r>
      <w:r>
        <w:rPr>
          <w:rFonts w:ascii="宋体" w:hAnsi="宋体" w:hint="eastAsia"/>
          <w:sz w:val="24"/>
        </w:rPr>
        <w:t>小时通知乙方，乙方为计量提供便利条件并派人参加。乙方进场后</w:t>
      </w:r>
      <w:r>
        <w:rPr>
          <w:rFonts w:ascii="宋体" w:hAnsi="宋体" w:hint="eastAsia"/>
          <w:sz w:val="24"/>
          <w:u w:val="single"/>
        </w:rPr>
        <w:t>__3_</w:t>
      </w:r>
      <w:r>
        <w:rPr>
          <w:rFonts w:ascii="宋体" w:hAnsi="宋体" w:hint="eastAsia"/>
          <w:sz w:val="24"/>
        </w:rPr>
        <w:t>_</w:t>
      </w:r>
      <w:r>
        <w:rPr>
          <w:rFonts w:ascii="宋体" w:hAnsi="宋体" w:hint="eastAsia"/>
          <w:sz w:val="24"/>
        </w:rPr>
        <w:t>天内，不提出劳务承包工作量差异的报告，视为合同确定的工作量无差异；甲方收到乙方的报告后，在约定时间内不组织计量的，视为认可乙方的差异报告。</w:t>
      </w:r>
      <w:r>
        <w:rPr>
          <w:rFonts w:ascii="宋体" w:hAnsi="宋体" w:hint="eastAsia"/>
          <w:sz w:val="24"/>
        </w:rPr>
        <w:br/>
      </w:r>
      <w:r>
        <w:rPr>
          <w:rFonts w:ascii="宋体" w:hAnsi="宋体" w:hint="eastAsia"/>
          <w:sz w:val="24"/>
        </w:rPr>
        <w:t xml:space="preserve">　　</w:t>
      </w:r>
      <w:r>
        <w:rPr>
          <w:rFonts w:ascii="宋体" w:hAnsi="宋体" w:hint="eastAsia"/>
          <w:sz w:val="24"/>
        </w:rPr>
        <w:t>3</w:t>
      </w:r>
      <w:r>
        <w:rPr>
          <w:rFonts w:ascii="宋体" w:hAnsi="宋体" w:hint="eastAsia"/>
          <w:sz w:val="24"/>
        </w:rPr>
        <w:t>．对乙方超出合同约定范围和因乙方原因造成返工的劳务承包工作，甲方不予计量。</w:t>
      </w:r>
      <w:r>
        <w:rPr>
          <w:rFonts w:ascii="宋体" w:hAnsi="宋体" w:hint="eastAsia"/>
          <w:sz w:val="24"/>
        </w:rPr>
        <w:t xml:space="preserve">           </w:t>
      </w:r>
    </w:p>
    <w:p w:rsidR="009E56E8" w:rsidRDefault="00723C29">
      <w:pPr>
        <w:spacing w:line="360" w:lineRule="auto"/>
        <w:jc w:val="center"/>
        <w:rPr>
          <w:rFonts w:ascii="宋体" w:hAnsi="宋体"/>
          <w:sz w:val="24"/>
        </w:rPr>
      </w:pPr>
      <w:r>
        <w:rPr>
          <w:rFonts w:ascii="宋体" w:hAnsi="宋体" w:hint="eastAsia"/>
          <w:sz w:val="24"/>
        </w:rPr>
        <w:t>第三条</w:t>
      </w:r>
      <w:r>
        <w:rPr>
          <w:rFonts w:ascii="宋体" w:hAnsi="宋体" w:hint="eastAsia"/>
          <w:sz w:val="24"/>
        </w:rPr>
        <w:t xml:space="preserve">  </w:t>
      </w:r>
      <w:r>
        <w:rPr>
          <w:rFonts w:ascii="宋体" w:hAnsi="宋体" w:hint="eastAsia"/>
          <w:sz w:val="24"/>
        </w:rPr>
        <w:t>劳务承包期限</w:t>
      </w:r>
    </w:p>
    <w:p w:rsidR="009E56E8" w:rsidRDefault="00723C29">
      <w:pPr>
        <w:spacing w:line="360" w:lineRule="auto"/>
        <w:rPr>
          <w:rFonts w:ascii="宋体" w:hAnsi="宋体"/>
          <w:sz w:val="24"/>
        </w:rPr>
      </w:pPr>
      <w:r>
        <w:rPr>
          <w:rFonts w:ascii="宋体" w:hAnsi="宋体" w:hint="eastAsia"/>
          <w:sz w:val="24"/>
        </w:rPr>
        <w:t>劳务承包期限为</w:t>
      </w:r>
      <w:r>
        <w:rPr>
          <w:rFonts w:ascii="宋体" w:hAnsi="宋体" w:hint="eastAsia"/>
          <w:sz w:val="24"/>
        </w:rPr>
        <w:t xml:space="preserve"> 12 </w:t>
      </w:r>
      <w:proofErr w:type="gramStart"/>
      <w:r>
        <w:rPr>
          <w:rFonts w:ascii="宋体" w:hAnsi="宋体" w:hint="eastAsia"/>
          <w:sz w:val="24"/>
        </w:rPr>
        <w:t>个</w:t>
      </w:r>
      <w:proofErr w:type="gramEnd"/>
      <w:r>
        <w:rPr>
          <w:rFonts w:ascii="宋体" w:hAnsi="宋体" w:hint="eastAsia"/>
          <w:sz w:val="24"/>
        </w:rPr>
        <w:t>月，自</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2024</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9E56E8" w:rsidRDefault="00723C29">
      <w:pPr>
        <w:spacing w:line="360" w:lineRule="auto"/>
        <w:ind w:firstLineChars="1200" w:firstLine="2880"/>
        <w:rPr>
          <w:rFonts w:ascii="宋体" w:hAnsi="宋体"/>
          <w:sz w:val="24"/>
        </w:rPr>
      </w:pPr>
      <w:r>
        <w:rPr>
          <w:rFonts w:ascii="宋体" w:hAnsi="宋体" w:hint="eastAsia"/>
          <w:sz w:val="24"/>
        </w:rPr>
        <w:t>第四条</w:t>
      </w:r>
      <w:r>
        <w:rPr>
          <w:rFonts w:ascii="宋体" w:hAnsi="宋体" w:hint="eastAsia"/>
          <w:sz w:val="24"/>
        </w:rPr>
        <w:t xml:space="preserve">  </w:t>
      </w:r>
      <w:r>
        <w:rPr>
          <w:rFonts w:ascii="宋体" w:hAnsi="宋体" w:hint="eastAsia"/>
          <w:sz w:val="24"/>
        </w:rPr>
        <w:t>劳务承包质量和考核</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．劳务承包质量</w:t>
      </w:r>
      <w:r>
        <w:rPr>
          <w:rFonts w:ascii="宋体" w:hAnsi="宋体" w:hint="eastAsia"/>
          <w:sz w:val="24"/>
        </w:rPr>
        <w:br/>
      </w:r>
      <w:r>
        <w:rPr>
          <w:rFonts w:ascii="宋体" w:hAnsi="宋体" w:hint="eastAsia"/>
          <w:sz w:val="24"/>
        </w:rPr>
        <w:t xml:space="preserve">　　根据甲方管养要求，乙方配合好甲方提供劳动力。对劳务承包质量有特殊要求时，双方可以另行约定</w:t>
      </w:r>
      <w:r>
        <w:rPr>
          <w:rFonts w:ascii="宋体" w:hAnsi="宋体" w:hint="eastAsia"/>
          <w:sz w:val="24"/>
        </w:rPr>
        <w:t xml:space="preserve"> </w:t>
      </w:r>
      <w:r>
        <w:rPr>
          <w:rFonts w:ascii="宋体" w:hAnsi="宋体" w:hint="eastAsia"/>
          <w:sz w:val="24"/>
          <w:u w:val="single"/>
        </w:rPr>
        <w:t xml:space="preserve">          /       </w:t>
      </w:r>
      <w:r>
        <w:rPr>
          <w:rFonts w:ascii="宋体" w:hAnsi="宋体" w:hint="eastAsia"/>
          <w:sz w:val="24"/>
        </w:rPr>
        <w:t>。</w:t>
      </w:r>
      <w:r>
        <w:rPr>
          <w:rFonts w:ascii="宋体" w:hAnsi="宋体" w:hint="eastAsia"/>
          <w:sz w:val="24"/>
        </w:rPr>
        <w:br/>
      </w:r>
      <w:r>
        <w:rPr>
          <w:rFonts w:ascii="宋体" w:hAnsi="宋体" w:hint="eastAsia"/>
          <w:sz w:val="24"/>
        </w:rPr>
        <w:lastRenderedPageBreak/>
        <w:t xml:space="preserve">　　</w:t>
      </w:r>
      <w:r>
        <w:rPr>
          <w:rFonts w:ascii="宋体" w:hAnsi="宋体" w:hint="eastAsia"/>
          <w:sz w:val="24"/>
        </w:rPr>
        <w:t>2</w:t>
      </w:r>
      <w:r>
        <w:rPr>
          <w:rFonts w:ascii="宋体" w:hAnsi="宋体" w:hint="eastAsia"/>
          <w:sz w:val="24"/>
        </w:rPr>
        <w:t>．劳务承包考核</w:t>
      </w:r>
    </w:p>
    <w:p w:rsidR="009E56E8" w:rsidRDefault="00723C29">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甲方可按照合同约定的时间、标准进行随机检查和定期考核，发现劳务承包质量达不到约定标准的部分，甲方可要求乙方采取补种、更换、重做等一切补救措施，直到符合约定标准。因乙方原因达不到约定标准，由乙</w:t>
      </w:r>
      <w:r>
        <w:rPr>
          <w:rFonts w:ascii="宋体" w:hAnsi="宋体" w:hint="eastAsia"/>
          <w:sz w:val="24"/>
        </w:rPr>
        <w:t>方承担由于采取补救措施而产生的一切费用。</w:t>
      </w:r>
      <w:r>
        <w:rPr>
          <w:rFonts w:ascii="宋体" w:hAnsi="宋体" w:hint="eastAsia"/>
          <w:sz w:val="24"/>
        </w:rPr>
        <w:br/>
      </w:r>
      <w:r>
        <w:rPr>
          <w:rFonts w:ascii="宋体" w:hAnsi="宋体" w:hint="eastAsia"/>
          <w:sz w:val="24"/>
        </w:rPr>
        <w:t xml:space="preserve">　</w:t>
      </w: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）检查和考核的时间、标准、奖惩措施，双方约定如下：</w:t>
      </w:r>
    </w:p>
    <w:p w:rsidR="009E56E8" w:rsidRDefault="00723C29">
      <w:pPr>
        <w:spacing w:line="360" w:lineRule="auto"/>
        <w:ind w:firstLineChars="300" w:firstLine="720"/>
        <w:rPr>
          <w:rFonts w:ascii="宋体" w:hAnsi="宋体"/>
          <w:sz w:val="24"/>
        </w:rPr>
      </w:pPr>
      <w:r>
        <w:rPr>
          <w:rFonts w:ascii="宋体" w:hAnsi="宋体" w:hint="eastAsia"/>
          <w:sz w:val="24"/>
        </w:rPr>
        <w:t>①月考核。由莆田市园林物业有限公司组织公园管理员等人员成立考评小组，在每月</w:t>
      </w:r>
      <w:r>
        <w:rPr>
          <w:rFonts w:ascii="宋体" w:hAnsi="宋体" w:hint="eastAsia"/>
          <w:sz w:val="24"/>
        </w:rPr>
        <w:t>25</w:t>
      </w:r>
      <w:r>
        <w:rPr>
          <w:rFonts w:ascii="宋体" w:hAnsi="宋体" w:hint="eastAsia"/>
          <w:sz w:val="24"/>
        </w:rPr>
        <w:t>日左右组织开展对公园绿地劳务承包班组进行管</w:t>
      </w:r>
      <w:proofErr w:type="gramStart"/>
      <w:r>
        <w:rPr>
          <w:rFonts w:ascii="宋体" w:hAnsi="宋体" w:hint="eastAsia"/>
          <w:sz w:val="24"/>
        </w:rPr>
        <w:t>养考核</w:t>
      </w:r>
      <w:proofErr w:type="gramEnd"/>
      <w:r>
        <w:rPr>
          <w:rFonts w:ascii="宋体" w:hAnsi="宋体" w:hint="eastAsia"/>
          <w:sz w:val="24"/>
        </w:rPr>
        <w:t>评分，取《莆田市园林物业有限公司公园绿地管养月考核评分表》（附件</w:t>
      </w:r>
      <w:r>
        <w:rPr>
          <w:rFonts w:ascii="宋体" w:hAnsi="宋体" w:hint="eastAsia"/>
          <w:sz w:val="24"/>
        </w:rPr>
        <w:t>7</w:t>
      </w:r>
      <w:r>
        <w:rPr>
          <w:rFonts w:ascii="宋体" w:hAnsi="宋体" w:hint="eastAsia"/>
          <w:sz w:val="24"/>
        </w:rPr>
        <w:t>）与《莆田市园林物业有限公司公园保洁人员及公厕检查扣分细则表》（附件</w:t>
      </w:r>
      <w:r>
        <w:rPr>
          <w:rFonts w:ascii="宋体" w:hAnsi="宋体" w:hint="eastAsia"/>
          <w:sz w:val="24"/>
        </w:rPr>
        <w:t>8</w:t>
      </w:r>
      <w:r>
        <w:rPr>
          <w:rFonts w:ascii="宋体" w:hAnsi="宋体" w:hint="eastAsia"/>
          <w:sz w:val="24"/>
        </w:rPr>
        <w:t>）的平均分为</w:t>
      </w:r>
      <w:proofErr w:type="gramStart"/>
      <w:r>
        <w:rPr>
          <w:rFonts w:ascii="宋体" w:hAnsi="宋体" w:hint="eastAsia"/>
          <w:sz w:val="24"/>
        </w:rPr>
        <w:t>月综合</w:t>
      </w:r>
      <w:proofErr w:type="gramEnd"/>
      <w:r>
        <w:rPr>
          <w:rFonts w:ascii="宋体" w:hAnsi="宋体" w:hint="eastAsia"/>
          <w:sz w:val="24"/>
        </w:rPr>
        <w:t>得分，作为月承包费用结算方式。</w:t>
      </w:r>
    </w:p>
    <w:p w:rsidR="009E56E8" w:rsidRDefault="00723C29">
      <w:pPr>
        <w:spacing w:line="360" w:lineRule="auto"/>
        <w:ind w:firstLineChars="200" w:firstLine="480"/>
        <w:rPr>
          <w:rFonts w:ascii="宋体" w:hAnsi="宋体"/>
          <w:sz w:val="24"/>
        </w:rPr>
      </w:pPr>
      <w:r>
        <w:rPr>
          <w:rFonts w:ascii="宋体" w:hAnsi="宋体" w:hint="eastAsia"/>
          <w:sz w:val="24"/>
        </w:rPr>
        <w:t>②</w:t>
      </w:r>
      <w:proofErr w:type="gramStart"/>
      <w:r>
        <w:rPr>
          <w:rFonts w:ascii="宋体" w:hAnsi="宋体" w:hint="eastAsia"/>
          <w:sz w:val="24"/>
        </w:rPr>
        <w:t>月综合</w:t>
      </w:r>
      <w:proofErr w:type="gramEnd"/>
      <w:r>
        <w:rPr>
          <w:rFonts w:ascii="宋体" w:hAnsi="宋体" w:hint="eastAsia"/>
          <w:sz w:val="24"/>
        </w:rPr>
        <w:t>得分在</w:t>
      </w:r>
      <w:r>
        <w:rPr>
          <w:rFonts w:ascii="宋体" w:hAnsi="宋体" w:hint="eastAsia"/>
          <w:sz w:val="24"/>
        </w:rPr>
        <w:t>90</w:t>
      </w:r>
      <w:r>
        <w:rPr>
          <w:rFonts w:ascii="宋体" w:hAnsi="宋体" w:hint="eastAsia"/>
          <w:sz w:val="24"/>
        </w:rPr>
        <w:t>分以上（含</w:t>
      </w:r>
      <w:r>
        <w:rPr>
          <w:rFonts w:ascii="宋体" w:hAnsi="宋体" w:hint="eastAsia"/>
          <w:sz w:val="24"/>
        </w:rPr>
        <w:t>90</w:t>
      </w:r>
      <w:r>
        <w:rPr>
          <w:rFonts w:ascii="宋体" w:hAnsi="宋体" w:hint="eastAsia"/>
          <w:sz w:val="24"/>
        </w:rPr>
        <w:t>分）按</w:t>
      </w:r>
      <w:r>
        <w:rPr>
          <w:rFonts w:ascii="宋体" w:hAnsi="宋体" w:hint="eastAsia"/>
          <w:sz w:val="24"/>
        </w:rPr>
        <w:t>100%</w:t>
      </w:r>
      <w:r>
        <w:rPr>
          <w:rFonts w:ascii="宋体" w:hAnsi="宋体" w:hint="eastAsia"/>
          <w:sz w:val="24"/>
        </w:rPr>
        <w:t>发放管养费，当月综合得分</w:t>
      </w:r>
      <w:r>
        <w:rPr>
          <w:rFonts w:ascii="宋体" w:hAnsi="宋体" w:hint="eastAsia"/>
          <w:sz w:val="24"/>
        </w:rPr>
        <w:t>80</w:t>
      </w:r>
      <w:r>
        <w:rPr>
          <w:rFonts w:ascii="宋体" w:hAnsi="宋体" w:hint="eastAsia"/>
          <w:sz w:val="24"/>
        </w:rPr>
        <w:t>分（含</w:t>
      </w:r>
      <w:r>
        <w:rPr>
          <w:rFonts w:ascii="宋体" w:hAnsi="宋体" w:hint="eastAsia"/>
          <w:sz w:val="24"/>
        </w:rPr>
        <w:t>80</w:t>
      </w:r>
      <w:r>
        <w:rPr>
          <w:rFonts w:ascii="宋体" w:hAnsi="宋体" w:hint="eastAsia"/>
          <w:sz w:val="24"/>
        </w:rPr>
        <w:t>分）</w:t>
      </w:r>
      <w:r>
        <w:rPr>
          <w:rFonts w:ascii="宋体" w:hAnsi="宋体" w:hint="eastAsia"/>
          <w:sz w:val="24"/>
        </w:rPr>
        <w:t>-89</w:t>
      </w:r>
      <w:r>
        <w:rPr>
          <w:rFonts w:ascii="宋体" w:hAnsi="宋体" w:hint="eastAsia"/>
          <w:sz w:val="24"/>
        </w:rPr>
        <w:t>分</w:t>
      </w:r>
      <w:r>
        <w:rPr>
          <w:rFonts w:ascii="宋体" w:hAnsi="宋体" w:hint="eastAsia"/>
          <w:sz w:val="24"/>
        </w:rPr>
        <w:t>，按照月承包费用</w:t>
      </w:r>
      <w:r>
        <w:rPr>
          <w:rFonts w:ascii="宋体" w:hAnsi="宋体" w:hint="eastAsia"/>
          <w:sz w:val="24"/>
        </w:rPr>
        <w:t>*</w:t>
      </w:r>
      <w:r>
        <w:rPr>
          <w:rFonts w:ascii="宋体" w:hAnsi="宋体" w:hint="eastAsia"/>
          <w:sz w:val="24"/>
        </w:rPr>
        <w:t>得分</w:t>
      </w:r>
      <w:r>
        <w:rPr>
          <w:rFonts w:ascii="宋体" w:hAnsi="宋体" w:hint="eastAsia"/>
          <w:sz w:val="24"/>
        </w:rPr>
        <w:t>%=</w:t>
      </w:r>
      <w:r>
        <w:rPr>
          <w:rFonts w:ascii="宋体" w:hAnsi="宋体" w:hint="eastAsia"/>
          <w:sz w:val="24"/>
        </w:rPr>
        <w:t>最终发放金额，累计出现</w:t>
      </w:r>
      <w:r>
        <w:rPr>
          <w:rFonts w:ascii="宋体" w:hAnsi="宋体" w:hint="eastAsia"/>
          <w:sz w:val="24"/>
        </w:rPr>
        <w:t>3</w:t>
      </w:r>
      <w:r>
        <w:rPr>
          <w:rFonts w:ascii="宋体" w:hAnsi="宋体" w:hint="eastAsia"/>
          <w:sz w:val="24"/>
        </w:rPr>
        <w:t>次以上（含</w:t>
      </w:r>
      <w:r>
        <w:rPr>
          <w:rFonts w:ascii="宋体" w:hAnsi="宋体" w:hint="eastAsia"/>
          <w:sz w:val="24"/>
        </w:rPr>
        <w:t>3</w:t>
      </w:r>
      <w:r>
        <w:rPr>
          <w:rFonts w:ascii="宋体" w:hAnsi="宋体" w:hint="eastAsia"/>
          <w:sz w:val="24"/>
        </w:rPr>
        <w:t>次），业主有权终止其劳务承包合同；</w:t>
      </w:r>
      <w:proofErr w:type="gramStart"/>
      <w:r>
        <w:rPr>
          <w:rFonts w:ascii="宋体" w:hAnsi="宋体" w:hint="eastAsia"/>
          <w:sz w:val="24"/>
        </w:rPr>
        <w:t>月综合</w:t>
      </w:r>
      <w:proofErr w:type="gramEnd"/>
      <w:r>
        <w:rPr>
          <w:rFonts w:ascii="宋体" w:hAnsi="宋体" w:hint="eastAsia"/>
          <w:sz w:val="24"/>
        </w:rPr>
        <w:t>得分</w:t>
      </w:r>
      <w:r>
        <w:rPr>
          <w:rFonts w:ascii="宋体" w:hAnsi="宋体" w:hint="eastAsia"/>
          <w:sz w:val="24"/>
        </w:rPr>
        <w:t>80</w:t>
      </w:r>
      <w:r>
        <w:rPr>
          <w:rFonts w:ascii="宋体" w:hAnsi="宋体" w:hint="eastAsia"/>
          <w:sz w:val="24"/>
        </w:rPr>
        <w:t>以下（不含</w:t>
      </w:r>
      <w:r>
        <w:rPr>
          <w:rFonts w:ascii="宋体" w:hAnsi="宋体" w:hint="eastAsia"/>
          <w:sz w:val="24"/>
        </w:rPr>
        <w:t>80</w:t>
      </w:r>
      <w:r>
        <w:rPr>
          <w:rFonts w:ascii="宋体" w:hAnsi="宋体" w:hint="eastAsia"/>
          <w:sz w:val="24"/>
        </w:rPr>
        <w:t>分），按照月承包费用</w:t>
      </w:r>
      <w:r>
        <w:rPr>
          <w:rFonts w:ascii="宋体" w:hAnsi="宋体" w:hint="eastAsia"/>
          <w:sz w:val="24"/>
        </w:rPr>
        <w:t>*</w:t>
      </w:r>
      <w:r>
        <w:rPr>
          <w:rFonts w:ascii="宋体" w:hAnsi="宋体" w:hint="eastAsia"/>
          <w:sz w:val="24"/>
        </w:rPr>
        <w:t>得分</w:t>
      </w:r>
      <w:r>
        <w:rPr>
          <w:rFonts w:ascii="宋体" w:hAnsi="宋体" w:hint="eastAsia"/>
          <w:sz w:val="24"/>
        </w:rPr>
        <w:t>%=</w:t>
      </w:r>
      <w:r>
        <w:rPr>
          <w:rFonts w:ascii="宋体" w:hAnsi="宋体" w:hint="eastAsia"/>
          <w:sz w:val="24"/>
        </w:rPr>
        <w:t>最终发放金额，业主有权终止其劳务承包合同，并解除合同。</w:t>
      </w:r>
    </w:p>
    <w:p w:rsidR="009E56E8" w:rsidRDefault="00723C29">
      <w:pPr>
        <w:spacing w:line="360" w:lineRule="auto"/>
        <w:rPr>
          <w:rFonts w:ascii="宋体" w:hAnsi="宋体"/>
          <w:sz w:val="24"/>
        </w:rPr>
      </w:pPr>
      <w:r>
        <w:rPr>
          <w:rFonts w:ascii="宋体" w:hAnsi="宋体" w:hint="eastAsia"/>
          <w:sz w:val="24"/>
        </w:rPr>
        <w:t xml:space="preserve">    </w:t>
      </w:r>
      <w:r>
        <w:rPr>
          <w:rFonts w:ascii="宋体" w:hAnsi="宋体" w:hint="eastAsia"/>
          <w:sz w:val="24"/>
        </w:rPr>
        <w:t>③考核评分标准按照《莆田市园林物业有限公司公园绿地管养月考核评分表》和《莆田市园林物业有限公司公园保洁人员及公厕检查扣分细则表》内的相关规定执行</w:t>
      </w:r>
      <w:r>
        <w:rPr>
          <w:rFonts w:ascii="宋体" w:hAnsi="宋体" w:hint="eastAsia"/>
          <w:sz w:val="24"/>
        </w:rPr>
        <w:t xml:space="preserve"> </w:t>
      </w:r>
      <w:r>
        <w:rPr>
          <w:rFonts w:ascii="宋体" w:hAnsi="宋体" w:hint="eastAsia"/>
          <w:sz w:val="24"/>
        </w:rPr>
        <w:t xml:space="preserve">。　</w:t>
      </w:r>
    </w:p>
    <w:p w:rsidR="009E56E8" w:rsidRDefault="00723C29">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）因劳务承包管养不当造成的绿化树木、花卉死亡或损坏由乙方无偿补种修复或者乙方按照绿化工程预算造价进行赔偿（预算费用有乙方支付）。若乙方认为</w:t>
      </w:r>
      <w:r>
        <w:rPr>
          <w:rFonts w:ascii="宋体" w:hAnsi="宋体" w:hint="eastAsia"/>
          <w:sz w:val="24"/>
        </w:rPr>
        <w:t>造成绿化树木、花卉死亡或者损坏的责任不在乙方，由乙方承担举证责任。</w:t>
      </w:r>
    </w:p>
    <w:p w:rsidR="009E56E8" w:rsidRDefault="00723C29">
      <w:pPr>
        <w:spacing w:line="360" w:lineRule="auto"/>
        <w:ind w:firstLineChars="1100" w:firstLine="2640"/>
        <w:rPr>
          <w:rFonts w:ascii="宋体" w:hAnsi="宋体"/>
          <w:sz w:val="24"/>
        </w:rPr>
      </w:pPr>
      <w:r>
        <w:rPr>
          <w:rFonts w:ascii="宋体" w:hAnsi="宋体" w:hint="eastAsia"/>
          <w:sz w:val="24"/>
        </w:rPr>
        <w:t>第四条</w:t>
      </w:r>
      <w:r>
        <w:rPr>
          <w:rFonts w:ascii="宋体" w:hAnsi="宋体" w:hint="eastAsia"/>
          <w:sz w:val="24"/>
        </w:rPr>
        <w:t xml:space="preserve">  </w:t>
      </w:r>
      <w:r>
        <w:rPr>
          <w:rFonts w:ascii="宋体" w:hAnsi="宋体" w:hint="eastAsia"/>
          <w:sz w:val="24"/>
        </w:rPr>
        <w:t>双方一般权利和义务</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．甲方代表</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）甲方指定</w:t>
      </w:r>
      <w:r>
        <w:rPr>
          <w:rFonts w:ascii="宋体" w:hAnsi="宋体" w:hint="eastAsia"/>
          <w:sz w:val="24"/>
          <w:u w:val="single"/>
        </w:rPr>
        <w:t xml:space="preserve"> </w:t>
      </w:r>
      <w:r>
        <w:rPr>
          <w:rFonts w:ascii="宋体" w:hAnsi="宋体" w:hint="eastAsia"/>
          <w:sz w:val="24"/>
          <w:u w:val="single"/>
        </w:rPr>
        <w:t>连慜</w:t>
      </w:r>
      <w:r>
        <w:rPr>
          <w:rFonts w:ascii="宋体" w:hAnsi="宋体" w:hint="eastAsia"/>
          <w:sz w:val="24"/>
          <w:u w:val="single"/>
        </w:rPr>
        <w:t xml:space="preserve"> </w:t>
      </w:r>
      <w:r>
        <w:rPr>
          <w:rFonts w:ascii="宋体" w:hAnsi="宋体" w:hint="eastAsia"/>
          <w:sz w:val="24"/>
        </w:rPr>
        <w:t>为甲方代表，代表甲方履行本合同义务。</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）除甲方代表外，其他人员均无权向乙方发出任何指令。除双方另有约定外，甲方代表亦不得委托他人代行职权。</w:t>
      </w:r>
      <w:r>
        <w:rPr>
          <w:rFonts w:ascii="宋体" w:hAnsi="宋体" w:hint="eastAsia"/>
          <w:sz w:val="24"/>
        </w:rPr>
        <w:br/>
      </w:r>
      <w:r>
        <w:rPr>
          <w:rFonts w:ascii="宋体" w:hAnsi="宋体" w:hint="eastAsia"/>
          <w:sz w:val="24"/>
        </w:rPr>
        <w:t xml:space="preserve">　　（</w:t>
      </w:r>
      <w:r>
        <w:rPr>
          <w:rFonts w:ascii="宋体" w:hAnsi="宋体" w:hint="eastAsia"/>
          <w:sz w:val="24"/>
        </w:rPr>
        <w:t>3</w:t>
      </w:r>
      <w:r>
        <w:rPr>
          <w:rFonts w:ascii="宋体" w:hAnsi="宋体" w:hint="eastAsia"/>
          <w:sz w:val="24"/>
        </w:rPr>
        <w:t>）乙方对甲方代表的指令应予执行。</w:t>
      </w:r>
    </w:p>
    <w:p w:rsidR="009E56E8" w:rsidRDefault="00723C29">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）在合同履行过程中，确有必要时，甲方可更换甲方代表。如需更换甲方代</w:t>
      </w:r>
      <w:r>
        <w:rPr>
          <w:rFonts w:ascii="宋体" w:hAnsi="宋体" w:hint="eastAsia"/>
          <w:sz w:val="24"/>
        </w:rPr>
        <w:lastRenderedPageBreak/>
        <w:t>表，甲方应至少提前</w:t>
      </w:r>
      <w:r>
        <w:rPr>
          <w:rFonts w:ascii="宋体" w:hAnsi="宋体" w:hint="eastAsia"/>
          <w:sz w:val="24"/>
        </w:rPr>
        <w:t>7</w:t>
      </w:r>
      <w:r>
        <w:rPr>
          <w:rFonts w:ascii="宋体" w:hAnsi="宋体" w:hint="eastAsia"/>
          <w:sz w:val="24"/>
        </w:rPr>
        <w:t>天以书面形式通知乙方，后任甲方代表继续行使合同约定的职权，履行约定的义务。</w:t>
      </w:r>
    </w:p>
    <w:p w:rsidR="009E56E8" w:rsidRDefault="00723C29">
      <w:pPr>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）因甲方业</w:t>
      </w:r>
      <w:r>
        <w:rPr>
          <w:rFonts w:ascii="宋体" w:hAnsi="宋体" w:hint="eastAsia"/>
          <w:sz w:val="24"/>
        </w:rPr>
        <w:t>务需求，需增设劳务人员时，可通过通知</w:t>
      </w:r>
      <w:proofErr w:type="gramStart"/>
      <w:r>
        <w:rPr>
          <w:rFonts w:ascii="宋体" w:hAnsi="宋体" w:hint="eastAsia"/>
          <w:sz w:val="24"/>
        </w:rPr>
        <w:t>函形式</w:t>
      </w:r>
      <w:proofErr w:type="gramEnd"/>
      <w:r>
        <w:rPr>
          <w:rFonts w:ascii="宋体" w:hAnsi="宋体" w:hint="eastAsia"/>
          <w:sz w:val="24"/>
        </w:rPr>
        <w:t>告示乙方。</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．乙方代表</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）乙方任命</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为乙方代表，代表乙方履行本合同义务。</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）乙方依据合同发出的通知，以书面形式由乙方代表签字后送交甲方代表，甲方代表在回执上签署姓名和收到时间后生效。</w:t>
      </w:r>
      <w:r>
        <w:rPr>
          <w:rFonts w:ascii="宋体" w:hAnsi="宋体" w:hint="eastAsia"/>
          <w:sz w:val="24"/>
        </w:rPr>
        <w:br/>
      </w:r>
      <w:r>
        <w:rPr>
          <w:rFonts w:ascii="宋体" w:hAnsi="宋体" w:hint="eastAsia"/>
          <w:sz w:val="24"/>
        </w:rPr>
        <w:t xml:space="preserve">　　（</w:t>
      </w:r>
      <w:r>
        <w:rPr>
          <w:rFonts w:ascii="宋体" w:hAnsi="宋体" w:hint="eastAsia"/>
          <w:sz w:val="24"/>
        </w:rPr>
        <w:t>3</w:t>
      </w:r>
      <w:r>
        <w:rPr>
          <w:rFonts w:ascii="宋体" w:hAnsi="宋体" w:hint="eastAsia"/>
          <w:sz w:val="24"/>
        </w:rPr>
        <w:t>）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r>
        <w:rPr>
          <w:rFonts w:ascii="宋体" w:hAnsi="宋体" w:hint="eastAsia"/>
          <w:sz w:val="24"/>
        </w:rPr>
        <w:br/>
      </w:r>
      <w:r>
        <w:rPr>
          <w:rFonts w:ascii="宋体" w:hAnsi="宋体" w:hint="eastAsia"/>
          <w:sz w:val="24"/>
        </w:rPr>
        <w:t xml:space="preserve">　　（</w:t>
      </w:r>
      <w:r>
        <w:rPr>
          <w:rFonts w:ascii="宋体" w:hAnsi="宋体" w:hint="eastAsia"/>
          <w:sz w:val="24"/>
        </w:rPr>
        <w:t>4</w:t>
      </w:r>
      <w:r>
        <w:rPr>
          <w:rFonts w:ascii="宋体" w:hAnsi="宋体" w:hint="eastAsia"/>
          <w:sz w:val="24"/>
        </w:rPr>
        <w:t>）乙方如需要更换乙方代表，应至少提前</w:t>
      </w:r>
      <w:r>
        <w:rPr>
          <w:rFonts w:ascii="宋体" w:hAnsi="宋体" w:hint="eastAsia"/>
          <w:sz w:val="24"/>
        </w:rPr>
        <w:t>7</w:t>
      </w:r>
      <w:r>
        <w:rPr>
          <w:rFonts w:ascii="宋体" w:hAnsi="宋体" w:hint="eastAsia"/>
          <w:sz w:val="24"/>
        </w:rPr>
        <w:t>天以书面形式通知甲方。后任乙方代表继续行使合同约定的职权，履行约定的义务。</w:t>
      </w:r>
      <w:r>
        <w:rPr>
          <w:rFonts w:ascii="宋体" w:hAnsi="宋体" w:hint="eastAsia"/>
          <w:sz w:val="24"/>
        </w:rPr>
        <w:br/>
      </w:r>
      <w:r>
        <w:rPr>
          <w:rFonts w:ascii="宋体" w:hAnsi="宋体" w:hint="eastAsia"/>
          <w:sz w:val="24"/>
        </w:rPr>
        <w:t xml:space="preserve">　　（</w:t>
      </w:r>
      <w:r>
        <w:rPr>
          <w:rFonts w:ascii="宋体" w:hAnsi="宋体" w:hint="eastAsia"/>
          <w:sz w:val="24"/>
        </w:rPr>
        <w:t>5</w:t>
      </w:r>
      <w:r>
        <w:rPr>
          <w:rFonts w:ascii="宋体" w:hAnsi="宋体" w:hint="eastAsia"/>
          <w:sz w:val="24"/>
        </w:rPr>
        <w:t>）乙方代表不称职时，甲方有权要求撤换；收到甲方要求撤换乙方代表的通知时，乙方须按甲方要求，在</w:t>
      </w:r>
      <w:r>
        <w:rPr>
          <w:rFonts w:ascii="宋体" w:hAnsi="宋体" w:hint="eastAsia"/>
          <w:sz w:val="24"/>
        </w:rPr>
        <w:t>3</w:t>
      </w:r>
      <w:r>
        <w:rPr>
          <w:rFonts w:ascii="宋体" w:hAnsi="宋体" w:hint="eastAsia"/>
          <w:sz w:val="24"/>
        </w:rPr>
        <w:t>个工作日内以称职人员替代。</w:t>
      </w:r>
    </w:p>
    <w:p w:rsidR="009E56E8" w:rsidRDefault="00723C29">
      <w:pPr>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）乙方接收甲方的通知函后，必须服从甲方劳务需求，及时安排劳务人员到岗到位并纳入该考核。</w:t>
      </w:r>
      <w:r>
        <w:rPr>
          <w:rFonts w:ascii="宋体" w:hAnsi="宋体" w:hint="eastAsia"/>
          <w:sz w:val="24"/>
        </w:rPr>
        <w:br/>
      </w:r>
      <w:r>
        <w:rPr>
          <w:rFonts w:ascii="宋体" w:hAnsi="宋体" w:hint="eastAsia"/>
          <w:sz w:val="24"/>
        </w:rPr>
        <w:t xml:space="preserve">　　</w:t>
      </w:r>
      <w:r>
        <w:rPr>
          <w:rFonts w:ascii="宋体" w:hAnsi="宋体" w:hint="eastAsia"/>
          <w:sz w:val="24"/>
        </w:rPr>
        <w:t>3</w:t>
      </w:r>
      <w:r>
        <w:rPr>
          <w:rFonts w:ascii="宋体" w:hAnsi="宋体" w:hint="eastAsia"/>
          <w:sz w:val="24"/>
        </w:rPr>
        <w:t>．甲方工作</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）将劳务承包域内的树木、草坪、花卉、绿篱、水生植物、水体、园林设施及其它需要劳务承包的设施，列明范围或清单，双方进行现场确认。</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）提供</w:t>
      </w:r>
      <w:r>
        <w:rPr>
          <w:rFonts w:ascii="宋体" w:hAnsi="宋体" w:hint="eastAsia"/>
          <w:sz w:val="24"/>
        </w:rPr>
        <w:t>公园内的水电、用肥、用药等物资并监督乙方使用，保证劳务承包养护期间的需要，该费用由甲方承担。</w:t>
      </w:r>
    </w:p>
    <w:p w:rsidR="009E56E8" w:rsidRDefault="00723C29">
      <w:pPr>
        <w:spacing w:line="360" w:lineRule="auto"/>
        <w:rPr>
          <w:rFonts w:ascii="宋体" w:hAnsi="宋体"/>
          <w:sz w:val="24"/>
          <w:u w:val="single"/>
        </w:rPr>
      </w:pPr>
      <w:r>
        <w:rPr>
          <w:rFonts w:ascii="宋体" w:hAnsi="宋体" w:hint="eastAsia"/>
          <w:sz w:val="24"/>
        </w:rPr>
        <w:t>（</w:t>
      </w:r>
      <w:r>
        <w:rPr>
          <w:rFonts w:ascii="宋体" w:hAnsi="宋体" w:hint="eastAsia"/>
          <w:sz w:val="24"/>
        </w:rPr>
        <w:t>3</w:t>
      </w:r>
      <w:r>
        <w:rPr>
          <w:rFonts w:ascii="宋体" w:hAnsi="宋体" w:hint="eastAsia"/>
          <w:sz w:val="24"/>
        </w:rPr>
        <w:t>）乙方进场后，甲方在劳务承包现场提供的劳务承包管理用房、工间休息室和材料、工具</w:t>
      </w:r>
      <w:proofErr w:type="gramStart"/>
      <w:r>
        <w:rPr>
          <w:rFonts w:ascii="宋体" w:hAnsi="宋体" w:hint="eastAsia"/>
          <w:sz w:val="24"/>
        </w:rPr>
        <w:t>存放间</w:t>
      </w:r>
      <w:proofErr w:type="gramEnd"/>
      <w:r>
        <w:rPr>
          <w:rFonts w:ascii="宋体" w:hAnsi="宋体" w:hint="eastAsia"/>
          <w:sz w:val="24"/>
        </w:rPr>
        <w:t>为：</w:t>
      </w:r>
      <w:r>
        <w:rPr>
          <w:rFonts w:ascii="宋体" w:hAnsi="宋体" w:hint="eastAsia"/>
          <w:sz w:val="24"/>
          <w:u w:val="single"/>
        </w:rPr>
        <w:t xml:space="preserve"> </w:t>
      </w:r>
      <w:r>
        <w:rPr>
          <w:rFonts w:ascii="宋体" w:hAnsi="宋体" w:hint="eastAsia"/>
          <w:sz w:val="24"/>
          <w:u w:val="single"/>
        </w:rPr>
        <w:t>各个现场管理房</w:t>
      </w:r>
      <w:r>
        <w:rPr>
          <w:rFonts w:ascii="宋体" w:hAnsi="宋体" w:hint="eastAsia"/>
          <w:sz w:val="24"/>
          <w:u w:val="single"/>
        </w:rPr>
        <w:t xml:space="preserve"> </w:t>
      </w:r>
      <w:r>
        <w:rPr>
          <w:rFonts w:ascii="宋体" w:hAnsi="宋体" w:hint="eastAsia"/>
          <w:sz w:val="24"/>
        </w:rPr>
        <w:t xml:space="preserve">。　　</w:t>
      </w:r>
    </w:p>
    <w:p w:rsidR="009E56E8" w:rsidRDefault="00723C29">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）组织召开劳务承包作业要求交底会。</w:t>
      </w:r>
      <w:r>
        <w:rPr>
          <w:rFonts w:ascii="宋体" w:hAnsi="宋体" w:hint="eastAsia"/>
          <w:sz w:val="24"/>
        </w:rPr>
        <w:br/>
      </w:r>
      <w:r>
        <w:rPr>
          <w:rFonts w:ascii="宋体" w:hAnsi="宋体" w:hint="eastAsia"/>
          <w:sz w:val="24"/>
        </w:rPr>
        <w:t xml:space="preserve">　　（</w:t>
      </w:r>
      <w:r>
        <w:rPr>
          <w:rFonts w:ascii="宋体" w:hAnsi="宋体" w:hint="eastAsia"/>
          <w:sz w:val="24"/>
        </w:rPr>
        <w:t>5</w:t>
      </w:r>
      <w:r>
        <w:rPr>
          <w:rFonts w:ascii="宋体" w:hAnsi="宋体" w:hint="eastAsia"/>
          <w:sz w:val="24"/>
        </w:rPr>
        <w:t>）在乙方开展劳务承包工作时，协调乙方与政府部门、相关单位和人员（包括养护范围内的游客）的关系。</w:t>
      </w:r>
      <w:r>
        <w:rPr>
          <w:rFonts w:ascii="宋体" w:hAnsi="宋体" w:hint="eastAsia"/>
          <w:sz w:val="24"/>
        </w:rPr>
        <w:br/>
      </w:r>
      <w:r>
        <w:rPr>
          <w:rFonts w:ascii="宋体" w:hAnsi="宋体" w:hint="eastAsia"/>
          <w:sz w:val="24"/>
        </w:rPr>
        <w:t xml:space="preserve">　　（</w:t>
      </w:r>
      <w:r>
        <w:rPr>
          <w:rFonts w:ascii="宋体" w:hAnsi="宋体" w:hint="eastAsia"/>
          <w:sz w:val="24"/>
        </w:rPr>
        <w:t>6</w:t>
      </w:r>
      <w:r>
        <w:rPr>
          <w:rFonts w:ascii="宋体" w:hAnsi="宋体" w:hint="eastAsia"/>
          <w:sz w:val="24"/>
        </w:rPr>
        <w:t>）在劳务承包期间，</w:t>
      </w:r>
      <w:proofErr w:type="gramStart"/>
      <w:r>
        <w:rPr>
          <w:rFonts w:ascii="宋体" w:hAnsi="宋体" w:hint="eastAsia"/>
          <w:sz w:val="24"/>
        </w:rPr>
        <w:t>若主管</w:t>
      </w:r>
      <w:proofErr w:type="gramEnd"/>
      <w:r>
        <w:rPr>
          <w:rFonts w:ascii="宋体" w:hAnsi="宋体" w:hint="eastAsia"/>
          <w:sz w:val="24"/>
        </w:rPr>
        <w:t>单位通知停电、停水，甲方应及时将停电、停水通知送交乙方，乙方应自行采取停电、停水期间的劳务承包措施。甲方收悉</w:t>
      </w:r>
      <w:r>
        <w:rPr>
          <w:rFonts w:ascii="宋体" w:hAnsi="宋体" w:hint="eastAsia"/>
          <w:sz w:val="24"/>
        </w:rPr>
        <w:lastRenderedPageBreak/>
        <w:t>停电、停水通知后未及时通知乙方的，由此造成劳务承包范围内的植物或养殖物死亡，其损失由甲方承担。除此之外的停电、停水或其它异常事件，造成损失由责任方承担；不能确定责任的，由乙方承担。</w:t>
      </w:r>
      <w:r>
        <w:rPr>
          <w:rFonts w:ascii="宋体" w:hAnsi="宋体" w:hint="eastAsia"/>
          <w:sz w:val="24"/>
        </w:rPr>
        <w:br/>
      </w:r>
      <w:r>
        <w:rPr>
          <w:rFonts w:ascii="宋体" w:hAnsi="宋体" w:hint="eastAsia"/>
          <w:sz w:val="24"/>
        </w:rPr>
        <w:t xml:space="preserve">　　（</w:t>
      </w:r>
      <w:r>
        <w:rPr>
          <w:rFonts w:ascii="宋体" w:hAnsi="宋体" w:hint="eastAsia"/>
          <w:sz w:val="24"/>
        </w:rPr>
        <w:t>7</w:t>
      </w:r>
      <w:r>
        <w:rPr>
          <w:rFonts w:ascii="宋体" w:hAnsi="宋体" w:hint="eastAsia"/>
          <w:sz w:val="24"/>
        </w:rPr>
        <w:t>）按照本合同约定，检查、考核乙方的工作。</w:t>
      </w:r>
      <w:r>
        <w:rPr>
          <w:rFonts w:ascii="宋体" w:hAnsi="宋体" w:hint="eastAsia"/>
          <w:sz w:val="24"/>
        </w:rPr>
        <w:br/>
      </w:r>
      <w:r>
        <w:rPr>
          <w:rFonts w:ascii="宋体" w:hAnsi="宋体" w:hint="eastAsia"/>
          <w:sz w:val="24"/>
        </w:rPr>
        <w:t xml:space="preserve">　　（</w:t>
      </w:r>
      <w:r>
        <w:rPr>
          <w:rFonts w:ascii="宋体" w:hAnsi="宋体" w:hint="eastAsia"/>
          <w:sz w:val="24"/>
        </w:rPr>
        <w:t>8</w:t>
      </w:r>
      <w:r>
        <w:rPr>
          <w:rFonts w:ascii="宋体" w:hAnsi="宋体" w:hint="eastAsia"/>
          <w:sz w:val="24"/>
        </w:rPr>
        <w:t>）按合同约定向乙方支付劳务承包费用。</w:t>
      </w:r>
      <w:r>
        <w:rPr>
          <w:rFonts w:ascii="宋体" w:hAnsi="宋体" w:hint="eastAsia"/>
          <w:sz w:val="24"/>
        </w:rPr>
        <w:br/>
        <w:t xml:space="preserve">     4</w:t>
      </w:r>
      <w:r>
        <w:rPr>
          <w:rFonts w:ascii="宋体" w:hAnsi="宋体" w:hint="eastAsia"/>
          <w:sz w:val="24"/>
        </w:rPr>
        <w:t>．乙方工作</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）建立完善的劳务承包班组，制定养护岗位职责以及各岗位规范、操作</w:t>
      </w:r>
      <w:r>
        <w:rPr>
          <w:rFonts w:ascii="宋体" w:hAnsi="宋体" w:hint="eastAsia"/>
          <w:sz w:val="24"/>
        </w:rPr>
        <w:t>规程。根据合同约定，配备技术管理人员和养护操作人员，并将岗位规范、操作规程、管理制度及工作人员的名单交甲方审批备案。</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r>
        <w:rPr>
          <w:rFonts w:ascii="宋体" w:hAnsi="宋体" w:hint="eastAsia"/>
          <w:sz w:val="24"/>
        </w:rPr>
        <w:br/>
      </w:r>
      <w:r>
        <w:rPr>
          <w:rFonts w:ascii="宋体" w:hAnsi="宋体" w:hint="eastAsia"/>
          <w:sz w:val="24"/>
        </w:rPr>
        <w:t xml:space="preserve">　　（</w:t>
      </w:r>
      <w:r>
        <w:rPr>
          <w:rFonts w:ascii="宋体" w:hAnsi="宋体" w:hint="eastAsia"/>
          <w:sz w:val="24"/>
        </w:rPr>
        <w:t>3</w:t>
      </w:r>
      <w:r>
        <w:rPr>
          <w:rFonts w:ascii="宋体" w:hAnsi="宋体" w:hint="eastAsia"/>
          <w:sz w:val="24"/>
        </w:rPr>
        <w:t>）负责区域内各类植物养护及日常巡视检查，如发现各类苗木、设施有被损、被盗等情况时，应及时向甲方汇报并立即进行补缺、恢复。</w:t>
      </w:r>
      <w:r>
        <w:rPr>
          <w:rFonts w:ascii="宋体" w:hAnsi="宋体" w:hint="eastAsia"/>
          <w:sz w:val="24"/>
        </w:rPr>
        <w:br/>
      </w:r>
      <w:r>
        <w:rPr>
          <w:rFonts w:ascii="宋体" w:hAnsi="宋体" w:hint="eastAsia"/>
          <w:sz w:val="24"/>
        </w:rPr>
        <w:t xml:space="preserve">　　（</w:t>
      </w:r>
      <w:r>
        <w:rPr>
          <w:rFonts w:ascii="宋体" w:hAnsi="宋体" w:hint="eastAsia"/>
          <w:sz w:val="24"/>
        </w:rPr>
        <w:t>4</w:t>
      </w:r>
      <w:r>
        <w:rPr>
          <w:rFonts w:ascii="宋体" w:hAnsi="宋体" w:hint="eastAsia"/>
          <w:sz w:val="24"/>
        </w:rPr>
        <w:t>）开展劳务承包工作时，严格遵守政府和有</w:t>
      </w:r>
      <w:r>
        <w:rPr>
          <w:rFonts w:ascii="宋体" w:hAnsi="宋体" w:hint="eastAsia"/>
          <w:sz w:val="24"/>
        </w:rPr>
        <w:t>关主管部门对噪音污染、环境保护和安全生产等的管理规定，文明施工；对外开放的养护区域，处理好养护工作与游客的关系。绿化垃圾须堆放于甲方指定位置，除双方另有约定外，垃圾由乙方负责清理外运。</w:t>
      </w:r>
      <w:r>
        <w:rPr>
          <w:rFonts w:ascii="宋体" w:hAnsi="宋体" w:hint="eastAsia"/>
          <w:sz w:val="24"/>
        </w:rPr>
        <w:br/>
      </w:r>
      <w:r>
        <w:rPr>
          <w:rFonts w:ascii="宋体" w:hAnsi="宋体" w:hint="eastAsia"/>
          <w:sz w:val="24"/>
        </w:rPr>
        <w:t xml:space="preserve">　　（</w:t>
      </w:r>
      <w:r>
        <w:rPr>
          <w:rFonts w:ascii="宋体" w:hAnsi="宋体" w:hint="eastAsia"/>
          <w:sz w:val="24"/>
        </w:rPr>
        <w:t>5</w:t>
      </w:r>
      <w:r>
        <w:rPr>
          <w:rFonts w:ascii="宋体" w:hAnsi="宋体" w:hint="eastAsia"/>
          <w:sz w:val="24"/>
        </w:rPr>
        <w:t>）劳务承包期间，做好养护范围内的地下管线和现有建筑物、构筑物的保护工作。</w:t>
      </w:r>
      <w:r>
        <w:rPr>
          <w:rFonts w:ascii="宋体" w:hAnsi="宋体" w:hint="eastAsia"/>
          <w:sz w:val="24"/>
        </w:rPr>
        <w:br/>
      </w:r>
      <w:r>
        <w:rPr>
          <w:rFonts w:ascii="宋体" w:hAnsi="宋体" w:hint="eastAsia"/>
          <w:sz w:val="24"/>
        </w:rPr>
        <w:t xml:space="preserve">　　（</w:t>
      </w:r>
      <w:r>
        <w:rPr>
          <w:rFonts w:ascii="宋体" w:hAnsi="宋体" w:hint="eastAsia"/>
          <w:sz w:val="24"/>
        </w:rPr>
        <w:t>6</w:t>
      </w:r>
      <w:r>
        <w:rPr>
          <w:rFonts w:ascii="宋体" w:hAnsi="宋体" w:hint="eastAsia"/>
          <w:sz w:val="24"/>
        </w:rPr>
        <w:t>）接受甲方的管理、监督、检查和考核，对甲方要求，应及时按甲方的要求进行整改。乙方无正当理由拒绝整改时，甲方可以另行委托他人予以整改，所发生的费用由乙方承担。</w:t>
      </w:r>
      <w:r>
        <w:rPr>
          <w:rFonts w:ascii="宋体" w:hAnsi="宋体" w:hint="eastAsia"/>
          <w:sz w:val="24"/>
        </w:rPr>
        <w:br/>
      </w:r>
      <w:r>
        <w:rPr>
          <w:rFonts w:ascii="宋体" w:hAnsi="宋体" w:hint="eastAsia"/>
          <w:sz w:val="24"/>
        </w:rPr>
        <w:t xml:space="preserve">　　（</w:t>
      </w:r>
      <w:r>
        <w:rPr>
          <w:rFonts w:ascii="宋体" w:hAnsi="宋体" w:hint="eastAsia"/>
          <w:sz w:val="24"/>
        </w:rPr>
        <w:t>7</w:t>
      </w:r>
      <w:r>
        <w:rPr>
          <w:rFonts w:ascii="宋体" w:hAnsi="宋体" w:hint="eastAsia"/>
          <w:sz w:val="24"/>
        </w:rPr>
        <w:t>）负责劳务承包劳动力工作人员的劳动保护和人身安全。除双方另有约定外，养</w:t>
      </w:r>
      <w:r>
        <w:rPr>
          <w:rFonts w:ascii="宋体" w:hAnsi="宋体" w:hint="eastAsia"/>
          <w:sz w:val="24"/>
        </w:rPr>
        <w:t>护工作人员的餐饮、住宿由乙方自行承担。</w:t>
      </w:r>
    </w:p>
    <w:p w:rsidR="009E56E8" w:rsidRDefault="00723C29">
      <w:pPr>
        <w:spacing w:line="360" w:lineRule="auto"/>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劳务承包劳动力工作人员作业过程中，发生的损伤或意外等事故，与甲方无关，由乙方自行承担。</w:t>
      </w:r>
      <w:r>
        <w:rPr>
          <w:rFonts w:ascii="宋体" w:hAnsi="宋体" w:hint="eastAsia"/>
          <w:sz w:val="24"/>
        </w:rPr>
        <w:br/>
      </w:r>
      <w:r>
        <w:rPr>
          <w:rFonts w:ascii="宋体" w:hAnsi="宋体" w:hint="eastAsia"/>
          <w:sz w:val="24"/>
        </w:rPr>
        <w:t xml:space="preserve">　　（</w:t>
      </w:r>
      <w:r>
        <w:rPr>
          <w:rFonts w:ascii="宋体" w:hAnsi="宋体" w:hint="eastAsia"/>
          <w:sz w:val="24"/>
        </w:rPr>
        <w:t>9</w:t>
      </w:r>
      <w:r>
        <w:rPr>
          <w:rFonts w:ascii="宋体" w:hAnsi="宋体" w:hint="eastAsia"/>
          <w:sz w:val="24"/>
        </w:rPr>
        <w:t>）乙方应做的其他工作：</w:t>
      </w:r>
      <w:r>
        <w:rPr>
          <w:rFonts w:ascii="宋体" w:hAnsi="宋体" w:hint="eastAsia"/>
          <w:sz w:val="24"/>
        </w:rPr>
        <w:t xml:space="preserve">  </w:t>
      </w:r>
      <w:r>
        <w:rPr>
          <w:rFonts w:ascii="宋体" w:hAnsi="宋体" w:hint="eastAsia"/>
          <w:sz w:val="24"/>
          <w:u w:val="single"/>
        </w:rPr>
        <w:t xml:space="preserve">        /       </w:t>
      </w:r>
      <w:r>
        <w:rPr>
          <w:rFonts w:ascii="宋体" w:hAnsi="宋体" w:hint="eastAsia"/>
          <w:sz w:val="24"/>
        </w:rPr>
        <w:t xml:space="preserve"> </w:t>
      </w:r>
      <w:r>
        <w:rPr>
          <w:rFonts w:ascii="宋体" w:hAnsi="宋体" w:hint="eastAsia"/>
          <w:sz w:val="24"/>
        </w:rPr>
        <w:t>。</w:t>
      </w:r>
      <w:r>
        <w:rPr>
          <w:rFonts w:ascii="宋体" w:hAnsi="宋体" w:hint="eastAsia"/>
          <w:sz w:val="24"/>
        </w:rPr>
        <w:br/>
      </w:r>
      <w:r>
        <w:rPr>
          <w:rFonts w:ascii="宋体" w:hAnsi="宋体" w:hint="eastAsia"/>
          <w:sz w:val="24"/>
        </w:rPr>
        <w:lastRenderedPageBreak/>
        <w:t xml:space="preserve">                     </w:t>
      </w:r>
      <w:r>
        <w:rPr>
          <w:rFonts w:ascii="宋体" w:hAnsi="宋体" w:hint="eastAsia"/>
          <w:sz w:val="24"/>
        </w:rPr>
        <w:t>第五条</w:t>
      </w:r>
      <w:r>
        <w:rPr>
          <w:rFonts w:ascii="宋体" w:hAnsi="宋体" w:hint="eastAsia"/>
          <w:sz w:val="24"/>
        </w:rPr>
        <w:t xml:space="preserve">  </w:t>
      </w:r>
      <w:r>
        <w:rPr>
          <w:rFonts w:ascii="宋体" w:hAnsi="宋体" w:hint="eastAsia"/>
          <w:sz w:val="24"/>
        </w:rPr>
        <w:t>安全防护及事故处理</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．一般要求</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w:t>
      </w:r>
      <w:r>
        <w:rPr>
          <w:rFonts w:ascii="宋体" w:hAnsi="宋体" w:hint="eastAsia"/>
          <w:sz w:val="24"/>
        </w:rPr>
        <w:t>无关，由乙方承担。</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）乙方应对其在劳务承包的工作人员进行安全教育，并对其安全承担所有责任。</w:t>
      </w:r>
      <w:r>
        <w:rPr>
          <w:rFonts w:ascii="宋体" w:hAnsi="宋体" w:hint="eastAsia"/>
          <w:sz w:val="24"/>
        </w:rPr>
        <w:br/>
      </w:r>
      <w:r>
        <w:rPr>
          <w:rFonts w:ascii="宋体" w:hAnsi="宋体" w:hint="eastAsia"/>
          <w:sz w:val="24"/>
        </w:rPr>
        <w:t xml:space="preserve">　　（</w:t>
      </w:r>
      <w:r>
        <w:rPr>
          <w:rFonts w:ascii="宋体" w:hAnsi="宋体" w:hint="eastAsia"/>
          <w:sz w:val="24"/>
        </w:rPr>
        <w:t>3</w:t>
      </w:r>
      <w:r>
        <w:rPr>
          <w:rFonts w:ascii="宋体" w:hAnsi="宋体" w:hint="eastAsia"/>
          <w:sz w:val="24"/>
        </w:rPr>
        <w:t>）甲方不得要求乙方违反安全管理的规定进行养护工作。因甲方原因导致的安全事故，由甲方承担相应责任及发生的费用。</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．安全防范</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）乙方在从事喷洒农药、控制有害生物、修剪树木、修理设施、清理道路或水体、防台防汛等工作时应自行采取相应的安全防护措施。除双方另有约定外，安全防护费用由乙方自行承担。</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）乙方应保证养护范围内的各项设施能够安全使用，对于存在安全隐患的设施、物品，应及时提请甲方予以</w:t>
      </w:r>
      <w:r>
        <w:rPr>
          <w:rFonts w:ascii="宋体" w:hAnsi="宋体" w:hint="eastAsia"/>
          <w:sz w:val="24"/>
        </w:rPr>
        <w:t>修理或更换。对养护范围内的树林、水体或其他可能造成人员伤亡的场所，乙方应提请甲方设置禁止吸烟、禁止火种、禁止游泳等安全警告铭牌。</w:t>
      </w:r>
      <w:r>
        <w:rPr>
          <w:rFonts w:ascii="宋体" w:hAnsi="宋体" w:hint="eastAsia"/>
          <w:sz w:val="24"/>
        </w:rPr>
        <w:br/>
      </w:r>
      <w:r>
        <w:rPr>
          <w:rFonts w:ascii="宋体" w:hAnsi="宋体" w:hint="eastAsia"/>
          <w:sz w:val="24"/>
        </w:rPr>
        <w:t xml:space="preserve">　　（</w:t>
      </w:r>
      <w:r>
        <w:rPr>
          <w:rFonts w:ascii="宋体" w:hAnsi="宋体" w:hint="eastAsia"/>
          <w:sz w:val="24"/>
        </w:rPr>
        <w:t>3</w:t>
      </w:r>
      <w:r>
        <w:rPr>
          <w:rFonts w:ascii="宋体" w:hAnsi="宋体" w:hint="eastAsia"/>
          <w:sz w:val="24"/>
        </w:rPr>
        <w:t>）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r>
        <w:rPr>
          <w:rFonts w:ascii="宋体" w:hAnsi="宋体" w:hint="eastAsia"/>
          <w:sz w:val="24"/>
        </w:rPr>
        <w:br/>
      </w:r>
      <w:r>
        <w:rPr>
          <w:rFonts w:ascii="宋体" w:hAnsi="宋体" w:hint="eastAsia"/>
          <w:sz w:val="24"/>
        </w:rPr>
        <w:t xml:space="preserve">　　</w:t>
      </w:r>
      <w:r>
        <w:rPr>
          <w:rFonts w:ascii="宋体" w:hAnsi="宋体" w:hint="eastAsia"/>
          <w:sz w:val="24"/>
        </w:rPr>
        <w:t>3</w:t>
      </w:r>
      <w:r>
        <w:rPr>
          <w:rFonts w:ascii="宋体" w:hAnsi="宋体" w:hint="eastAsia"/>
          <w:sz w:val="24"/>
        </w:rPr>
        <w:t>．环境保护</w:t>
      </w:r>
      <w:r>
        <w:rPr>
          <w:rFonts w:ascii="宋体" w:hAnsi="宋体" w:hint="eastAsia"/>
          <w:sz w:val="24"/>
        </w:rPr>
        <w:br/>
      </w: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）劳务承包期间，乙方应遵守国家有关环境保护的政策、法规。劳务承包范围内的垃圾应按规定清理、外运。污水、废水未处理达标前，不得直接排入河道或其它公共设施，以免造成污染。</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）乙方应按合同约定进行施肥、沤肥。施肥、沤肥不得造成绿化景观和</w:t>
      </w:r>
      <w:r>
        <w:rPr>
          <w:rFonts w:ascii="宋体" w:hAnsi="宋体" w:hint="eastAsia"/>
          <w:sz w:val="24"/>
        </w:rPr>
        <w:lastRenderedPageBreak/>
        <w:t>周边环境污染。</w:t>
      </w:r>
      <w:r>
        <w:rPr>
          <w:rFonts w:ascii="宋体" w:hAnsi="宋体" w:hint="eastAsia"/>
          <w:sz w:val="24"/>
        </w:rPr>
        <w:br/>
      </w:r>
      <w:r>
        <w:rPr>
          <w:rFonts w:ascii="宋体" w:hAnsi="宋体" w:hint="eastAsia"/>
          <w:sz w:val="24"/>
        </w:rPr>
        <w:t xml:space="preserve">　　</w:t>
      </w:r>
      <w:r>
        <w:rPr>
          <w:rFonts w:ascii="宋体" w:hAnsi="宋体" w:hint="eastAsia"/>
          <w:sz w:val="24"/>
        </w:rPr>
        <w:t>4</w:t>
      </w:r>
      <w:r>
        <w:rPr>
          <w:rFonts w:ascii="宋体" w:hAnsi="宋体" w:hint="eastAsia"/>
          <w:sz w:val="24"/>
        </w:rPr>
        <w:t>．事故处理</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）劳务班组劳务承包服务期间，劳务人员上岗期间，因操作不当、上班路上发生意外等一切非自然灾害造成的伤亡，因由乙方自行负责承担，与甲方无关。</w:t>
      </w:r>
    </w:p>
    <w:p w:rsidR="009E56E8" w:rsidRDefault="00723C29">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）甲方、乙方对事故责任有争议时，可按政府有关部门的认定处理。</w:t>
      </w:r>
      <w:r>
        <w:rPr>
          <w:rFonts w:ascii="宋体" w:hAnsi="宋体" w:hint="eastAsia"/>
          <w:sz w:val="24"/>
        </w:rPr>
        <w:br/>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第六条</w:t>
      </w:r>
      <w:r>
        <w:rPr>
          <w:rFonts w:ascii="宋体" w:hAnsi="宋体" w:hint="eastAsia"/>
          <w:sz w:val="24"/>
        </w:rPr>
        <w:t xml:space="preserve">  </w:t>
      </w:r>
      <w:r>
        <w:rPr>
          <w:rFonts w:ascii="宋体" w:hAnsi="宋体" w:hint="eastAsia"/>
          <w:sz w:val="24"/>
        </w:rPr>
        <w:t>合同价款与支付</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．合同价款及调整</w:t>
      </w:r>
      <w:r>
        <w:rPr>
          <w:rFonts w:ascii="宋体" w:hAnsi="宋体" w:hint="eastAsia"/>
          <w:sz w:val="24"/>
        </w:rPr>
        <w:br/>
        <w:t xml:space="preserve">    </w:t>
      </w:r>
      <w:r>
        <w:rPr>
          <w:rFonts w:ascii="宋体" w:hAnsi="宋体" w:hint="eastAsia"/>
          <w:sz w:val="24"/>
        </w:rPr>
        <w:t>（</w:t>
      </w:r>
      <w:r>
        <w:rPr>
          <w:rFonts w:ascii="宋体" w:hAnsi="宋体" w:hint="eastAsia"/>
          <w:sz w:val="24"/>
        </w:rPr>
        <w:t>1</w:t>
      </w:r>
      <w:r>
        <w:rPr>
          <w:rFonts w:ascii="宋体" w:hAnsi="宋体" w:hint="eastAsia"/>
          <w:sz w:val="24"/>
        </w:rPr>
        <w:t>）乙方必须按照合同年总价的</w:t>
      </w:r>
      <w:r>
        <w:rPr>
          <w:rFonts w:ascii="宋体" w:hAnsi="宋体" w:hint="eastAsia"/>
          <w:sz w:val="24"/>
        </w:rPr>
        <w:t>5</w:t>
      </w:r>
      <w:bookmarkStart w:id="0" w:name="_GoBack"/>
      <w:bookmarkEnd w:id="0"/>
      <w:r>
        <w:rPr>
          <w:rFonts w:ascii="宋体" w:hAnsi="宋体" w:hint="eastAsia"/>
          <w:sz w:val="24"/>
        </w:rPr>
        <w:t>%</w:t>
      </w:r>
      <w:r>
        <w:rPr>
          <w:rFonts w:ascii="宋体" w:hAnsi="宋体" w:hint="eastAsia"/>
          <w:sz w:val="24"/>
        </w:rPr>
        <w:t>汇入甲方指定账户，作为履约保证金，计：</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hint="eastAsia"/>
          <w:sz w:val="24"/>
        </w:rPr>
        <w:t>整）。</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）本养护项目，双方约定合同</w:t>
      </w:r>
      <w:proofErr w:type="gramStart"/>
      <w:r>
        <w:rPr>
          <w:rFonts w:ascii="宋体" w:hAnsi="宋体" w:hint="eastAsia"/>
          <w:sz w:val="24"/>
        </w:rPr>
        <w:t>价款月</w:t>
      </w:r>
      <w:proofErr w:type="gramEnd"/>
      <w:r>
        <w:rPr>
          <w:rFonts w:ascii="宋体" w:hAnsi="宋体" w:hint="eastAsia"/>
          <w:sz w:val="24"/>
        </w:rPr>
        <w:t>承包费用，计：</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整）。</w:t>
      </w:r>
      <w:r>
        <w:rPr>
          <w:rFonts w:ascii="宋体" w:hAnsi="宋体" w:hint="eastAsia"/>
          <w:sz w:val="24"/>
        </w:rPr>
        <w:br/>
      </w:r>
      <w:r>
        <w:rPr>
          <w:rFonts w:ascii="宋体" w:hAnsi="宋体" w:hint="eastAsia"/>
          <w:sz w:val="24"/>
        </w:rPr>
        <w:t xml:space="preserve">    </w:t>
      </w:r>
      <w:r>
        <w:rPr>
          <w:rFonts w:ascii="宋体" w:hAnsi="宋体" w:hint="eastAsia"/>
          <w:sz w:val="24"/>
        </w:rPr>
        <w:t>（</w:t>
      </w:r>
      <w:r>
        <w:rPr>
          <w:rFonts w:ascii="宋体" w:hAnsi="宋体" w:hint="eastAsia"/>
          <w:sz w:val="24"/>
        </w:rPr>
        <w:t>3</w:t>
      </w:r>
      <w:r>
        <w:rPr>
          <w:rFonts w:ascii="宋体" w:hAnsi="宋体" w:hint="eastAsia"/>
          <w:sz w:val="24"/>
        </w:rPr>
        <w:t>）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rsidR="009E56E8" w:rsidRDefault="00723C29">
      <w:pPr>
        <w:spacing w:line="360" w:lineRule="auto"/>
        <w:ind w:firstLineChars="100" w:firstLine="24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）因乙方自身原因导致的养护变更或者养护补救措施，乙方无权要求追加合同价款。</w:t>
      </w:r>
      <w:r>
        <w:rPr>
          <w:rFonts w:ascii="宋体" w:hAnsi="宋体" w:hint="eastAsia"/>
          <w:sz w:val="24"/>
        </w:rPr>
        <w:br/>
      </w:r>
      <w:r>
        <w:rPr>
          <w:rFonts w:ascii="宋体" w:hAnsi="宋体" w:hint="eastAsia"/>
          <w:sz w:val="24"/>
        </w:rPr>
        <w:t xml:space="preserve">　　</w:t>
      </w:r>
      <w:r>
        <w:rPr>
          <w:rFonts w:ascii="宋体" w:hAnsi="宋体" w:hint="eastAsia"/>
          <w:sz w:val="24"/>
        </w:rPr>
        <w:t>2</w:t>
      </w:r>
      <w:r>
        <w:rPr>
          <w:rFonts w:ascii="宋体" w:hAnsi="宋体" w:hint="eastAsia"/>
          <w:sz w:val="24"/>
        </w:rPr>
        <w:t>．管</w:t>
      </w:r>
      <w:proofErr w:type="gramStart"/>
      <w:r>
        <w:rPr>
          <w:rFonts w:ascii="宋体" w:hAnsi="宋体" w:hint="eastAsia"/>
          <w:sz w:val="24"/>
        </w:rPr>
        <w:t>养费用</w:t>
      </w:r>
      <w:proofErr w:type="gramEnd"/>
      <w:r>
        <w:rPr>
          <w:rFonts w:ascii="宋体" w:hAnsi="宋体" w:hint="eastAsia"/>
          <w:sz w:val="24"/>
        </w:rPr>
        <w:t>支付</w:t>
      </w:r>
    </w:p>
    <w:p w:rsidR="009E56E8" w:rsidRDefault="00723C29">
      <w:pPr>
        <w:spacing w:line="360" w:lineRule="auto"/>
        <w:ind w:firstLineChars="200" w:firstLine="480"/>
        <w:rPr>
          <w:rFonts w:ascii="宋体" w:hAnsi="宋体"/>
          <w:sz w:val="24"/>
        </w:rPr>
      </w:pPr>
      <w:proofErr w:type="gramStart"/>
      <w:r>
        <w:rPr>
          <w:rFonts w:ascii="宋体" w:hAnsi="宋体" w:hint="eastAsia"/>
          <w:sz w:val="24"/>
        </w:rPr>
        <w:t>月综合</w:t>
      </w:r>
      <w:proofErr w:type="gramEnd"/>
      <w:r>
        <w:rPr>
          <w:rFonts w:ascii="宋体" w:hAnsi="宋体" w:hint="eastAsia"/>
          <w:sz w:val="24"/>
        </w:rPr>
        <w:t>得分在</w:t>
      </w:r>
      <w:r>
        <w:rPr>
          <w:rFonts w:ascii="宋体" w:hAnsi="宋体" w:hint="eastAsia"/>
          <w:sz w:val="24"/>
        </w:rPr>
        <w:t>90</w:t>
      </w:r>
      <w:r>
        <w:rPr>
          <w:rFonts w:ascii="宋体" w:hAnsi="宋体" w:hint="eastAsia"/>
          <w:sz w:val="24"/>
        </w:rPr>
        <w:t>分以上（含</w:t>
      </w:r>
      <w:r>
        <w:rPr>
          <w:rFonts w:ascii="宋体" w:hAnsi="宋体" w:hint="eastAsia"/>
          <w:sz w:val="24"/>
        </w:rPr>
        <w:t>90</w:t>
      </w:r>
      <w:r>
        <w:rPr>
          <w:rFonts w:ascii="宋体" w:hAnsi="宋体" w:hint="eastAsia"/>
          <w:sz w:val="24"/>
        </w:rPr>
        <w:t>分）按</w:t>
      </w:r>
      <w:r>
        <w:rPr>
          <w:rFonts w:ascii="宋体" w:hAnsi="宋体" w:hint="eastAsia"/>
          <w:sz w:val="24"/>
        </w:rPr>
        <w:t>100%</w:t>
      </w:r>
      <w:r>
        <w:rPr>
          <w:rFonts w:ascii="宋体" w:hAnsi="宋体" w:hint="eastAsia"/>
          <w:sz w:val="24"/>
        </w:rPr>
        <w:t>发放管养费，当月综合得分</w:t>
      </w:r>
      <w:r>
        <w:rPr>
          <w:rFonts w:ascii="宋体" w:hAnsi="宋体" w:hint="eastAsia"/>
          <w:sz w:val="24"/>
        </w:rPr>
        <w:t>80</w:t>
      </w:r>
      <w:r>
        <w:rPr>
          <w:rFonts w:ascii="宋体" w:hAnsi="宋体" w:hint="eastAsia"/>
          <w:sz w:val="24"/>
        </w:rPr>
        <w:t>分（含</w:t>
      </w:r>
      <w:r>
        <w:rPr>
          <w:rFonts w:ascii="宋体" w:hAnsi="宋体" w:hint="eastAsia"/>
          <w:sz w:val="24"/>
        </w:rPr>
        <w:t>80</w:t>
      </w:r>
      <w:r>
        <w:rPr>
          <w:rFonts w:ascii="宋体" w:hAnsi="宋体" w:hint="eastAsia"/>
          <w:sz w:val="24"/>
        </w:rPr>
        <w:t>分）</w:t>
      </w:r>
      <w:r>
        <w:rPr>
          <w:rFonts w:ascii="宋体" w:hAnsi="宋体" w:hint="eastAsia"/>
          <w:sz w:val="24"/>
        </w:rPr>
        <w:t>-89</w:t>
      </w:r>
      <w:r>
        <w:rPr>
          <w:rFonts w:ascii="宋体" w:hAnsi="宋体" w:hint="eastAsia"/>
          <w:sz w:val="24"/>
        </w:rPr>
        <w:t>分，按照月承包费用</w:t>
      </w:r>
      <w:r>
        <w:rPr>
          <w:rFonts w:ascii="宋体" w:hAnsi="宋体" w:hint="eastAsia"/>
          <w:sz w:val="24"/>
        </w:rPr>
        <w:t>*</w:t>
      </w:r>
      <w:r>
        <w:rPr>
          <w:rFonts w:ascii="宋体" w:hAnsi="宋体" w:hint="eastAsia"/>
          <w:sz w:val="24"/>
        </w:rPr>
        <w:t>得分</w:t>
      </w:r>
      <w:r>
        <w:rPr>
          <w:rFonts w:ascii="宋体" w:hAnsi="宋体" w:hint="eastAsia"/>
          <w:sz w:val="24"/>
        </w:rPr>
        <w:t>%=</w:t>
      </w:r>
      <w:r>
        <w:rPr>
          <w:rFonts w:ascii="宋体" w:hAnsi="宋体" w:hint="eastAsia"/>
          <w:sz w:val="24"/>
        </w:rPr>
        <w:t>最终发放金额，累计出现</w:t>
      </w:r>
      <w:r>
        <w:rPr>
          <w:rFonts w:ascii="宋体" w:hAnsi="宋体" w:hint="eastAsia"/>
          <w:sz w:val="24"/>
        </w:rPr>
        <w:t>3</w:t>
      </w:r>
      <w:r>
        <w:rPr>
          <w:rFonts w:ascii="宋体" w:hAnsi="宋体" w:hint="eastAsia"/>
          <w:sz w:val="24"/>
        </w:rPr>
        <w:t>次以上（含</w:t>
      </w:r>
      <w:r>
        <w:rPr>
          <w:rFonts w:ascii="宋体" w:hAnsi="宋体" w:hint="eastAsia"/>
          <w:sz w:val="24"/>
        </w:rPr>
        <w:t>3</w:t>
      </w:r>
      <w:r>
        <w:rPr>
          <w:rFonts w:ascii="宋体" w:hAnsi="宋体" w:hint="eastAsia"/>
          <w:sz w:val="24"/>
        </w:rPr>
        <w:t>次），业主有权终止其劳务承包合同；当月综合得分</w:t>
      </w:r>
      <w:r>
        <w:rPr>
          <w:rFonts w:ascii="宋体" w:hAnsi="宋体" w:hint="eastAsia"/>
          <w:sz w:val="24"/>
        </w:rPr>
        <w:t>80</w:t>
      </w:r>
      <w:r>
        <w:rPr>
          <w:rFonts w:ascii="宋体" w:hAnsi="宋体" w:hint="eastAsia"/>
          <w:sz w:val="24"/>
        </w:rPr>
        <w:t>以下（不含</w:t>
      </w:r>
      <w:r>
        <w:rPr>
          <w:rFonts w:ascii="宋体" w:hAnsi="宋体" w:hint="eastAsia"/>
          <w:sz w:val="24"/>
        </w:rPr>
        <w:t>80</w:t>
      </w:r>
      <w:r>
        <w:rPr>
          <w:rFonts w:ascii="宋体" w:hAnsi="宋体" w:hint="eastAsia"/>
          <w:sz w:val="24"/>
        </w:rPr>
        <w:t>分），按照月承包费用</w:t>
      </w:r>
      <w:r>
        <w:rPr>
          <w:rFonts w:ascii="宋体" w:hAnsi="宋体" w:hint="eastAsia"/>
          <w:sz w:val="24"/>
        </w:rPr>
        <w:t>*</w:t>
      </w:r>
      <w:r>
        <w:rPr>
          <w:rFonts w:ascii="宋体" w:hAnsi="宋体" w:hint="eastAsia"/>
          <w:sz w:val="24"/>
        </w:rPr>
        <w:t>得分</w:t>
      </w:r>
      <w:r>
        <w:rPr>
          <w:rFonts w:ascii="宋体" w:hAnsi="宋体" w:hint="eastAsia"/>
          <w:sz w:val="24"/>
        </w:rPr>
        <w:t>%=</w:t>
      </w:r>
      <w:r>
        <w:rPr>
          <w:rFonts w:ascii="宋体" w:hAnsi="宋体" w:hint="eastAsia"/>
          <w:sz w:val="24"/>
        </w:rPr>
        <w:t>最终发放金额，业主有权终止其劳务承包合同，并解除合同。</w:t>
      </w:r>
    </w:p>
    <w:p w:rsidR="009E56E8" w:rsidRDefault="00723C29">
      <w:pPr>
        <w:spacing w:line="360" w:lineRule="auto"/>
        <w:jc w:val="center"/>
        <w:rPr>
          <w:rFonts w:ascii="宋体" w:hAnsi="宋体"/>
          <w:sz w:val="24"/>
        </w:rPr>
      </w:pPr>
      <w:r>
        <w:rPr>
          <w:rFonts w:ascii="宋体" w:hAnsi="宋体" w:hint="eastAsia"/>
          <w:sz w:val="24"/>
        </w:rPr>
        <w:t>第七条</w:t>
      </w:r>
      <w:r>
        <w:rPr>
          <w:rFonts w:ascii="宋体" w:hAnsi="宋体" w:hint="eastAsia"/>
          <w:sz w:val="24"/>
        </w:rPr>
        <w:t xml:space="preserve">  </w:t>
      </w:r>
      <w:r>
        <w:rPr>
          <w:rFonts w:ascii="宋体" w:hAnsi="宋体" w:hint="eastAsia"/>
          <w:sz w:val="24"/>
        </w:rPr>
        <w:t>养护施工所需机械、材料、器具设备</w:t>
      </w:r>
    </w:p>
    <w:p w:rsidR="009E56E8" w:rsidRDefault="00723C29">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．乙方自行准备的机械、材料、器具设备</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）除双方另有约定外，乙方应自行配置养护管理所需要的交通工具以及其他养护所需机械、材料、器具设备。乙方配置的养护所需机械、材料、器具设备的清单如下：</w:t>
      </w:r>
      <w:r w:rsidR="007770E9" w:rsidRPr="007770E9">
        <w:rPr>
          <w:rFonts w:ascii="宋体" w:hAnsi="宋体" w:hint="eastAsia"/>
          <w:sz w:val="24"/>
        </w:rPr>
        <w:t>满足2部以上（含2部）绿篱机、1部以上（含1部）油锯、1</w:t>
      </w:r>
      <w:r w:rsidR="007770E9" w:rsidRPr="007770E9">
        <w:rPr>
          <w:rFonts w:ascii="宋体" w:hAnsi="宋体" w:hint="eastAsia"/>
          <w:sz w:val="24"/>
        </w:rPr>
        <w:lastRenderedPageBreak/>
        <w:t>部以上（含1部）高枝油锯、1部以上（含1部）打药机、2部以上（含2部）打草机、1部以上（含1部）高压水枪等日常专业园林机械</w:t>
      </w:r>
      <w:r>
        <w:rPr>
          <w:rFonts w:ascii="宋体" w:hAnsi="宋体" w:hint="eastAsia"/>
          <w:sz w:val="24"/>
        </w:rPr>
        <w:t>。</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）乙方应当对投入使用的机械、材料、器具设备的质量负责。乙方在机械、材料、器具设备送达养护场地前</w:t>
      </w:r>
      <w:r>
        <w:rPr>
          <w:rFonts w:ascii="宋体" w:hAnsi="宋体" w:hint="eastAsia"/>
          <w:sz w:val="24"/>
        </w:rPr>
        <w:t>24</w:t>
      </w:r>
      <w:r>
        <w:rPr>
          <w:rFonts w:ascii="宋体" w:hAnsi="宋体" w:hint="eastAsia"/>
          <w:sz w:val="24"/>
        </w:rPr>
        <w:t>小时通知甲方代表清点。乙方投入使用的机械、材料、器具设备的数量、规格和品质达不到合同约定标准时，须承担违约责任。</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）乙方应保证其提供的机械、材料、器具设备符合安全标准。在乙方使用前，应按规范要求进行检验或试验，不合格的不得使用。检验或试验费用，除双方另有约定外，由乙方承担。</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）甲方发现乙方提供或使用不符合约定的机械、材料、器具设备时，乙方应当按</w:t>
      </w:r>
      <w:r>
        <w:rPr>
          <w:rFonts w:ascii="宋体" w:hAnsi="宋体" w:hint="eastAsia"/>
          <w:sz w:val="24"/>
        </w:rPr>
        <w:t>照甲方的要求负责采取更换、重做等补救措施，并自行承担相应费用。</w:t>
      </w:r>
    </w:p>
    <w:p w:rsidR="009E56E8" w:rsidRDefault="00723C2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．甲方提供的养护用材料、设备</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）甲方提供材料、设备的，在所供材料、设备送达养护场地前</w:t>
      </w:r>
      <w:r>
        <w:rPr>
          <w:rFonts w:ascii="宋体" w:hAnsi="宋体" w:hint="eastAsia"/>
          <w:sz w:val="24"/>
        </w:rPr>
        <w:t>24</w:t>
      </w:r>
      <w:r>
        <w:rPr>
          <w:rFonts w:ascii="宋体" w:hAnsi="宋体" w:hint="eastAsia"/>
          <w:sz w:val="24"/>
        </w:rPr>
        <w:t>小时通知乙方，由乙方派人与甲方共同清点。</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）甲方提供的材料、设备，乙方派人参加清点后由乙方妥善保管。因乙方原因发生丢失或损坏的，由乙方负责赔偿。甲方未通知乙方清点的，乙方不负责材料、设备的保管，丢失或损坏的责任由甲方承担。</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）因甲方提供的材料、设备不合格，导致的损失由甲方承担。</w:t>
      </w:r>
    </w:p>
    <w:p w:rsidR="009E56E8" w:rsidRDefault="00723C29">
      <w:pPr>
        <w:spacing w:line="360" w:lineRule="auto"/>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第八条</w:t>
      </w:r>
      <w:r>
        <w:rPr>
          <w:rFonts w:ascii="宋体" w:hAnsi="宋体" w:hint="eastAsia"/>
          <w:sz w:val="24"/>
        </w:rPr>
        <w:t xml:space="preserve">  </w:t>
      </w:r>
      <w:r>
        <w:rPr>
          <w:rFonts w:ascii="宋体" w:hAnsi="宋体" w:hint="eastAsia"/>
          <w:sz w:val="24"/>
        </w:rPr>
        <w:t>违约责</w:t>
      </w:r>
      <w:r>
        <w:rPr>
          <w:rFonts w:ascii="宋体" w:hAnsi="宋体" w:hint="eastAsia"/>
          <w:sz w:val="24"/>
        </w:rPr>
        <w:t>任</w:t>
      </w:r>
      <w:r>
        <w:rPr>
          <w:rFonts w:ascii="宋体" w:hAnsi="宋体" w:hint="eastAsia"/>
          <w:sz w:val="24"/>
        </w:rPr>
        <w:br/>
      </w:r>
      <w:r>
        <w:rPr>
          <w:rFonts w:ascii="宋体" w:hAnsi="宋体" w:hint="eastAsia"/>
          <w:sz w:val="24"/>
        </w:rPr>
        <w:t xml:space="preserve">　　</w:t>
      </w:r>
      <w:r>
        <w:rPr>
          <w:rFonts w:ascii="宋体" w:hAnsi="宋体" w:hint="eastAsia"/>
          <w:sz w:val="24"/>
        </w:rPr>
        <w:t>1</w:t>
      </w:r>
      <w:r>
        <w:rPr>
          <w:rFonts w:ascii="宋体" w:hAnsi="宋体" w:hint="eastAsia"/>
          <w:sz w:val="24"/>
        </w:rPr>
        <w:t>．甲方违约责任</w:t>
      </w:r>
      <w:r>
        <w:rPr>
          <w:rFonts w:ascii="宋体" w:hAnsi="宋体" w:hint="eastAsia"/>
          <w:sz w:val="24"/>
        </w:rPr>
        <w:t xml:space="preserve"> </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 xml:space="preserve">）因甲方原因，造成养护范围内的植物或养殖物死亡，其损失由甲方承担。　　</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）甲方应承担的其他违约责任</w:t>
      </w:r>
      <w:r>
        <w:rPr>
          <w:rFonts w:ascii="宋体" w:hAnsi="宋体" w:hint="eastAsia"/>
          <w:sz w:val="24"/>
          <w:u w:val="single"/>
        </w:rPr>
        <w:t xml:space="preserve">       /      </w:t>
      </w:r>
      <w:r>
        <w:rPr>
          <w:rFonts w:ascii="宋体" w:hAnsi="宋体" w:hint="eastAsia"/>
          <w:sz w:val="24"/>
        </w:rPr>
        <w:t>。</w:t>
      </w:r>
    </w:p>
    <w:p w:rsidR="009E56E8" w:rsidRDefault="00723C2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．乙方违约责任</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）因乙方原因，养护质量未达到合同约定的养护标准，乙方应采取补救措施，并赔偿甲方损失，若乙方拒绝承担赔偿责任，甲方可扣除履约保证金。</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）未经甲方同意，乙方擅自更改、调整养护方式，给甲方造成损失的，应承担赔偿责任，若乙方拒绝承担赔偿责任，甲方可扣除履约保证金。</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）未经甲方同意，乙方擅自将承包的养护项目进行分包或转包给他</w:t>
      </w:r>
      <w:r>
        <w:rPr>
          <w:rFonts w:ascii="宋体" w:hAnsi="宋体" w:hint="eastAsia"/>
          <w:sz w:val="24"/>
        </w:rPr>
        <w:t>人，</w:t>
      </w:r>
      <w:r>
        <w:rPr>
          <w:rFonts w:ascii="宋体" w:hAnsi="宋体" w:hint="eastAsia"/>
          <w:sz w:val="24"/>
        </w:rPr>
        <w:lastRenderedPageBreak/>
        <w:t>给甲方造成损失的，应承担赔偿责任若乙方拒绝承担赔偿责任，甲方可扣除履约保证金。</w:t>
      </w:r>
      <w:r>
        <w:rPr>
          <w:rFonts w:ascii="宋体" w:hAnsi="宋体" w:hint="eastAsia"/>
          <w:sz w:val="24"/>
        </w:rPr>
        <w:t xml:space="preserve"> </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）乙方应承担的其他违约责任：</w:t>
      </w:r>
      <w:r>
        <w:rPr>
          <w:rFonts w:ascii="宋体" w:hAnsi="宋体" w:hint="eastAsia"/>
          <w:sz w:val="24"/>
          <w:u w:val="single"/>
        </w:rPr>
        <w:t xml:space="preserve">       /      </w:t>
      </w:r>
      <w:r>
        <w:rPr>
          <w:rFonts w:ascii="宋体" w:hAnsi="宋体" w:hint="eastAsia"/>
          <w:sz w:val="24"/>
        </w:rPr>
        <w:t>。</w:t>
      </w:r>
    </w:p>
    <w:p w:rsidR="009E56E8" w:rsidRDefault="00723C29">
      <w:pPr>
        <w:spacing w:line="360" w:lineRule="auto"/>
        <w:jc w:val="center"/>
        <w:rPr>
          <w:rFonts w:ascii="宋体" w:hAnsi="宋体"/>
          <w:sz w:val="24"/>
        </w:rPr>
      </w:pPr>
      <w:r>
        <w:rPr>
          <w:rFonts w:ascii="宋体" w:hAnsi="宋体" w:hint="eastAsia"/>
          <w:sz w:val="24"/>
        </w:rPr>
        <w:t>第九条</w:t>
      </w:r>
      <w:r>
        <w:rPr>
          <w:rFonts w:ascii="宋体" w:hAnsi="宋体" w:hint="eastAsia"/>
          <w:sz w:val="24"/>
        </w:rPr>
        <w:t xml:space="preserve">  </w:t>
      </w:r>
      <w:r>
        <w:rPr>
          <w:rFonts w:ascii="宋体" w:hAnsi="宋体" w:hint="eastAsia"/>
          <w:sz w:val="24"/>
        </w:rPr>
        <w:t>其他约定</w:t>
      </w:r>
    </w:p>
    <w:p w:rsidR="009E56E8" w:rsidRDefault="00723C29">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养护人员、保洁人员、及修剪人员等在岗职责</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）严格遵守公园管理的各项规章制度，上班时间统一穿戴符合公司要求的工作服，保持着装整洁规范。</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）遵守劳动纪律，乙方负责区域内管养、保洁工作。</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）在岗时不吸烟、不喝酒、</w:t>
      </w:r>
      <w:proofErr w:type="gramStart"/>
      <w:r>
        <w:rPr>
          <w:rFonts w:ascii="宋体" w:hAnsi="宋体" w:hint="eastAsia"/>
          <w:sz w:val="24"/>
        </w:rPr>
        <w:t>不</w:t>
      </w:r>
      <w:proofErr w:type="gramEnd"/>
      <w:r>
        <w:rPr>
          <w:rFonts w:ascii="宋体" w:hAnsi="宋体" w:hint="eastAsia"/>
          <w:sz w:val="24"/>
        </w:rPr>
        <w:t>吃零食，不得从事与本职工作无关的事宜。工作时间不得大声喧哗，不得与游客发生争吵，对游客要以理相让，使用礼貌用语。</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）主动为游客服务，拾到物品要主动上交公园管理处。</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）积极完成责任区域的各项工作，按公司品质要求，规范操作，做到保质保量，优质服务。</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）安全规范地使用养护保洁用具，爱护公物，做到专人保管，节约使用。</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）工作中严格遵守“安全操作规范”做到安全第一。</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）工作中发现问题应及时上报，不得擅自主张。</w:t>
      </w:r>
    </w:p>
    <w:p w:rsidR="009E56E8" w:rsidRDefault="00723C2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）人员当班时如发现有物品损坏，应及时通知公园现场管理人员。</w:t>
      </w:r>
    </w:p>
    <w:p w:rsidR="009E56E8" w:rsidRDefault="00723C2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合同履行过程中，双方可根据有关法律、行政法规规定，结合养护项目的实际情况，经协商一致后订立补充协议。补充协议视为本合同的组成部分。</w:t>
      </w:r>
    </w:p>
    <w:p w:rsidR="009E56E8" w:rsidRDefault="00723C29">
      <w:pPr>
        <w:spacing w:line="360" w:lineRule="auto"/>
        <w:jc w:val="center"/>
        <w:rPr>
          <w:rFonts w:ascii="宋体" w:hAnsi="宋体"/>
          <w:sz w:val="24"/>
        </w:rPr>
      </w:pPr>
      <w:r>
        <w:rPr>
          <w:rFonts w:ascii="宋体" w:hAnsi="宋体" w:hint="eastAsia"/>
          <w:sz w:val="24"/>
        </w:rPr>
        <w:t>第</w:t>
      </w:r>
      <w:r>
        <w:rPr>
          <w:rFonts w:ascii="宋体" w:hAnsi="宋体" w:hint="eastAsia"/>
          <w:sz w:val="24"/>
        </w:rPr>
        <w:t>十条</w:t>
      </w:r>
      <w:r>
        <w:rPr>
          <w:rFonts w:ascii="宋体" w:hAnsi="宋体" w:hint="eastAsia"/>
          <w:sz w:val="24"/>
        </w:rPr>
        <w:t xml:space="preserve"> </w:t>
      </w:r>
      <w:r>
        <w:rPr>
          <w:rFonts w:ascii="宋体" w:hAnsi="宋体" w:hint="eastAsia"/>
          <w:sz w:val="24"/>
        </w:rPr>
        <w:t>合同争议的解决</w:t>
      </w:r>
    </w:p>
    <w:p w:rsidR="009E56E8" w:rsidRDefault="00723C29">
      <w:pPr>
        <w:spacing w:line="360" w:lineRule="auto"/>
        <w:rPr>
          <w:rFonts w:ascii="宋体" w:hAnsi="宋体"/>
          <w:sz w:val="24"/>
        </w:rPr>
      </w:pPr>
      <w:r>
        <w:rPr>
          <w:rFonts w:ascii="宋体" w:hAnsi="宋体" w:hint="eastAsia"/>
          <w:sz w:val="24"/>
        </w:rPr>
        <w:t xml:space="preserve">　　双方发生争议的，可协商解决，或向有关部门申请调解；也可提请莆田仲裁委员会仲裁（不愿意仲裁的，请双方在签署合同时将此仲裁条款划去）。</w:t>
      </w:r>
    </w:p>
    <w:p w:rsidR="009E56E8" w:rsidRDefault="00723C29">
      <w:pPr>
        <w:spacing w:line="360" w:lineRule="auto"/>
        <w:jc w:val="center"/>
        <w:rPr>
          <w:rFonts w:ascii="宋体" w:hAnsi="宋体"/>
          <w:sz w:val="24"/>
        </w:rPr>
      </w:pPr>
      <w:r>
        <w:rPr>
          <w:rFonts w:ascii="宋体" w:hAnsi="宋体" w:hint="eastAsia"/>
          <w:sz w:val="24"/>
        </w:rPr>
        <w:t>第十一条</w:t>
      </w:r>
      <w:r>
        <w:rPr>
          <w:rFonts w:ascii="宋体" w:hAnsi="宋体" w:hint="eastAsia"/>
          <w:sz w:val="24"/>
        </w:rPr>
        <w:t xml:space="preserve">   </w:t>
      </w:r>
      <w:r>
        <w:rPr>
          <w:rFonts w:ascii="宋体" w:hAnsi="宋体" w:hint="eastAsia"/>
          <w:sz w:val="24"/>
        </w:rPr>
        <w:t>附则</w:t>
      </w:r>
    </w:p>
    <w:p w:rsidR="009E56E8" w:rsidRDefault="00723C29">
      <w:pPr>
        <w:spacing w:line="360" w:lineRule="auto"/>
        <w:ind w:firstLineChars="200" w:firstLine="480"/>
        <w:rPr>
          <w:rFonts w:ascii="宋体" w:hAnsi="宋体"/>
          <w:sz w:val="24"/>
        </w:rPr>
      </w:pPr>
      <w:r>
        <w:rPr>
          <w:rFonts w:ascii="宋体" w:hAnsi="宋体" w:hint="eastAsia"/>
          <w:sz w:val="24"/>
        </w:rPr>
        <w:t>本合同正本两份，具有同等效力，由甲方、乙方分别保存一份。</w:t>
      </w:r>
    </w:p>
    <w:p w:rsidR="009E56E8" w:rsidRDefault="00723C29">
      <w:pPr>
        <w:spacing w:line="360" w:lineRule="auto"/>
        <w:rPr>
          <w:rFonts w:ascii="宋体" w:hAnsi="宋体"/>
          <w:sz w:val="24"/>
        </w:rPr>
      </w:pPr>
      <w:r>
        <w:rPr>
          <w:rFonts w:ascii="宋体" w:hAnsi="宋体" w:hint="eastAsia"/>
          <w:sz w:val="24"/>
        </w:rPr>
        <w:t>本合同副本</w:t>
      </w:r>
      <w:r>
        <w:rPr>
          <w:rFonts w:ascii="宋体" w:hAnsi="宋体" w:hint="eastAsia"/>
          <w:sz w:val="24"/>
        </w:rPr>
        <w:t>_6_</w:t>
      </w:r>
      <w:r>
        <w:rPr>
          <w:rFonts w:ascii="宋体" w:hAnsi="宋体" w:hint="eastAsia"/>
          <w:sz w:val="24"/>
        </w:rPr>
        <w:t>份，双方各执</w:t>
      </w:r>
      <w:r>
        <w:rPr>
          <w:rFonts w:ascii="宋体" w:hAnsi="宋体" w:hint="eastAsia"/>
          <w:sz w:val="24"/>
        </w:rPr>
        <w:t>3</w:t>
      </w:r>
      <w:r>
        <w:rPr>
          <w:rFonts w:ascii="宋体" w:hAnsi="宋体" w:hint="eastAsia"/>
          <w:sz w:val="24"/>
        </w:rPr>
        <w:t>份。</w:t>
      </w:r>
    </w:p>
    <w:p w:rsidR="009E56E8" w:rsidRDefault="00723C29">
      <w:pPr>
        <w:spacing w:line="360" w:lineRule="auto"/>
        <w:rPr>
          <w:rFonts w:ascii="宋体" w:hAnsi="宋体"/>
          <w:sz w:val="24"/>
        </w:rPr>
      </w:pPr>
      <w:r>
        <w:rPr>
          <w:rFonts w:ascii="宋体" w:hAnsi="宋体" w:hint="eastAsia"/>
          <w:sz w:val="24"/>
        </w:rPr>
        <w:t>附件</w:t>
      </w:r>
      <w:r>
        <w:rPr>
          <w:rFonts w:ascii="宋体" w:hAnsi="宋体" w:hint="eastAsia"/>
          <w:sz w:val="24"/>
        </w:rPr>
        <w:t>1</w:t>
      </w:r>
      <w:r>
        <w:rPr>
          <w:rFonts w:ascii="宋体" w:hAnsi="宋体" w:hint="eastAsia"/>
          <w:sz w:val="24"/>
        </w:rPr>
        <w:t>：《莆田市园林物业有限公司公园绿地管养月考核评分表》</w:t>
      </w:r>
    </w:p>
    <w:p w:rsidR="009E56E8" w:rsidRDefault="00723C29">
      <w:pPr>
        <w:spacing w:line="360" w:lineRule="auto"/>
        <w:rPr>
          <w:rFonts w:ascii="宋体" w:hAnsi="宋体"/>
          <w:sz w:val="24"/>
        </w:rPr>
      </w:pPr>
      <w:r>
        <w:rPr>
          <w:rFonts w:ascii="宋体" w:hAnsi="宋体" w:hint="eastAsia"/>
          <w:sz w:val="24"/>
        </w:rPr>
        <w:t>附件</w:t>
      </w:r>
      <w:r>
        <w:rPr>
          <w:rFonts w:ascii="宋体" w:hAnsi="宋体" w:hint="eastAsia"/>
          <w:sz w:val="24"/>
        </w:rPr>
        <w:t>2</w:t>
      </w:r>
      <w:r>
        <w:rPr>
          <w:rFonts w:ascii="宋体" w:hAnsi="宋体" w:hint="eastAsia"/>
          <w:sz w:val="24"/>
        </w:rPr>
        <w:t>：《</w:t>
      </w:r>
      <w:r>
        <w:rPr>
          <w:rFonts w:ascii="宋体" w:hAnsi="宋体" w:hint="eastAsia"/>
          <w:sz w:val="24"/>
        </w:rPr>
        <w:t xml:space="preserve"> </w:t>
      </w:r>
      <w:r>
        <w:rPr>
          <w:rFonts w:ascii="宋体" w:hAnsi="宋体" w:hint="eastAsia"/>
          <w:sz w:val="24"/>
        </w:rPr>
        <w:t>莆田市园林物业有限公司公园保洁人员及公厕检查扣分细则表》</w:t>
      </w:r>
      <w:r>
        <w:rPr>
          <w:rFonts w:ascii="宋体" w:hAnsi="宋体" w:hint="eastAsia"/>
          <w:sz w:val="24"/>
        </w:rPr>
        <w:t xml:space="preserve">   </w:t>
      </w:r>
    </w:p>
    <w:p w:rsidR="009E56E8" w:rsidRDefault="00723C29">
      <w:pPr>
        <w:spacing w:line="360" w:lineRule="auto"/>
        <w:rPr>
          <w:rFonts w:ascii="宋体" w:hAnsi="宋体"/>
          <w:sz w:val="24"/>
          <w:u w:val="single"/>
        </w:rPr>
      </w:pPr>
      <w:r>
        <w:rPr>
          <w:rFonts w:ascii="宋体" w:hAnsi="宋体" w:hint="eastAsia"/>
          <w:sz w:val="24"/>
        </w:rPr>
        <w:t>发包方：</w:t>
      </w:r>
      <w:r>
        <w:rPr>
          <w:rFonts w:ascii="宋体" w:hAnsi="宋体" w:hint="eastAsia"/>
          <w:sz w:val="24"/>
        </w:rPr>
        <w:t>___________</w:t>
      </w:r>
      <w:r>
        <w:rPr>
          <w:rFonts w:ascii="宋体" w:hAnsi="宋体" w:hint="eastAsia"/>
          <w:sz w:val="24"/>
        </w:rPr>
        <w:t>（公章）</w:t>
      </w:r>
      <w:r>
        <w:rPr>
          <w:rFonts w:ascii="宋体" w:hAnsi="宋体" w:hint="eastAsia"/>
          <w:sz w:val="24"/>
        </w:rPr>
        <w:t xml:space="preserve">   </w:t>
      </w:r>
      <w:r>
        <w:rPr>
          <w:rFonts w:ascii="宋体" w:hAnsi="宋体" w:hint="eastAsia"/>
          <w:sz w:val="24"/>
        </w:rPr>
        <w:t>承包方：</w:t>
      </w:r>
      <w:r>
        <w:rPr>
          <w:rFonts w:ascii="宋体" w:hAnsi="宋体" w:hint="eastAsia"/>
          <w:sz w:val="24"/>
        </w:rPr>
        <w:t>_______</w:t>
      </w:r>
      <w:r>
        <w:rPr>
          <w:rFonts w:ascii="宋体" w:hAnsi="宋体" w:hint="eastAsia"/>
          <w:sz w:val="24"/>
          <w:u w:val="single"/>
        </w:rPr>
        <w:t xml:space="preserve">            </w:t>
      </w:r>
      <w:r>
        <w:rPr>
          <w:rFonts w:ascii="宋体" w:hAnsi="宋体" w:hint="eastAsia"/>
          <w:sz w:val="24"/>
        </w:rPr>
        <w:t>（公章）</w:t>
      </w:r>
      <w:r>
        <w:rPr>
          <w:rFonts w:ascii="宋体" w:hAnsi="宋体" w:hint="eastAsia"/>
          <w:sz w:val="24"/>
        </w:rPr>
        <w:t xml:space="preserve">   </w:t>
      </w:r>
      <w:r>
        <w:rPr>
          <w:rFonts w:ascii="宋体" w:hAnsi="宋体" w:hint="eastAsia"/>
          <w:sz w:val="24"/>
        </w:rPr>
        <w:t xml:space="preserve"> </w:t>
      </w:r>
    </w:p>
    <w:p w:rsidR="009E56E8" w:rsidRDefault="00723C29">
      <w:pPr>
        <w:spacing w:line="360" w:lineRule="auto"/>
        <w:rPr>
          <w:rFonts w:ascii="宋体" w:hAnsi="宋体"/>
          <w:sz w:val="24"/>
          <w:u w:val="single"/>
        </w:rPr>
      </w:pPr>
      <w:r>
        <w:rPr>
          <w:rFonts w:ascii="宋体" w:hAnsi="宋体" w:hint="eastAsia"/>
          <w:sz w:val="24"/>
        </w:rPr>
        <w:lastRenderedPageBreak/>
        <w:t>住所：</w:t>
      </w:r>
      <w:r>
        <w:rPr>
          <w:rFonts w:ascii="宋体" w:hAnsi="宋体" w:hint="eastAsia"/>
          <w:sz w:val="24"/>
        </w:rPr>
        <w:t>___________________</w:t>
      </w:r>
      <w:r>
        <w:rPr>
          <w:rFonts w:ascii="宋体" w:hAnsi="宋体" w:hint="eastAsia"/>
          <w:sz w:val="24"/>
        </w:rPr>
        <w:t xml:space="preserve">　</w:t>
      </w:r>
      <w:r>
        <w:rPr>
          <w:rFonts w:ascii="宋体" w:hAnsi="宋体" w:hint="eastAsia"/>
          <w:sz w:val="24"/>
        </w:rPr>
        <w:t xml:space="preserve">  </w:t>
      </w:r>
      <w:r>
        <w:rPr>
          <w:rFonts w:ascii="宋体" w:hAnsi="宋体" w:hint="eastAsia"/>
          <w:sz w:val="24"/>
        </w:rPr>
        <w:t>住所：</w:t>
      </w:r>
      <w:r>
        <w:rPr>
          <w:rFonts w:ascii="宋体" w:hAnsi="宋体" w:hint="eastAsia"/>
          <w:sz w:val="24"/>
        </w:rPr>
        <w:t>_________________</w:t>
      </w:r>
      <w:r>
        <w:rPr>
          <w:rFonts w:ascii="宋体" w:hAnsi="宋体" w:hint="eastAsia"/>
          <w:sz w:val="24"/>
        </w:rPr>
        <w:br/>
      </w:r>
      <w:r>
        <w:rPr>
          <w:rFonts w:ascii="宋体" w:hAnsi="宋体" w:hint="eastAsia"/>
          <w:sz w:val="24"/>
        </w:rPr>
        <w:t>法定代表人：</w:t>
      </w:r>
      <w:r>
        <w:rPr>
          <w:rFonts w:ascii="宋体" w:hAnsi="宋体" w:hint="eastAsia"/>
          <w:sz w:val="24"/>
        </w:rPr>
        <w:t xml:space="preserve">_____________  </w:t>
      </w:r>
      <w:r>
        <w:rPr>
          <w:rFonts w:ascii="宋体" w:hAnsi="宋体" w:hint="eastAsia"/>
          <w:sz w:val="24"/>
        </w:rPr>
        <w:t xml:space="preserve">　法定代表人：</w:t>
      </w:r>
      <w:r>
        <w:rPr>
          <w:rFonts w:ascii="宋体" w:hAnsi="宋体" w:hint="eastAsia"/>
          <w:sz w:val="24"/>
          <w:u w:val="single"/>
        </w:rPr>
        <w:t xml:space="preserve">           </w:t>
      </w:r>
    </w:p>
    <w:p w:rsidR="009E56E8" w:rsidRDefault="00723C29">
      <w:pPr>
        <w:spacing w:line="360" w:lineRule="auto"/>
        <w:rPr>
          <w:rFonts w:ascii="宋体" w:hAnsi="宋体"/>
          <w:sz w:val="24"/>
          <w:u w:val="single"/>
        </w:rPr>
      </w:pPr>
      <w:r>
        <w:rPr>
          <w:rFonts w:ascii="宋体" w:hAnsi="宋体" w:hint="eastAsia"/>
          <w:sz w:val="24"/>
        </w:rPr>
        <w:t>委托代理人：</w:t>
      </w:r>
      <w:r>
        <w:rPr>
          <w:rFonts w:ascii="宋体" w:hAnsi="宋体" w:hint="eastAsia"/>
          <w:sz w:val="24"/>
        </w:rPr>
        <w:t xml:space="preserve">_____________ </w:t>
      </w:r>
      <w:r>
        <w:rPr>
          <w:rFonts w:ascii="宋体" w:hAnsi="宋体" w:hint="eastAsia"/>
          <w:sz w:val="24"/>
        </w:rPr>
        <w:t xml:space="preserve">　</w:t>
      </w:r>
      <w:r>
        <w:rPr>
          <w:rFonts w:ascii="宋体" w:hAnsi="宋体" w:hint="eastAsia"/>
          <w:sz w:val="24"/>
        </w:rPr>
        <w:t xml:space="preserve"> </w:t>
      </w:r>
      <w:r>
        <w:rPr>
          <w:rFonts w:ascii="宋体" w:hAnsi="宋体" w:hint="eastAsia"/>
          <w:sz w:val="24"/>
        </w:rPr>
        <w:t>委托代理人：</w:t>
      </w:r>
      <w:r>
        <w:rPr>
          <w:rFonts w:ascii="宋体" w:hAnsi="宋体" w:hint="eastAsia"/>
          <w:sz w:val="24"/>
        </w:rPr>
        <w:t>___________</w:t>
      </w:r>
      <w:r>
        <w:rPr>
          <w:rFonts w:ascii="宋体" w:hAnsi="宋体" w:hint="eastAsia"/>
          <w:sz w:val="24"/>
        </w:rPr>
        <w:br/>
      </w:r>
      <w:r>
        <w:rPr>
          <w:rFonts w:ascii="宋体" w:hAnsi="宋体" w:hint="eastAsia"/>
          <w:sz w:val="24"/>
        </w:rPr>
        <w:t>电话：</w:t>
      </w:r>
      <w:r>
        <w:rPr>
          <w:rFonts w:ascii="宋体" w:hAnsi="宋体" w:hint="eastAsia"/>
          <w:sz w:val="24"/>
        </w:rPr>
        <w:t xml:space="preserve">___________________  </w:t>
      </w:r>
      <w:r>
        <w:rPr>
          <w:rFonts w:ascii="宋体" w:hAnsi="宋体" w:hint="eastAsia"/>
          <w:sz w:val="24"/>
        </w:rPr>
        <w:t xml:space="preserve">　电话：</w:t>
      </w:r>
      <w:r>
        <w:rPr>
          <w:rFonts w:ascii="宋体" w:hAnsi="宋体" w:hint="eastAsia"/>
          <w:sz w:val="24"/>
        </w:rPr>
        <w:t>_________________</w:t>
      </w:r>
      <w:r>
        <w:rPr>
          <w:rFonts w:ascii="宋体" w:hAnsi="宋体" w:hint="eastAsia"/>
          <w:sz w:val="24"/>
        </w:rPr>
        <w:br/>
      </w:r>
      <w:r>
        <w:rPr>
          <w:rFonts w:ascii="宋体" w:hAnsi="宋体" w:hint="eastAsia"/>
          <w:sz w:val="24"/>
        </w:rPr>
        <w:t>传真：</w:t>
      </w:r>
      <w:r>
        <w:rPr>
          <w:rFonts w:ascii="宋体" w:hAnsi="宋体" w:hint="eastAsia"/>
          <w:sz w:val="24"/>
        </w:rPr>
        <w:t xml:space="preserve">___________________  </w:t>
      </w:r>
      <w:r>
        <w:rPr>
          <w:rFonts w:ascii="宋体" w:hAnsi="宋体" w:hint="eastAsia"/>
          <w:sz w:val="24"/>
        </w:rPr>
        <w:t xml:space="preserve">　传真：</w:t>
      </w:r>
      <w:r>
        <w:rPr>
          <w:rFonts w:ascii="宋体" w:hAnsi="宋体" w:hint="eastAsia"/>
          <w:sz w:val="24"/>
        </w:rPr>
        <w:t>_________________</w:t>
      </w:r>
      <w:r>
        <w:rPr>
          <w:rFonts w:ascii="宋体" w:hAnsi="宋体" w:hint="eastAsia"/>
          <w:sz w:val="24"/>
        </w:rPr>
        <w:br/>
      </w:r>
      <w:r>
        <w:rPr>
          <w:rFonts w:ascii="宋体" w:hAnsi="宋体" w:hint="eastAsia"/>
          <w:sz w:val="24"/>
        </w:rPr>
        <w:t>开户银行：</w:t>
      </w:r>
      <w:r>
        <w:rPr>
          <w:rFonts w:ascii="宋体" w:hAnsi="宋体" w:hint="eastAsia"/>
          <w:sz w:val="24"/>
        </w:rPr>
        <w:t xml:space="preserve">_______________  </w:t>
      </w:r>
      <w:r>
        <w:rPr>
          <w:rFonts w:ascii="宋体" w:hAnsi="宋体" w:hint="eastAsia"/>
          <w:sz w:val="24"/>
        </w:rPr>
        <w:t xml:space="preserve">　开户银行：</w:t>
      </w:r>
      <w:r>
        <w:rPr>
          <w:rFonts w:ascii="宋体" w:hAnsi="宋体" w:hint="eastAsia"/>
          <w:sz w:val="24"/>
        </w:rPr>
        <w:t>________</w:t>
      </w:r>
      <w:r>
        <w:rPr>
          <w:rFonts w:ascii="宋体" w:hAnsi="宋体" w:hint="eastAsia"/>
          <w:sz w:val="24"/>
        </w:rPr>
        <w:t>_____</w:t>
      </w:r>
      <w:r>
        <w:rPr>
          <w:rFonts w:ascii="宋体" w:hAnsi="宋体" w:hint="eastAsia"/>
          <w:sz w:val="24"/>
        </w:rPr>
        <w:br/>
      </w:r>
      <w:proofErr w:type="gramStart"/>
      <w:r>
        <w:rPr>
          <w:rFonts w:ascii="宋体" w:hAnsi="宋体" w:hint="eastAsia"/>
          <w:sz w:val="24"/>
        </w:rPr>
        <w:t>帐号</w:t>
      </w:r>
      <w:proofErr w:type="gramEnd"/>
      <w:r>
        <w:rPr>
          <w:rFonts w:ascii="宋体" w:hAnsi="宋体" w:hint="eastAsia"/>
          <w:sz w:val="24"/>
        </w:rPr>
        <w:t>：</w:t>
      </w:r>
      <w:r>
        <w:rPr>
          <w:rFonts w:ascii="宋体" w:hAnsi="宋体" w:hint="eastAsia"/>
          <w:sz w:val="24"/>
        </w:rPr>
        <w:t xml:space="preserve">___________________  </w:t>
      </w:r>
      <w:r>
        <w:rPr>
          <w:rFonts w:ascii="宋体" w:hAnsi="宋体" w:hint="eastAsia"/>
          <w:sz w:val="24"/>
        </w:rPr>
        <w:t xml:space="preserve">　</w:t>
      </w:r>
      <w:proofErr w:type="gramStart"/>
      <w:r>
        <w:rPr>
          <w:rFonts w:ascii="宋体" w:hAnsi="宋体" w:hint="eastAsia"/>
          <w:sz w:val="24"/>
        </w:rPr>
        <w:t>帐号</w:t>
      </w:r>
      <w:proofErr w:type="gramEnd"/>
      <w:r>
        <w:rPr>
          <w:rFonts w:ascii="宋体" w:hAnsi="宋体" w:hint="eastAsia"/>
          <w:sz w:val="24"/>
        </w:rPr>
        <w:t>：</w:t>
      </w:r>
      <w:r>
        <w:rPr>
          <w:rFonts w:ascii="宋体" w:hAnsi="宋体" w:hint="eastAsia"/>
          <w:sz w:val="24"/>
        </w:rPr>
        <w:t>_________________</w:t>
      </w:r>
      <w:r>
        <w:rPr>
          <w:rFonts w:ascii="宋体" w:hAnsi="宋体" w:hint="eastAsia"/>
          <w:sz w:val="24"/>
        </w:rPr>
        <w:br/>
      </w:r>
      <w:r>
        <w:rPr>
          <w:rFonts w:ascii="宋体" w:hAnsi="宋体" w:hint="eastAsia"/>
          <w:sz w:val="24"/>
        </w:rPr>
        <w:t>邮政编码：</w:t>
      </w:r>
      <w:r>
        <w:rPr>
          <w:rFonts w:ascii="宋体" w:hAnsi="宋体" w:hint="eastAsia"/>
          <w:sz w:val="24"/>
        </w:rPr>
        <w:t xml:space="preserve">_______________  </w:t>
      </w:r>
      <w:r>
        <w:rPr>
          <w:rFonts w:ascii="宋体" w:hAnsi="宋体" w:hint="eastAsia"/>
          <w:sz w:val="24"/>
        </w:rPr>
        <w:t xml:space="preserve">　邮政编码：</w:t>
      </w:r>
      <w:r>
        <w:rPr>
          <w:rFonts w:ascii="宋体" w:hAnsi="宋体" w:hint="eastAsia"/>
          <w:sz w:val="24"/>
        </w:rPr>
        <w:t>_____________</w:t>
      </w:r>
      <w:r>
        <w:rPr>
          <w:rFonts w:ascii="宋体" w:hAnsi="宋体" w:hint="eastAsia"/>
          <w:sz w:val="24"/>
        </w:rPr>
        <w:br/>
      </w:r>
      <w:r>
        <w:rPr>
          <w:rFonts w:ascii="宋体" w:hAnsi="宋体" w:hint="eastAsia"/>
          <w:sz w:val="24"/>
        </w:rPr>
        <w:t>合同订立时间：</w:t>
      </w:r>
      <w:r>
        <w:rPr>
          <w:rFonts w:ascii="宋体" w:hAnsi="宋体" w:hint="eastAsia"/>
          <w:sz w:val="24"/>
          <w:u w:val="single"/>
        </w:rPr>
        <w:t xml:space="preserve"> 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rPr>
        <w:br/>
      </w:r>
      <w:r>
        <w:rPr>
          <w:rFonts w:ascii="宋体" w:hAnsi="宋体" w:hint="eastAsia"/>
          <w:sz w:val="24"/>
        </w:rPr>
        <w:t>合同订立地点：</w:t>
      </w:r>
      <w:r>
        <w:rPr>
          <w:rFonts w:ascii="宋体" w:hAnsi="宋体" w:hint="eastAsia"/>
          <w:sz w:val="24"/>
          <w:u w:val="single"/>
        </w:rPr>
        <w:t>莆田市园林物业有限公司</w:t>
      </w:r>
    </w:p>
    <w:p w:rsidR="009E56E8" w:rsidRDefault="00723C29">
      <w:pPr>
        <w:spacing w:line="360" w:lineRule="auto"/>
        <w:rPr>
          <w:rFonts w:ascii="宋体" w:hAnsi="宋体"/>
          <w:sz w:val="24"/>
        </w:rPr>
      </w:pPr>
      <w:r>
        <w:rPr>
          <w:rFonts w:ascii="宋体" w:hAnsi="宋体" w:hint="eastAsia"/>
          <w:sz w:val="24"/>
        </w:rPr>
        <w:t>见证日期</w:t>
      </w:r>
      <w:r>
        <w:rPr>
          <w:rFonts w:ascii="宋体" w:hAnsi="宋体" w:hint="eastAsia"/>
          <w:sz w:val="24"/>
        </w:rPr>
        <w:t>：</w:t>
      </w:r>
      <w:r>
        <w:rPr>
          <w:rFonts w:ascii="宋体" w:hAnsi="宋体" w:hint="eastAsia"/>
          <w:sz w:val="24"/>
          <w:u w:val="single"/>
        </w:rPr>
        <w:t xml:space="preserve"> 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rPr>
        <w:br/>
      </w:r>
    </w:p>
    <w:p w:rsidR="009E56E8" w:rsidRDefault="009E56E8">
      <w:pPr>
        <w:spacing w:line="360" w:lineRule="auto"/>
        <w:ind w:firstLineChars="200" w:firstLine="643"/>
        <w:rPr>
          <w:rFonts w:ascii="仿宋" w:eastAsia="仿宋" w:hAnsi="仿宋" w:cs="仿宋"/>
          <w:b/>
          <w:bCs/>
          <w:kern w:val="0"/>
          <w:sz w:val="32"/>
          <w:szCs w:val="32"/>
        </w:rPr>
      </w:pPr>
    </w:p>
    <w:p w:rsidR="009E56E8" w:rsidRDefault="00723C29">
      <w:pPr>
        <w:widowControl/>
        <w:jc w:val="left"/>
        <w:rPr>
          <w:rFonts w:ascii="仿宋" w:eastAsia="仿宋" w:hAnsi="仿宋" w:cs="仿宋"/>
          <w:b/>
          <w:bCs/>
          <w:kern w:val="0"/>
          <w:sz w:val="32"/>
          <w:szCs w:val="32"/>
        </w:rPr>
      </w:pPr>
      <w:r>
        <w:rPr>
          <w:rFonts w:ascii="仿宋" w:eastAsia="仿宋" w:hAnsi="仿宋" w:cs="仿宋"/>
          <w:b/>
          <w:bCs/>
          <w:kern w:val="0"/>
          <w:sz w:val="32"/>
          <w:szCs w:val="32"/>
        </w:rPr>
        <w:br w:type="page"/>
      </w:r>
    </w:p>
    <w:p w:rsidR="009E56E8" w:rsidRDefault="00723C29">
      <w:pPr>
        <w:rPr>
          <w:rFonts w:ascii="仿宋" w:eastAsia="仿宋" w:hAnsi="仿宋" w:cs="仿宋"/>
          <w:b/>
          <w:bCs/>
          <w:kern w:val="0"/>
          <w:sz w:val="32"/>
          <w:szCs w:val="32"/>
        </w:rPr>
      </w:pPr>
      <w:r>
        <w:rPr>
          <w:rFonts w:ascii="仿宋" w:eastAsia="仿宋" w:hAnsi="仿宋" w:cs="仿宋" w:hint="eastAsia"/>
          <w:b/>
          <w:bCs/>
          <w:kern w:val="0"/>
          <w:sz w:val="32"/>
          <w:szCs w:val="32"/>
        </w:rPr>
        <w:lastRenderedPageBreak/>
        <w:t>附件</w:t>
      </w:r>
      <w:r>
        <w:rPr>
          <w:rFonts w:ascii="仿宋" w:eastAsia="仿宋" w:hAnsi="仿宋" w:cs="仿宋" w:hint="eastAsia"/>
          <w:b/>
          <w:bCs/>
          <w:kern w:val="0"/>
          <w:sz w:val="32"/>
          <w:szCs w:val="32"/>
        </w:rPr>
        <w:t>1</w:t>
      </w:r>
    </w:p>
    <w:p w:rsidR="009E56E8" w:rsidRDefault="00723C29">
      <w:pPr>
        <w:jc w:val="center"/>
        <w:rPr>
          <w:rFonts w:ascii="仿宋" w:eastAsia="仿宋" w:hAnsi="仿宋" w:cs="仿宋"/>
          <w:b/>
          <w:bCs/>
          <w:kern w:val="0"/>
          <w:sz w:val="36"/>
          <w:szCs w:val="36"/>
        </w:rPr>
      </w:pPr>
      <w:r>
        <w:rPr>
          <w:rFonts w:ascii="仿宋" w:eastAsia="仿宋" w:hAnsi="仿宋" w:cs="仿宋" w:hint="eastAsia"/>
          <w:b/>
          <w:bCs/>
          <w:kern w:val="0"/>
          <w:sz w:val="44"/>
          <w:szCs w:val="44"/>
        </w:rPr>
        <w:t>莆田市园林物业有限公司公园绿地</w:t>
      </w:r>
      <w:proofErr w:type="gramStart"/>
      <w:r>
        <w:rPr>
          <w:rFonts w:ascii="仿宋" w:eastAsia="仿宋" w:hAnsi="仿宋" w:cs="仿宋" w:hint="eastAsia"/>
          <w:b/>
          <w:bCs/>
          <w:kern w:val="0"/>
          <w:sz w:val="44"/>
          <w:szCs w:val="44"/>
        </w:rPr>
        <w:t>管养月考核</w:t>
      </w:r>
      <w:proofErr w:type="gramEnd"/>
      <w:r>
        <w:rPr>
          <w:rFonts w:ascii="仿宋" w:eastAsia="仿宋" w:hAnsi="仿宋" w:cs="仿宋" w:hint="eastAsia"/>
          <w:b/>
          <w:bCs/>
          <w:kern w:val="0"/>
          <w:sz w:val="44"/>
          <w:szCs w:val="44"/>
        </w:rPr>
        <w:t>评分表</w:t>
      </w:r>
    </w:p>
    <w:p w:rsidR="009E56E8" w:rsidRDefault="00723C29">
      <w:pPr>
        <w:rPr>
          <w:rFonts w:ascii="仿宋" w:eastAsia="仿宋" w:hAnsi="仿宋" w:cs="仿宋"/>
          <w:kern w:val="0"/>
          <w:sz w:val="24"/>
        </w:rPr>
      </w:pPr>
      <w:r>
        <w:rPr>
          <w:rFonts w:ascii="仿宋" w:eastAsia="仿宋" w:hAnsi="仿宋" w:cs="仿宋" w:hint="eastAsia"/>
          <w:kern w:val="0"/>
          <w:sz w:val="24"/>
        </w:rPr>
        <w:t>公园名称：</w:t>
      </w:r>
      <w:r>
        <w:rPr>
          <w:rFonts w:ascii="仿宋" w:eastAsia="仿宋" w:hAnsi="仿宋" w:cs="仿宋" w:hint="eastAsia"/>
          <w:kern w:val="0"/>
          <w:sz w:val="24"/>
        </w:rPr>
        <w:t xml:space="preserve">                      </w:t>
      </w:r>
      <w:r>
        <w:rPr>
          <w:rFonts w:ascii="仿宋" w:eastAsia="仿宋" w:hAnsi="仿宋" w:cs="仿宋" w:hint="eastAsia"/>
          <w:kern w:val="0"/>
          <w:sz w:val="24"/>
        </w:rPr>
        <w:t>检查时间：</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rPr>
        <w:t>月</w:t>
      </w:r>
      <w:r>
        <w:rPr>
          <w:rFonts w:ascii="仿宋" w:eastAsia="仿宋" w:hAnsi="仿宋" w:cs="仿宋" w:hint="eastAsia"/>
          <w:kern w:val="0"/>
          <w:sz w:val="24"/>
        </w:rPr>
        <w:t xml:space="preserve">   </w:t>
      </w:r>
      <w:r>
        <w:rPr>
          <w:rFonts w:ascii="仿宋" w:eastAsia="仿宋" w:hAnsi="仿宋" w:cs="仿宋" w:hint="eastAsia"/>
          <w:kern w:val="0"/>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4479"/>
        <w:gridCol w:w="1606"/>
        <w:gridCol w:w="757"/>
        <w:gridCol w:w="854"/>
      </w:tblGrid>
      <w:tr w:rsidR="009E56E8">
        <w:trPr>
          <w:trHeight w:val="379"/>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b/>
                <w:bCs/>
                <w:kern w:val="0"/>
                <w:sz w:val="24"/>
              </w:rPr>
              <w:t>序号</w:t>
            </w:r>
          </w:p>
        </w:tc>
        <w:tc>
          <w:tcPr>
            <w:tcW w:w="4479"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b/>
                <w:bCs/>
                <w:kern w:val="0"/>
                <w:sz w:val="24"/>
              </w:rPr>
              <w:t>考核内容</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b/>
                <w:bCs/>
                <w:kern w:val="0"/>
                <w:sz w:val="24"/>
              </w:rPr>
              <w:t>扣分标准</w:t>
            </w:r>
          </w:p>
        </w:tc>
        <w:tc>
          <w:tcPr>
            <w:tcW w:w="757"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b/>
                <w:bCs/>
                <w:kern w:val="0"/>
                <w:sz w:val="24"/>
              </w:rPr>
              <w:t>扣分</w:t>
            </w: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b/>
                <w:bCs/>
                <w:kern w:val="0"/>
                <w:sz w:val="24"/>
              </w:rPr>
              <w:t>备注</w:t>
            </w:r>
          </w:p>
        </w:tc>
      </w:tr>
      <w:tr w:rsidR="009E56E8">
        <w:trPr>
          <w:trHeight w:val="402"/>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不穿工作服</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每人次扣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402"/>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2</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公园</w:t>
            </w:r>
            <w:proofErr w:type="gramStart"/>
            <w:r>
              <w:rPr>
                <w:rFonts w:ascii="仿宋" w:eastAsia="仿宋" w:hAnsi="仿宋" w:cs="仿宋" w:hint="eastAsia"/>
                <w:kern w:val="0"/>
                <w:sz w:val="24"/>
              </w:rPr>
              <w:t>内晾摊杂物</w:t>
            </w:r>
            <w:proofErr w:type="gramEnd"/>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114"/>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3</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绿地、道路、广场等养护范围内有生活垃圾、烟头、石砾、砖块、粪便等</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402"/>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4</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园路、广场、景观草坪、建筑物屋顶枯枝叶及修剪后遗留现场的枝叶未及时未清理</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402"/>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5</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在公园内焚烧垃圾</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每次扣</w:t>
            </w:r>
            <w:r>
              <w:rPr>
                <w:rFonts w:ascii="仿宋" w:eastAsia="仿宋" w:hAnsi="仿宋" w:cs="仿宋" w:hint="eastAsia"/>
                <w:kern w:val="0"/>
                <w:sz w:val="24"/>
              </w:rPr>
              <w:t>3</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347"/>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6</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建筑物（墙面）、广场、停车场、园道、平台、石级、围栏、亭、廊、园灯、石台、座凳及康乐设施等有污迹、乱涂画、乱张贴</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399"/>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7</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垃圾箱内垃圾盛满未及时清理、更换垃圾袋；垃圾桶外观不卫生，有污渍</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397"/>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8</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乔灌木、绿篱未按要求修剪，未按要求切边或修剪不合理，影响景观或行人通行</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酌情扣分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402"/>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9</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地被存在杂草，未修剪、切边，影响草坪景观（台湾草、马尼拉草＞</w:t>
            </w:r>
            <w:r>
              <w:rPr>
                <w:rFonts w:ascii="仿宋" w:eastAsia="仿宋" w:hAnsi="仿宋" w:cs="仿宋" w:hint="eastAsia"/>
                <w:kern w:val="0"/>
                <w:sz w:val="24"/>
              </w:rPr>
              <w:t>8 CM</w:t>
            </w:r>
            <w:r>
              <w:rPr>
                <w:rFonts w:ascii="仿宋" w:eastAsia="仿宋" w:hAnsi="仿宋" w:cs="仿宋" w:hint="eastAsia"/>
                <w:kern w:val="0"/>
                <w:sz w:val="24"/>
              </w:rPr>
              <w:t>，大叶油草＞</w:t>
            </w:r>
            <w:r>
              <w:rPr>
                <w:rFonts w:ascii="仿宋" w:eastAsia="仿宋" w:hAnsi="仿宋" w:cs="仿宋" w:hint="eastAsia"/>
                <w:kern w:val="0"/>
                <w:sz w:val="24"/>
              </w:rPr>
              <w:t>10 CM</w:t>
            </w:r>
            <w:r>
              <w:rPr>
                <w:rFonts w:ascii="仿宋" w:eastAsia="仿宋" w:hAnsi="仿宋" w:cs="仿宋" w:hint="eastAsia"/>
                <w:kern w:val="0"/>
                <w:sz w:val="24"/>
              </w:rPr>
              <w:t>）</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分，没有明显高出草坪的单子叶植物和对景观有美化作用的野草花，不扣分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362"/>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10</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地被、乔灌木存在病虫害现象，生长不良，影响景观</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02"/>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11</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绿地养护期间，围护桩（杆）倒地未及时扶正，拉绳不规范，没有温馨提示等</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02"/>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12</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因管理不善，地被植物被踩踏严重、黄土裸露</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738"/>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13</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因缺水、缺肥等造成地被、乔灌木生长较弱，枝叶萎蔫或枯黄</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411"/>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14</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绿地上乔木、单植灌木歪斜，未及时扶正，影响景观</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每株扣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351"/>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15</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死树及死树桩未及时清挖</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343"/>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lastRenderedPageBreak/>
              <w:t>16</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公园水体、水池存在枯枝烂叶、生活垃圾及其它漂浮物未及时清理；水体有明显异味</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w:t>
            </w:r>
            <w:r>
              <w:rPr>
                <w:rFonts w:ascii="仿宋" w:eastAsia="仿宋" w:hAnsi="仿宋" w:cs="仿宋" w:hint="eastAsia"/>
                <w:kern w:val="0"/>
                <w:sz w:val="24"/>
              </w:rPr>
              <w:t>2</w:t>
            </w:r>
            <w:r>
              <w:rPr>
                <w:rFonts w:ascii="仿宋" w:eastAsia="仿宋" w:hAnsi="仿宋" w:cs="仿宋" w:hint="eastAsia"/>
                <w:kern w:val="0"/>
                <w:sz w:val="24"/>
              </w:rPr>
              <w:t>分</w:t>
            </w:r>
          </w:p>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酌情扣分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90"/>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17</w:t>
            </w:r>
          </w:p>
        </w:tc>
        <w:tc>
          <w:tcPr>
            <w:tcW w:w="4479" w:type="dxa"/>
            <w:noWrap/>
            <w:vAlign w:val="center"/>
          </w:tcPr>
          <w:p w:rsidR="009E56E8" w:rsidRDefault="00723C29">
            <w:pPr>
              <w:widowControl/>
              <w:kinsoku w:val="0"/>
              <w:overflowPunct w:val="0"/>
              <w:autoSpaceDE w:val="0"/>
              <w:autoSpaceDN w:val="0"/>
              <w:jc w:val="left"/>
              <w:rPr>
                <w:rFonts w:ascii="仿宋" w:eastAsia="仿宋" w:hAnsi="仿宋" w:cs="仿宋"/>
                <w:kern w:val="0"/>
                <w:sz w:val="24"/>
              </w:rPr>
            </w:pPr>
            <w:r>
              <w:rPr>
                <w:rFonts w:ascii="仿宋" w:eastAsia="仿宋" w:hAnsi="仿宋" w:cs="仿宋" w:hint="eastAsia"/>
                <w:kern w:val="0"/>
                <w:sz w:val="24"/>
              </w:rPr>
              <w:t>护树设施安装不当或设施损坏不及时修复等造成树木损伤</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每株扣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宋体" w:eastAsia="宋体" w:hAnsi="宋体" w:cs="宋体" w:hint="eastAsia"/>
                <w:kern w:val="0"/>
                <w:sz w:val="24"/>
              </w:rPr>
              <w:t> </w:t>
            </w:r>
          </w:p>
        </w:tc>
      </w:tr>
      <w:tr w:rsidR="009E56E8">
        <w:trPr>
          <w:trHeight w:val="494"/>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18</w:t>
            </w:r>
          </w:p>
        </w:tc>
        <w:tc>
          <w:tcPr>
            <w:tcW w:w="4479" w:type="dxa"/>
            <w:noWrap/>
            <w:vAlign w:val="center"/>
          </w:tcPr>
          <w:p w:rsidR="009E56E8" w:rsidRDefault="00723C29">
            <w:pPr>
              <w:widowControl/>
              <w:kinsoku w:val="0"/>
              <w:overflowPunct w:val="0"/>
              <w:autoSpaceDE w:val="0"/>
              <w:autoSpaceDN w:val="0"/>
              <w:rPr>
                <w:rFonts w:ascii="仿宋" w:eastAsia="仿宋" w:hAnsi="仿宋" w:cs="仿宋"/>
                <w:kern w:val="0"/>
                <w:sz w:val="24"/>
              </w:rPr>
            </w:pPr>
            <w:r>
              <w:rPr>
                <w:rFonts w:ascii="仿宋" w:eastAsia="仿宋" w:hAnsi="仿宋" w:cs="仿宋" w:hint="eastAsia"/>
                <w:kern w:val="0"/>
                <w:sz w:val="24"/>
              </w:rPr>
              <w:t>由发包方发现、新闻媒体曝光、群众投诉的（处罚分值不包括在</w:t>
            </w:r>
            <w:r>
              <w:rPr>
                <w:rFonts w:ascii="仿宋" w:eastAsia="仿宋" w:hAnsi="仿宋" w:cs="仿宋" w:hint="eastAsia"/>
                <w:kern w:val="0"/>
                <w:sz w:val="24"/>
              </w:rPr>
              <w:t>100</w:t>
            </w:r>
            <w:r>
              <w:rPr>
                <w:rFonts w:ascii="仿宋" w:eastAsia="仿宋" w:hAnsi="仿宋" w:cs="仿宋" w:hint="eastAsia"/>
                <w:kern w:val="0"/>
                <w:sz w:val="24"/>
              </w:rPr>
              <w:t>分内）</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每次扣</w:t>
            </w:r>
            <w:r>
              <w:rPr>
                <w:rFonts w:ascii="仿宋" w:eastAsia="仿宋" w:hAnsi="仿宋" w:cs="仿宋" w:hint="eastAsia"/>
                <w:kern w:val="0"/>
                <w:sz w:val="24"/>
              </w:rPr>
              <w:t>5</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r>
      <w:tr w:rsidR="009E56E8">
        <w:trPr>
          <w:trHeight w:val="494"/>
        </w:trPr>
        <w:tc>
          <w:tcPr>
            <w:tcW w:w="82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19</w:t>
            </w:r>
          </w:p>
        </w:tc>
        <w:tc>
          <w:tcPr>
            <w:tcW w:w="4479" w:type="dxa"/>
            <w:noWrap/>
            <w:vAlign w:val="center"/>
          </w:tcPr>
          <w:p w:rsidR="009E56E8" w:rsidRDefault="00723C29">
            <w:pPr>
              <w:widowControl/>
              <w:kinsoku w:val="0"/>
              <w:overflowPunct w:val="0"/>
              <w:autoSpaceDE w:val="0"/>
              <w:autoSpaceDN w:val="0"/>
              <w:rPr>
                <w:rFonts w:ascii="仿宋" w:eastAsia="仿宋" w:hAnsi="仿宋" w:cs="仿宋"/>
                <w:kern w:val="0"/>
                <w:sz w:val="24"/>
              </w:rPr>
            </w:pPr>
            <w:r>
              <w:rPr>
                <w:rFonts w:ascii="仿宋" w:eastAsia="仿宋" w:hAnsi="仿宋" w:cs="仿宋" w:hint="eastAsia"/>
                <w:kern w:val="0"/>
                <w:sz w:val="24"/>
              </w:rPr>
              <w:t>绿篱高度不得高于</w:t>
            </w:r>
            <w:r>
              <w:rPr>
                <w:rFonts w:ascii="仿宋" w:eastAsia="仿宋" w:hAnsi="仿宋" w:cs="仿宋" w:hint="eastAsia"/>
                <w:kern w:val="0"/>
                <w:sz w:val="24"/>
              </w:rPr>
              <w:t>40cm,</w:t>
            </w:r>
            <w:r>
              <w:rPr>
                <w:rFonts w:ascii="仿宋" w:eastAsia="仿宋" w:hAnsi="仿宋" w:cs="仿宋" w:hint="eastAsia"/>
                <w:kern w:val="0"/>
                <w:sz w:val="24"/>
              </w:rPr>
              <w:t>要求整体绿篱面整齐，保持乔木</w:t>
            </w:r>
            <w:r>
              <w:rPr>
                <w:rFonts w:ascii="仿宋" w:eastAsia="仿宋" w:hAnsi="仿宋" w:cs="仿宋" w:hint="eastAsia"/>
                <w:kern w:val="0"/>
                <w:sz w:val="24"/>
              </w:rPr>
              <w:t>2.5M</w:t>
            </w:r>
            <w:r>
              <w:rPr>
                <w:rFonts w:ascii="仿宋" w:eastAsia="仿宋" w:hAnsi="仿宋" w:cs="仿宋" w:hint="eastAsia"/>
                <w:kern w:val="0"/>
                <w:sz w:val="24"/>
              </w:rPr>
              <w:t>以下无徒长枝，孤植灌木</w:t>
            </w:r>
            <w:r>
              <w:rPr>
                <w:rFonts w:ascii="仿宋" w:eastAsia="仿宋" w:hAnsi="仿宋" w:cs="仿宋" w:hint="eastAsia"/>
                <w:kern w:val="0"/>
                <w:sz w:val="24"/>
              </w:rPr>
              <w:t>0.5m</w:t>
            </w:r>
            <w:r>
              <w:rPr>
                <w:rFonts w:ascii="仿宋" w:eastAsia="仿宋" w:hAnsi="仿宋" w:cs="仿宋" w:hint="eastAsia"/>
                <w:kern w:val="0"/>
                <w:sz w:val="24"/>
              </w:rPr>
              <w:t>无徒长枝；园路、广场旁的乔木下垂枝条高度不得低于</w:t>
            </w:r>
            <w:r>
              <w:rPr>
                <w:rFonts w:ascii="仿宋" w:eastAsia="仿宋" w:hAnsi="仿宋" w:cs="仿宋" w:hint="eastAsia"/>
                <w:kern w:val="0"/>
                <w:sz w:val="24"/>
              </w:rPr>
              <w:t>3m</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0.5</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r>
      <w:tr w:rsidR="009E56E8">
        <w:trPr>
          <w:trHeight w:val="781"/>
        </w:trPr>
        <w:tc>
          <w:tcPr>
            <w:tcW w:w="826" w:type="dxa"/>
            <w:vMerge w:val="restart"/>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加</w:t>
            </w:r>
          </w:p>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减</w:t>
            </w:r>
          </w:p>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分</w:t>
            </w:r>
          </w:p>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项</w:t>
            </w:r>
          </w:p>
        </w:tc>
        <w:tc>
          <w:tcPr>
            <w:tcW w:w="4479" w:type="dxa"/>
            <w:noWrap/>
            <w:vAlign w:val="center"/>
          </w:tcPr>
          <w:p w:rsidR="009E56E8" w:rsidRDefault="00723C29">
            <w:pPr>
              <w:widowControl/>
              <w:kinsoku w:val="0"/>
              <w:overflowPunct w:val="0"/>
              <w:autoSpaceDE w:val="0"/>
              <w:autoSpaceDN w:val="0"/>
              <w:rPr>
                <w:rFonts w:ascii="仿宋" w:eastAsia="仿宋" w:hAnsi="仿宋" w:cs="仿宋"/>
                <w:kern w:val="0"/>
                <w:sz w:val="24"/>
              </w:rPr>
            </w:pPr>
            <w:r>
              <w:rPr>
                <w:rFonts w:ascii="仿宋" w:eastAsia="仿宋" w:hAnsi="仿宋" w:cs="仿宋" w:hint="eastAsia"/>
                <w:kern w:val="0"/>
                <w:sz w:val="24"/>
              </w:rPr>
              <w:t>巡查发出的限期整改通知，整改不到位</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kern w:val="0"/>
                <w:sz w:val="24"/>
              </w:rPr>
            </w:pPr>
            <w:r>
              <w:rPr>
                <w:rFonts w:ascii="仿宋" w:eastAsia="仿宋" w:hAnsi="仿宋" w:cs="仿宋" w:hint="eastAsia"/>
                <w:kern w:val="0"/>
                <w:sz w:val="24"/>
              </w:rPr>
              <w:t>每次扣</w:t>
            </w:r>
            <w:r>
              <w:rPr>
                <w:rFonts w:ascii="仿宋" w:eastAsia="仿宋" w:hAnsi="仿宋" w:cs="仿宋" w:hint="eastAsia"/>
                <w:kern w:val="0"/>
                <w:sz w:val="24"/>
              </w:rPr>
              <w:t>2</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c>
          <w:tcPr>
            <w:tcW w:w="854" w:type="dxa"/>
            <w:noWrap/>
            <w:vAlign w:val="center"/>
          </w:tcPr>
          <w:p w:rsidR="009E56E8" w:rsidRDefault="009E56E8">
            <w:pPr>
              <w:widowControl/>
              <w:kinsoku w:val="0"/>
              <w:overflowPunct w:val="0"/>
              <w:autoSpaceDE w:val="0"/>
              <w:autoSpaceDN w:val="0"/>
              <w:jc w:val="center"/>
              <w:rPr>
                <w:rFonts w:ascii="仿宋" w:eastAsia="仿宋" w:hAnsi="仿宋" w:cs="仿宋"/>
                <w:kern w:val="0"/>
                <w:sz w:val="24"/>
              </w:rPr>
            </w:pPr>
          </w:p>
        </w:tc>
      </w:tr>
      <w:tr w:rsidR="009E56E8">
        <w:trPr>
          <w:trHeight w:val="732"/>
        </w:trPr>
        <w:tc>
          <w:tcPr>
            <w:tcW w:w="826" w:type="dxa"/>
            <w:vMerge/>
            <w:noWrap/>
            <w:vAlign w:val="center"/>
          </w:tcPr>
          <w:p w:rsidR="009E56E8" w:rsidRDefault="009E56E8">
            <w:pPr>
              <w:widowControl/>
              <w:kinsoku w:val="0"/>
              <w:overflowPunct w:val="0"/>
              <w:autoSpaceDE w:val="0"/>
              <w:autoSpaceDN w:val="0"/>
              <w:rPr>
                <w:rFonts w:ascii="仿宋" w:eastAsia="仿宋" w:hAnsi="仿宋" w:cs="仿宋"/>
                <w:kern w:val="0"/>
                <w:sz w:val="24"/>
              </w:rPr>
            </w:pPr>
          </w:p>
        </w:tc>
        <w:tc>
          <w:tcPr>
            <w:tcW w:w="4479" w:type="dxa"/>
            <w:noWrap/>
            <w:vAlign w:val="center"/>
          </w:tcPr>
          <w:p w:rsidR="009E56E8" w:rsidRDefault="00723C29">
            <w:pPr>
              <w:widowControl/>
              <w:kinsoku w:val="0"/>
              <w:overflowPunct w:val="0"/>
              <w:autoSpaceDE w:val="0"/>
              <w:autoSpaceDN w:val="0"/>
              <w:rPr>
                <w:rFonts w:ascii="仿宋" w:eastAsia="仿宋" w:hAnsi="仿宋" w:cs="仿宋"/>
                <w:kern w:val="0"/>
                <w:sz w:val="24"/>
              </w:rPr>
            </w:pPr>
            <w:r>
              <w:rPr>
                <w:rFonts w:ascii="仿宋" w:eastAsia="仿宋" w:hAnsi="仿宋" w:cs="仿宋" w:hint="eastAsia"/>
                <w:kern w:val="0"/>
                <w:sz w:val="24"/>
              </w:rPr>
              <w:t>受上级主管部门通报表扬的</w:t>
            </w:r>
          </w:p>
        </w:tc>
        <w:tc>
          <w:tcPr>
            <w:tcW w:w="1606" w:type="dxa"/>
            <w:noWrap/>
            <w:vAlign w:val="center"/>
          </w:tcPr>
          <w:p w:rsidR="009E56E8" w:rsidRDefault="00723C29">
            <w:pPr>
              <w:widowControl/>
              <w:kinsoku w:val="0"/>
              <w:overflowPunct w:val="0"/>
              <w:autoSpaceDE w:val="0"/>
              <w:autoSpaceDN w:val="0"/>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每次加</w:t>
            </w:r>
            <w:r>
              <w:rPr>
                <w:rFonts w:ascii="仿宋" w:eastAsia="仿宋" w:hAnsi="仿宋" w:cs="仿宋" w:hint="eastAsia"/>
                <w:kern w:val="0"/>
                <w:sz w:val="24"/>
              </w:rPr>
              <w:t>3</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rPr>
                <w:rFonts w:ascii="仿宋" w:eastAsia="仿宋" w:hAnsi="仿宋" w:cs="仿宋"/>
                <w:kern w:val="0"/>
                <w:sz w:val="24"/>
              </w:rPr>
            </w:pPr>
          </w:p>
        </w:tc>
        <w:tc>
          <w:tcPr>
            <w:tcW w:w="854" w:type="dxa"/>
            <w:noWrap/>
            <w:vAlign w:val="center"/>
          </w:tcPr>
          <w:p w:rsidR="009E56E8" w:rsidRDefault="009E56E8">
            <w:pPr>
              <w:widowControl/>
              <w:kinsoku w:val="0"/>
              <w:overflowPunct w:val="0"/>
              <w:autoSpaceDE w:val="0"/>
              <w:autoSpaceDN w:val="0"/>
              <w:rPr>
                <w:rFonts w:ascii="仿宋" w:eastAsia="仿宋" w:hAnsi="仿宋" w:cs="仿宋"/>
                <w:kern w:val="0"/>
                <w:sz w:val="24"/>
              </w:rPr>
            </w:pPr>
          </w:p>
        </w:tc>
      </w:tr>
      <w:tr w:rsidR="009E56E8">
        <w:trPr>
          <w:trHeight w:val="692"/>
        </w:trPr>
        <w:tc>
          <w:tcPr>
            <w:tcW w:w="826" w:type="dxa"/>
            <w:vMerge/>
            <w:noWrap/>
            <w:vAlign w:val="center"/>
          </w:tcPr>
          <w:p w:rsidR="009E56E8" w:rsidRDefault="009E56E8">
            <w:pPr>
              <w:widowControl/>
              <w:kinsoku w:val="0"/>
              <w:overflowPunct w:val="0"/>
              <w:autoSpaceDE w:val="0"/>
              <w:autoSpaceDN w:val="0"/>
              <w:jc w:val="center"/>
              <w:rPr>
                <w:rFonts w:ascii="仿宋" w:eastAsia="仿宋" w:hAnsi="仿宋" w:cs="仿宋"/>
                <w:sz w:val="24"/>
              </w:rPr>
            </w:pPr>
          </w:p>
        </w:tc>
        <w:tc>
          <w:tcPr>
            <w:tcW w:w="4479" w:type="dxa"/>
            <w:noWrap/>
            <w:vAlign w:val="center"/>
          </w:tcPr>
          <w:p w:rsidR="009E56E8" w:rsidRDefault="00723C29">
            <w:pPr>
              <w:widowControl/>
              <w:kinsoku w:val="0"/>
              <w:overflowPunct w:val="0"/>
              <w:autoSpaceDE w:val="0"/>
              <w:autoSpaceDN w:val="0"/>
              <w:rPr>
                <w:rFonts w:ascii="仿宋" w:eastAsia="仿宋" w:hAnsi="仿宋" w:cs="仿宋"/>
                <w:sz w:val="24"/>
              </w:rPr>
            </w:pPr>
            <w:r>
              <w:rPr>
                <w:rFonts w:ascii="仿宋" w:eastAsia="仿宋" w:hAnsi="仿宋" w:cs="仿宋" w:hint="eastAsia"/>
                <w:kern w:val="0"/>
                <w:sz w:val="24"/>
              </w:rPr>
              <w:t>受上级主管部门通报批评的</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sz w:val="24"/>
              </w:rPr>
            </w:pPr>
            <w:r>
              <w:rPr>
                <w:rFonts w:ascii="仿宋" w:eastAsia="仿宋" w:hAnsi="仿宋" w:cs="仿宋" w:hint="eastAsia"/>
                <w:kern w:val="0"/>
                <w:sz w:val="24"/>
              </w:rPr>
              <w:t>每次扣</w:t>
            </w:r>
            <w:r>
              <w:rPr>
                <w:rFonts w:ascii="仿宋" w:eastAsia="仿宋" w:hAnsi="仿宋" w:cs="仿宋" w:hint="eastAsia"/>
                <w:kern w:val="0"/>
                <w:sz w:val="24"/>
              </w:rPr>
              <w:t>3</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sz w:val="24"/>
              </w:rPr>
            </w:pPr>
          </w:p>
        </w:tc>
        <w:tc>
          <w:tcPr>
            <w:tcW w:w="854" w:type="dxa"/>
            <w:noWrap/>
            <w:vAlign w:val="center"/>
          </w:tcPr>
          <w:p w:rsidR="009E56E8" w:rsidRDefault="009E56E8">
            <w:pPr>
              <w:widowControl/>
              <w:kinsoku w:val="0"/>
              <w:overflowPunct w:val="0"/>
              <w:autoSpaceDE w:val="0"/>
              <w:autoSpaceDN w:val="0"/>
              <w:jc w:val="center"/>
              <w:rPr>
                <w:rFonts w:ascii="仿宋" w:eastAsia="仿宋" w:hAnsi="仿宋" w:cs="仿宋"/>
                <w:sz w:val="24"/>
              </w:rPr>
            </w:pPr>
          </w:p>
        </w:tc>
      </w:tr>
      <w:tr w:rsidR="009E56E8">
        <w:trPr>
          <w:trHeight w:val="692"/>
        </w:trPr>
        <w:tc>
          <w:tcPr>
            <w:tcW w:w="826" w:type="dxa"/>
            <w:vMerge/>
            <w:noWrap/>
            <w:vAlign w:val="center"/>
          </w:tcPr>
          <w:p w:rsidR="009E56E8" w:rsidRDefault="009E56E8">
            <w:pPr>
              <w:widowControl/>
              <w:kinsoku w:val="0"/>
              <w:overflowPunct w:val="0"/>
              <w:autoSpaceDE w:val="0"/>
              <w:autoSpaceDN w:val="0"/>
              <w:jc w:val="center"/>
              <w:rPr>
                <w:rFonts w:ascii="仿宋" w:eastAsia="仿宋" w:hAnsi="仿宋" w:cs="仿宋"/>
                <w:sz w:val="24"/>
              </w:rPr>
            </w:pPr>
          </w:p>
        </w:tc>
        <w:tc>
          <w:tcPr>
            <w:tcW w:w="4479" w:type="dxa"/>
            <w:noWrap/>
            <w:vAlign w:val="center"/>
          </w:tcPr>
          <w:p w:rsidR="009E56E8" w:rsidRDefault="00723C29">
            <w:pPr>
              <w:widowControl/>
              <w:kinsoku w:val="0"/>
              <w:overflowPunct w:val="0"/>
              <w:autoSpaceDE w:val="0"/>
              <w:autoSpaceDN w:val="0"/>
              <w:rPr>
                <w:rFonts w:ascii="仿宋" w:eastAsia="仿宋" w:hAnsi="仿宋" w:cs="仿宋"/>
                <w:sz w:val="24"/>
              </w:rPr>
            </w:pPr>
            <w:r>
              <w:rPr>
                <w:rFonts w:ascii="仿宋" w:eastAsia="仿宋" w:hAnsi="仿宋" w:cs="仿宋" w:hint="eastAsia"/>
                <w:kern w:val="0"/>
                <w:sz w:val="24"/>
              </w:rPr>
              <w:t>日常不配合、不整改</w:t>
            </w:r>
          </w:p>
        </w:tc>
        <w:tc>
          <w:tcPr>
            <w:tcW w:w="1606" w:type="dxa"/>
            <w:noWrap/>
            <w:vAlign w:val="center"/>
          </w:tcPr>
          <w:p w:rsidR="009E56E8" w:rsidRDefault="00723C29">
            <w:pPr>
              <w:widowControl/>
              <w:kinsoku w:val="0"/>
              <w:overflowPunct w:val="0"/>
              <w:autoSpaceDE w:val="0"/>
              <w:autoSpaceDN w:val="0"/>
              <w:jc w:val="center"/>
              <w:rPr>
                <w:rFonts w:ascii="仿宋" w:eastAsia="仿宋" w:hAnsi="仿宋" w:cs="仿宋"/>
                <w:sz w:val="24"/>
              </w:rPr>
            </w:pPr>
            <w:r>
              <w:rPr>
                <w:rFonts w:ascii="仿宋" w:eastAsia="仿宋" w:hAnsi="仿宋" w:cs="仿宋" w:hint="eastAsia"/>
                <w:kern w:val="0"/>
                <w:sz w:val="24"/>
              </w:rPr>
              <w:t>每次扣</w:t>
            </w:r>
            <w:r>
              <w:rPr>
                <w:rFonts w:ascii="仿宋" w:eastAsia="仿宋" w:hAnsi="仿宋" w:cs="仿宋" w:hint="eastAsia"/>
                <w:kern w:val="0"/>
                <w:sz w:val="24"/>
              </w:rPr>
              <w:t>1</w:t>
            </w:r>
            <w:r>
              <w:rPr>
                <w:rFonts w:ascii="仿宋" w:eastAsia="仿宋" w:hAnsi="仿宋" w:cs="仿宋" w:hint="eastAsia"/>
                <w:kern w:val="0"/>
                <w:sz w:val="24"/>
              </w:rPr>
              <w:t>分</w:t>
            </w:r>
          </w:p>
        </w:tc>
        <w:tc>
          <w:tcPr>
            <w:tcW w:w="757" w:type="dxa"/>
            <w:noWrap/>
            <w:vAlign w:val="center"/>
          </w:tcPr>
          <w:p w:rsidR="009E56E8" w:rsidRDefault="009E56E8">
            <w:pPr>
              <w:widowControl/>
              <w:kinsoku w:val="0"/>
              <w:overflowPunct w:val="0"/>
              <w:autoSpaceDE w:val="0"/>
              <w:autoSpaceDN w:val="0"/>
              <w:jc w:val="center"/>
              <w:rPr>
                <w:rFonts w:ascii="仿宋" w:eastAsia="仿宋" w:hAnsi="仿宋" w:cs="仿宋"/>
                <w:sz w:val="24"/>
              </w:rPr>
            </w:pPr>
          </w:p>
        </w:tc>
        <w:tc>
          <w:tcPr>
            <w:tcW w:w="854" w:type="dxa"/>
            <w:noWrap/>
            <w:vAlign w:val="center"/>
          </w:tcPr>
          <w:p w:rsidR="009E56E8" w:rsidRDefault="009E56E8">
            <w:pPr>
              <w:widowControl/>
              <w:kinsoku w:val="0"/>
              <w:overflowPunct w:val="0"/>
              <w:autoSpaceDE w:val="0"/>
              <w:autoSpaceDN w:val="0"/>
              <w:jc w:val="center"/>
              <w:rPr>
                <w:rFonts w:ascii="仿宋" w:eastAsia="仿宋" w:hAnsi="仿宋" w:cs="仿宋"/>
                <w:sz w:val="24"/>
              </w:rPr>
            </w:pPr>
          </w:p>
        </w:tc>
      </w:tr>
    </w:tbl>
    <w:p w:rsidR="009E56E8" w:rsidRDefault="009E56E8">
      <w:pPr>
        <w:spacing w:line="480" w:lineRule="auto"/>
        <w:rPr>
          <w:rFonts w:ascii="仿宋" w:eastAsia="仿宋" w:hAnsi="仿宋" w:cs="仿宋"/>
          <w:kern w:val="0"/>
          <w:sz w:val="24"/>
        </w:rPr>
      </w:pPr>
    </w:p>
    <w:p w:rsidR="009E56E8" w:rsidRDefault="00723C29">
      <w:pPr>
        <w:rPr>
          <w:rFonts w:ascii="仿宋" w:eastAsia="仿宋" w:hAnsi="仿宋" w:cs="仿宋"/>
          <w:sz w:val="24"/>
        </w:rPr>
      </w:pPr>
      <w:r>
        <w:rPr>
          <w:rFonts w:ascii="仿宋" w:eastAsia="仿宋" w:hAnsi="仿宋" w:cs="仿宋" w:hint="eastAsia"/>
          <w:sz w:val="24"/>
        </w:rPr>
        <w:t>检查人员：</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得分：</w:t>
      </w:r>
    </w:p>
    <w:p w:rsidR="009E56E8" w:rsidRDefault="009E56E8">
      <w:pPr>
        <w:spacing w:line="360" w:lineRule="auto"/>
        <w:rPr>
          <w:rFonts w:ascii="仿宋" w:eastAsia="仿宋" w:hAnsi="仿宋" w:cs="仿宋"/>
          <w:sz w:val="24"/>
        </w:rPr>
      </w:pPr>
    </w:p>
    <w:p w:rsidR="009E56E8" w:rsidRDefault="009E56E8">
      <w:pPr>
        <w:spacing w:line="360" w:lineRule="auto"/>
        <w:rPr>
          <w:rFonts w:ascii="仿宋" w:eastAsia="仿宋" w:hAnsi="仿宋" w:cs="仿宋"/>
          <w:sz w:val="24"/>
        </w:rPr>
      </w:pPr>
    </w:p>
    <w:p w:rsidR="009E56E8" w:rsidRDefault="009E56E8">
      <w:pPr>
        <w:pStyle w:val="a3"/>
        <w:widowControl/>
        <w:spacing w:beforeAutospacing="0" w:afterAutospacing="0" w:line="30" w:lineRule="atLeast"/>
        <w:ind w:firstLineChars="200" w:firstLine="600"/>
        <w:jc w:val="both"/>
        <w:rPr>
          <w:rFonts w:ascii="仿宋" w:eastAsia="仿宋" w:hAnsi="仿宋" w:cs="仿宋"/>
          <w:sz w:val="30"/>
          <w:szCs w:val="30"/>
        </w:rPr>
      </w:pPr>
    </w:p>
    <w:p w:rsidR="009E56E8" w:rsidRDefault="009E56E8">
      <w:pPr>
        <w:pStyle w:val="a3"/>
        <w:widowControl/>
        <w:spacing w:beforeAutospacing="0" w:afterAutospacing="0" w:line="30" w:lineRule="atLeast"/>
        <w:ind w:firstLineChars="200" w:firstLine="600"/>
        <w:jc w:val="both"/>
        <w:rPr>
          <w:rFonts w:ascii="仿宋" w:eastAsia="仿宋" w:hAnsi="仿宋" w:cs="仿宋"/>
          <w:sz w:val="30"/>
          <w:szCs w:val="30"/>
        </w:rPr>
      </w:pPr>
    </w:p>
    <w:p w:rsidR="009E56E8" w:rsidRDefault="009E56E8">
      <w:pPr>
        <w:pStyle w:val="a3"/>
        <w:widowControl/>
        <w:spacing w:beforeAutospacing="0" w:afterAutospacing="0" w:line="30" w:lineRule="atLeast"/>
        <w:jc w:val="both"/>
        <w:rPr>
          <w:rFonts w:ascii="仿宋" w:eastAsia="仿宋" w:hAnsi="仿宋" w:cs="仿宋"/>
          <w:sz w:val="30"/>
          <w:szCs w:val="30"/>
        </w:rPr>
      </w:pPr>
    </w:p>
    <w:p w:rsidR="009E56E8" w:rsidRDefault="009E56E8">
      <w:pPr>
        <w:pStyle w:val="a3"/>
        <w:widowControl/>
        <w:spacing w:beforeAutospacing="0" w:afterAutospacing="0" w:line="30" w:lineRule="atLeast"/>
        <w:ind w:firstLineChars="200" w:firstLine="600"/>
        <w:jc w:val="both"/>
        <w:rPr>
          <w:rFonts w:ascii="仿宋" w:eastAsia="仿宋" w:hAnsi="仿宋" w:cs="仿宋"/>
          <w:sz w:val="30"/>
          <w:szCs w:val="30"/>
        </w:rPr>
      </w:pPr>
    </w:p>
    <w:p w:rsidR="009E56E8" w:rsidRDefault="009E56E8">
      <w:pPr>
        <w:pStyle w:val="a3"/>
        <w:widowControl/>
        <w:spacing w:beforeAutospacing="0" w:afterAutospacing="0" w:line="30" w:lineRule="atLeast"/>
        <w:ind w:firstLineChars="200" w:firstLine="600"/>
        <w:jc w:val="both"/>
        <w:rPr>
          <w:rFonts w:ascii="仿宋" w:eastAsia="仿宋" w:hAnsi="仿宋" w:cs="仿宋"/>
          <w:sz w:val="30"/>
          <w:szCs w:val="30"/>
        </w:rPr>
      </w:pPr>
    </w:p>
    <w:p w:rsidR="009E56E8" w:rsidRDefault="00723C29">
      <w:pPr>
        <w:widowControl/>
        <w:jc w:val="left"/>
        <w:rPr>
          <w:rFonts w:ascii="仿宋" w:eastAsia="仿宋" w:hAnsi="仿宋" w:cs="仿宋"/>
          <w:b/>
          <w:bCs/>
          <w:kern w:val="0"/>
          <w:sz w:val="32"/>
          <w:szCs w:val="32"/>
        </w:rPr>
      </w:pPr>
      <w:r>
        <w:rPr>
          <w:rFonts w:ascii="仿宋" w:eastAsia="仿宋" w:hAnsi="仿宋" w:cs="仿宋"/>
          <w:b/>
          <w:bCs/>
          <w:sz w:val="32"/>
          <w:szCs w:val="32"/>
        </w:rPr>
        <w:br w:type="page"/>
      </w:r>
      <w:r>
        <w:rPr>
          <w:rFonts w:ascii="仿宋" w:eastAsia="仿宋" w:hAnsi="仿宋" w:cs="仿宋" w:hint="eastAsia"/>
          <w:b/>
          <w:bCs/>
          <w:sz w:val="32"/>
          <w:szCs w:val="32"/>
        </w:rPr>
        <w:lastRenderedPageBreak/>
        <w:t>附件</w:t>
      </w:r>
      <w:r>
        <w:rPr>
          <w:rFonts w:ascii="仿宋" w:eastAsia="仿宋" w:hAnsi="仿宋" w:cs="仿宋" w:hint="eastAsia"/>
          <w:b/>
          <w:bCs/>
          <w:sz w:val="32"/>
          <w:szCs w:val="32"/>
        </w:rPr>
        <w:t>2</w:t>
      </w:r>
    </w:p>
    <w:p w:rsidR="009E56E8" w:rsidRDefault="00723C29">
      <w:pPr>
        <w:jc w:val="center"/>
        <w:rPr>
          <w:rFonts w:ascii="黑体" w:eastAsia="黑体" w:hAnsi="黑体" w:cs="黑体"/>
          <w:b/>
          <w:bCs/>
          <w:kern w:val="0"/>
          <w:sz w:val="44"/>
          <w:szCs w:val="44"/>
        </w:rPr>
      </w:pPr>
      <w:r>
        <w:rPr>
          <w:rFonts w:ascii="黑体" w:eastAsia="黑体" w:hAnsi="黑体" w:cs="黑体" w:hint="eastAsia"/>
          <w:b/>
          <w:bCs/>
          <w:kern w:val="0"/>
          <w:sz w:val="44"/>
          <w:szCs w:val="44"/>
        </w:rPr>
        <w:t>莆田市园林物业有限公司公园保洁人员及公厕检查扣分细则表</w:t>
      </w:r>
    </w:p>
    <w:p w:rsidR="009E56E8" w:rsidRDefault="00723C29">
      <w:pPr>
        <w:rPr>
          <w:rFonts w:ascii="仿宋" w:eastAsia="仿宋" w:hAnsi="仿宋" w:cs="仿宋"/>
          <w:b/>
          <w:bCs/>
          <w:kern w:val="0"/>
          <w:sz w:val="24"/>
        </w:rPr>
      </w:pPr>
      <w:r>
        <w:rPr>
          <w:rFonts w:ascii="仿宋" w:eastAsia="仿宋" w:hAnsi="仿宋" w:cs="仿宋" w:hint="eastAsia"/>
          <w:kern w:val="0"/>
          <w:sz w:val="24"/>
        </w:rPr>
        <w:t>公园名称：</w:t>
      </w:r>
      <w:r>
        <w:rPr>
          <w:rFonts w:ascii="仿宋" w:eastAsia="仿宋" w:hAnsi="仿宋" w:cs="仿宋" w:hint="eastAsia"/>
          <w:kern w:val="0"/>
          <w:sz w:val="24"/>
        </w:rPr>
        <w:t xml:space="preserve">           </w:t>
      </w:r>
      <w:r>
        <w:rPr>
          <w:rFonts w:ascii="仿宋" w:eastAsia="仿宋" w:hAnsi="仿宋" w:cs="仿宋" w:hint="eastAsia"/>
          <w:kern w:val="0"/>
          <w:sz w:val="24"/>
        </w:rPr>
        <w:t>检查时间：</w:t>
      </w:r>
      <w:r>
        <w:rPr>
          <w:rFonts w:ascii="仿宋" w:eastAsia="仿宋" w:hAnsi="仿宋" w:cs="仿宋" w:hint="eastAsia"/>
          <w:kern w:val="0"/>
          <w:sz w:val="24"/>
        </w:rPr>
        <w:t xml:space="preserve">  </w:t>
      </w:r>
      <w:r>
        <w:rPr>
          <w:rFonts w:ascii="仿宋" w:eastAsia="仿宋" w:hAnsi="仿宋" w:cs="仿宋" w:hint="eastAsia"/>
          <w:kern w:val="0"/>
          <w:sz w:val="24"/>
        </w:rPr>
        <w:t>年</w:t>
      </w:r>
      <w:r>
        <w:rPr>
          <w:rFonts w:ascii="仿宋" w:eastAsia="仿宋" w:hAnsi="仿宋" w:cs="仿宋" w:hint="eastAsia"/>
          <w:kern w:val="0"/>
          <w:sz w:val="24"/>
        </w:rPr>
        <w:t xml:space="preserve">   </w:t>
      </w:r>
      <w:r>
        <w:rPr>
          <w:rFonts w:ascii="仿宋" w:eastAsia="仿宋" w:hAnsi="仿宋" w:cs="仿宋" w:hint="eastAsia"/>
          <w:kern w:val="0"/>
          <w:sz w:val="24"/>
        </w:rPr>
        <w:t>月</w:t>
      </w:r>
      <w:r>
        <w:rPr>
          <w:rFonts w:ascii="仿宋" w:eastAsia="仿宋" w:hAnsi="仿宋" w:cs="仿宋" w:hint="eastAsia"/>
          <w:kern w:val="0"/>
          <w:sz w:val="24"/>
        </w:rPr>
        <w:t xml:space="preserve">   </w:t>
      </w:r>
      <w:r>
        <w:rPr>
          <w:rFonts w:ascii="仿宋" w:eastAsia="仿宋" w:hAnsi="仿宋" w:cs="仿宋" w:hint="eastAsia"/>
          <w:kern w:val="0"/>
          <w:sz w:val="24"/>
        </w:rPr>
        <w:t>日</w:t>
      </w:r>
    </w:p>
    <w:tbl>
      <w:tblPr>
        <w:tblpPr w:leftFromText="180" w:rightFromText="180" w:vertAnchor="text" w:horzAnchor="margin" w:tblpY="205"/>
        <w:tblW w:w="9099" w:type="dxa"/>
        <w:tblLayout w:type="fixed"/>
        <w:tblLook w:val="04A0"/>
      </w:tblPr>
      <w:tblGrid>
        <w:gridCol w:w="636"/>
        <w:gridCol w:w="565"/>
        <w:gridCol w:w="3473"/>
        <w:gridCol w:w="2475"/>
        <w:gridCol w:w="825"/>
        <w:gridCol w:w="1125"/>
      </w:tblGrid>
      <w:tr w:rsidR="009E56E8">
        <w:trPr>
          <w:trHeight w:val="424"/>
        </w:trPr>
        <w:tc>
          <w:tcPr>
            <w:tcW w:w="636" w:type="dxa"/>
            <w:tcBorders>
              <w:top w:val="single" w:sz="4" w:space="0" w:color="auto"/>
              <w:left w:val="single" w:sz="4" w:space="0" w:color="auto"/>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名称</w:t>
            </w: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序号</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评核内容</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扣分标准</w:t>
            </w:r>
          </w:p>
        </w:tc>
        <w:tc>
          <w:tcPr>
            <w:tcW w:w="8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扣分</w:t>
            </w:r>
            <w:r>
              <w:rPr>
                <w:rFonts w:ascii="仿宋" w:eastAsia="仿宋" w:hAnsi="仿宋" w:cs="仿宋" w:hint="eastAsia"/>
                <w:b/>
                <w:bCs/>
                <w:kern w:val="0"/>
                <w:sz w:val="24"/>
              </w:rPr>
              <w:t xml:space="preserve"> </w:t>
            </w: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备注</w:t>
            </w:r>
          </w:p>
        </w:tc>
      </w:tr>
      <w:tr w:rsidR="009E56E8">
        <w:trPr>
          <w:trHeight w:val="424"/>
        </w:trPr>
        <w:tc>
          <w:tcPr>
            <w:tcW w:w="636" w:type="dxa"/>
            <w:vMerge w:val="restart"/>
            <w:tcBorders>
              <w:top w:val="single" w:sz="4" w:space="0" w:color="auto"/>
              <w:left w:val="single" w:sz="4" w:space="0" w:color="auto"/>
              <w:bottom w:val="single" w:sz="4" w:space="0" w:color="auto"/>
              <w:right w:val="single" w:sz="4" w:space="0" w:color="auto"/>
            </w:tcBorders>
            <w:noWrap/>
            <w:vAlign w:val="center"/>
          </w:tcPr>
          <w:p w:rsidR="009E56E8" w:rsidRDefault="00723C29">
            <w:pPr>
              <w:widowControl/>
              <w:jc w:val="center"/>
              <w:rPr>
                <w:rFonts w:ascii="仿宋" w:eastAsia="仿宋" w:hAnsi="仿宋" w:cs="仿宋"/>
                <w:b/>
                <w:bCs/>
                <w:kern w:val="0"/>
                <w:sz w:val="24"/>
              </w:rPr>
            </w:pPr>
            <w:r>
              <w:rPr>
                <w:rFonts w:ascii="仿宋" w:eastAsia="仿宋" w:hAnsi="仿宋" w:cs="仿宋" w:hint="eastAsia"/>
                <w:b/>
                <w:bCs/>
                <w:kern w:val="0"/>
                <w:sz w:val="24"/>
              </w:rPr>
              <w:t>1</w:t>
            </w:r>
          </w:p>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工作规范</w:t>
            </w:r>
          </w:p>
          <w:p w:rsidR="009E56E8" w:rsidRDefault="009E56E8">
            <w:pPr>
              <w:widowControl/>
              <w:jc w:val="center"/>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b/>
                <w:kern w:val="0"/>
                <w:sz w:val="24"/>
              </w:rPr>
              <w:t>1</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公厕未准时开放，未按规定冲洗</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kern w:val="0"/>
                <w:sz w:val="24"/>
              </w:rPr>
              <w:t>不准时开放扣</w:t>
            </w:r>
            <w:r>
              <w:rPr>
                <w:rFonts w:ascii="仿宋" w:eastAsia="仿宋" w:hAnsi="仿宋" w:cs="仿宋" w:hint="eastAsia"/>
                <w:kern w:val="0"/>
                <w:sz w:val="24"/>
              </w:rPr>
              <w:t>1</w:t>
            </w:r>
            <w:r>
              <w:rPr>
                <w:rFonts w:ascii="仿宋" w:eastAsia="仿宋" w:hAnsi="仿宋" w:cs="仿宋" w:hint="eastAsia"/>
                <w:kern w:val="0"/>
                <w:sz w:val="24"/>
              </w:rPr>
              <w:t>分，</w:t>
            </w:r>
          </w:p>
          <w:p w:rsidR="009E56E8" w:rsidRDefault="00723C29">
            <w:pPr>
              <w:widowControl/>
              <w:snapToGrid w:val="0"/>
              <w:jc w:val="center"/>
              <w:rPr>
                <w:rFonts w:ascii="仿宋" w:eastAsia="仿宋" w:hAnsi="仿宋" w:cs="仿宋"/>
                <w:kern w:val="0"/>
                <w:sz w:val="24"/>
              </w:rPr>
            </w:pPr>
            <w:r>
              <w:rPr>
                <w:rFonts w:ascii="仿宋" w:eastAsia="仿宋" w:hAnsi="仿宋" w:cs="仿宋" w:hint="eastAsia"/>
                <w:kern w:val="0"/>
                <w:sz w:val="24"/>
              </w:rPr>
              <w:t>未按规定冲洗扣</w:t>
            </w:r>
            <w:r>
              <w:rPr>
                <w:rFonts w:ascii="仿宋" w:eastAsia="仿宋" w:hAnsi="仿宋" w:cs="仿宋" w:hint="eastAsia"/>
                <w:kern w:val="0"/>
                <w:sz w:val="24"/>
              </w:rPr>
              <w:t>3</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snapToGrid w:val="0"/>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b/>
                <w:kern w:val="0"/>
                <w:sz w:val="24"/>
              </w:rPr>
              <w:t>2</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未遵守管理员要求进行整改</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kern w:val="0"/>
                <w:sz w:val="24"/>
              </w:rPr>
              <w:t>每人次扣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snapToGrid w:val="0"/>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711"/>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b/>
                <w:kern w:val="0"/>
                <w:sz w:val="24"/>
              </w:rPr>
              <w:t>3</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清洁工具未按规定地方摆放</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snapToGrid w:val="0"/>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val="restart"/>
            <w:tcBorders>
              <w:top w:val="single" w:sz="4" w:space="0" w:color="auto"/>
              <w:left w:val="single" w:sz="4" w:space="0" w:color="auto"/>
              <w:bottom w:val="single" w:sz="4" w:space="0" w:color="auto"/>
              <w:right w:val="single" w:sz="4" w:space="0" w:color="auto"/>
            </w:tcBorders>
            <w:noWrap/>
            <w:vAlign w:val="center"/>
          </w:tcPr>
          <w:p w:rsidR="009E56E8" w:rsidRDefault="00723C29">
            <w:pPr>
              <w:widowControl/>
              <w:jc w:val="center"/>
              <w:rPr>
                <w:rFonts w:ascii="仿宋" w:eastAsia="仿宋" w:hAnsi="仿宋" w:cs="仿宋"/>
                <w:b/>
                <w:bCs/>
                <w:kern w:val="0"/>
                <w:sz w:val="24"/>
              </w:rPr>
            </w:pPr>
            <w:r>
              <w:rPr>
                <w:rFonts w:ascii="仿宋" w:eastAsia="仿宋" w:hAnsi="仿宋" w:cs="仿宋" w:hint="eastAsia"/>
                <w:b/>
                <w:bCs/>
                <w:kern w:val="0"/>
                <w:sz w:val="24"/>
              </w:rPr>
              <w:t>2</w:t>
            </w:r>
          </w:p>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基本外观</w:t>
            </w:r>
          </w:p>
          <w:p w:rsidR="009E56E8" w:rsidRDefault="009E56E8">
            <w:pPr>
              <w:widowControl/>
              <w:jc w:val="center"/>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4</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厕所标识存在破损、残缺、锈迹等</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5</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通风设施、指示灯箱、照明设施有污渍，不干净</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6</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外墙周围</w:t>
            </w:r>
            <w:r>
              <w:rPr>
                <w:rFonts w:ascii="仿宋" w:eastAsia="仿宋" w:hAnsi="仿宋" w:cs="仿宋" w:hint="eastAsia"/>
                <w:kern w:val="0"/>
                <w:sz w:val="24"/>
              </w:rPr>
              <w:t>3</w:t>
            </w:r>
            <w:r>
              <w:rPr>
                <w:rFonts w:ascii="仿宋" w:eastAsia="仿宋" w:hAnsi="仿宋" w:cs="仿宋" w:hint="eastAsia"/>
                <w:kern w:val="0"/>
                <w:sz w:val="24"/>
              </w:rPr>
              <w:t>～</w:t>
            </w:r>
            <w:r>
              <w:rPr>
                <w:rFonts w:ascii="仿宋" w:eastAsia="仿宋" w:hAnsi="仿宋" w:cs="仿宋" w:hint="eastAsia"/>
                <w:kern w:val="0"/>
                <w:sz w:val="24"/>
              </w:rPr>
              <w:t>5m</w:t>
            </w:r>
            <w:r>
              <w:rPr>
                <w:rFonts w:ascii="仿宋" w:eastAsia="仿宋" w:hAnsi="仿宋" w:cs="仿宋" w:hint="eastAsia"/>
                <w:kern w:val="0"/>
                <w:sz w:val="24"/>
              </w:rPr>
              <w:t>范围内存在乱张贴、乱涂写、乱刻画、乱吊挂、乱堆放等</w:t>
            </w:r>
          </w:p>
        </w:tc>
        <w:tc>
          <w:tcPr>
            <w:tcW w:w="2475" w:type="dxa"/>
            <w:tcBorders>
              <w:top w:val="single" w:sz="4" w:space="0" w:color="auto"/>
              <w:left w:val="nil"/>
              <w:bottom w:val="single" w:sz="4" w:space="0" w:color="auto"/>
              <w:right w:val="single" w:sz="4" w:space="0" w:color="auto"/>
            </w:tcBorders>
            <w:noWrap/>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7</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外墙周围</w:t>
            </w:r>
            <w:r>
              <w:rPr>
                <w:rFonts w:ascii="仿宋" w:eastAsia="仿宋" w:hAnsi="仿宋" w:cs="仿宋" w:hint="eastAsia"/>
                <w:kern w:val="0"/>
                <w:sz w:val="24"/>
              </w:rPr>
              <w:t>3</w:t>
            </w:r>
            <w:r>
              <w:rPr>
                <w:rFonts w:ascii="仿宋" w:eastAsia="仿宋" w:hAnsi="仿宋" w:cs="仿宋" w:hint="eastAsia"/>
                <w:kern w:val="0"/>
                <w:sz w:val="24"/>
              </w:rPr>
              <w:t>～</w:t>
            </w:r>
            <w:r>
              <w:rPr>
                <w:rFonts w:ascii="仿宋" w:eastAsia="仿宋" w:hAnsi="仿宋" w:cs="仿宋" w:hint="eastAsia"/>
                <w:kern w:val="0"/>
                <w:sz w:val="24"/>
              </w:rPr>
              <w:t>5m</w:t>
            </w:r>
            <w:r>
              <w:rPr>
                <w:rFonts w:ascii="仿宋" w:eastAsia="仿宋" w:hAnsi="仿宋" w:cs="仿宋" w:hint="eastAsia"/>
                <w:kern w:val="0"/>
                <w:sz w:val="24"/>
              </w:rPr>
              <w:t>范围内存在垃圾、粪便、污水、污迹、渣土、蚊蝇孳生地等</w:t>
            </w:r>
          </w:p>
        </w:tc>
        <w:tc>
          <w:tcPr>
            <w:tcW w:w="2475" w:type="dxa"/>
            <w:tcBorders>
              <w:top w:val="single" w:sz="4" w:space="0" w:color="auto"/>
              <w:left w:val="nil"/>
              <w:bottom w:val="single" w:sz="4" w:space="0" w:color="auto"/>
              <w:right w:val="single" w:sz="4" w:space="0" w:color="auto"/>
            </w:tcBorders>
            <w:noWrap/>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8</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坡道、台阶存在破损、障碍物、杂物、痰迹、积水等</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val="restart"/>
            <w:tcBorders>
              <w:top w:val="single" w:sz="4" w:space="0" w:color="auto"/>
              <w:left w:val="single" w:sz="4" w:space="0" w:color="auto"/>
              <w:bottom w:val="single" w:sz="4" w:space="0" w:color="auto"/>
              <w:right w:val="single" w:sz="4" w:space="0" w:color="auto"/>
            </w:tcBorders>
            <w:noWrap/>
            <w:vAlign w:val="center"/>
          </w:tcPr>
          <w:p w:rsidR="009E56E8" w:rsidRDefault="00723C29">
            <w:pPr>
              <w:widowControl/>
              <w:jc w:val="center"/>
              <w:rPr>
                <w:rFonts w:ascii="仿宋" w:eastAsia="仿宋" w:hAnsi="仿宋" w:cs="仿宋"/>
                <w:b/>
                <w:bCs/>
                <w:kern w:val="0"/>
                <w:sz w:val="24"/>
              </w:rPr>
            </w:pPr>
            <w:r>
              <w:rPr>
                <w:rFonts w:ascii="仿宋" w:eastAsia="仿宋" w:hAnsi="仿宋" w:cs="仿宋" w:hint="eastAsia"/>
                <w:b/>
                <w:bCs/>
                <w:kern w:val="0"/>
                <w:sz w:val="24"/>
              </w:rPr>
              <w:t>3</w:t>
            </w:r>
          </w:p>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卫生保洁</w:t>
            </w:r>
          </w:p>
          <w:p w:rsidR="009E56E8" w:rsidRDefault="009E56E8">
            <w:pPr>
              <w:widowControl/>
              <w:jc w:val="center"/>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9</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发现有大面积垃圾的地方</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10</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墙面、天花板、门窗和隔离板存在积灰、污迹、蛛网、乱涂乱画等</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11</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公共厕所内地面湿滑，存在积水</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地面湿滑扣</w:t>
            </w:r>
            <w:r>
              <w:rPr>
                <w:rFonts w:ascii="仿宋" w:eastAsia="仿宋" w:hAnsi="仿宋" w:cs="仿宋" w:hint="eastAsia"/>
                <w:kern w:val="0"/>
                <w:sz w:val="24"/>
              </w:rPr>
              <w:t>1</w:t>
            </w:r>
            <w:r>
              <w:rPr>
                <w:rFonts w:ascii="仿宋" w:eastAsia="仿宋" w:hAnsi="仿宋" w:cs="仿宋" w:hint="eastAsia"/>
                <w:kern w:val="0"/>
                <w:sz w:val="24"/>
              </w:rPr>
              <w:t>分，</w:t>
            </w:r>
          </w:p>
          <w:p w:rsidR="009E56E8" w:rsidRDefault="00723C29">
            <w:pPr>
              <w:widowControl/>
              <w:ind w:firstLineChars="100" w:firstLine="240"/>
              <w:jc w:val="left"/>
              <w:rPr>
                <w:rFonts w:ascii="仿宋" w:eastAsia="仿宋" w:hAnsi="仿宋" w:cs="仿宋"/>
                <w:kern w:val="0"/>
                <w:sz w:val="24"/>
              </w:rPr>
            </w:pPr>
            <w:r>
              <w:rPr>
                <w:rFonts w:ascii="仿宋" w:eastAsia="仿宋" w:hAnsi="仿宋" w:cs="仿宋" w:hint="eastAsia"/>
                <w:kern w:val="0"/>
                <w:sz w:val="24"/>
              </w:rPr>
              <w:t>存在积水扣</w:t>
            </w:r>
            <w:r>
              <w:rPr>
                <w:rFonts w:ascii="仿宋" w:eastAsia="仿宋" w:hAnsi="仿宋" w:cs="仿宋" w:hint="eastAsia"/>
                <w:kern w:val="0"/>
                <w:sz w:val="24"/>
              </w:rPr>
              <w:t>4</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558"/>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12</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spacing w:val="-4"/>
                <w:kern w:val="0"/>
                <w:sz w:val="24"/>
              </w:rPr>
              <w:t>小便槽、蹲便器、坐便器存在尿垢、粪便、污物、污渍等</w:t>
            </w:r>
            <w:r>
              <w:rPr>
                <w:rFonts w:ascii="仿宋" w:eastAsia="仿宋" w:hAnsi="仿宋" w:cs="仿宋" w:hint="eastAsia"/>
                <w:spacing w:val="-4"/>
                <w:kern w:val="0"/>
                <w:sz w:val="24"/>
              </w:rPr>
              <w:t xml:space="preserve"> </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13</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洗手台面、面盆、水池存在污垢、积水、毛发等</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14</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水龙头、皂液器、干手器等设备存在污渍、涂画痕迹等；镜面存在水痕、手印、涂画痕迹等</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bl>
    <w:p w:rsidR="009E56E8" w:rsidRDefault="00723C29">
      <w:pPr>
        <w:rPr>
          <w:rFonts w:ascii="仿宋" w:eastAsia="仿宋" w:hAnsi="仿宋" w:cs="仿宋"/>
          <w:b/>
          <w:spacing w:val="20"/>
          <w:kern w:val="0"/>
          <w:sz w:val="24"/>
        </w:rPr>
      </w:pPr>
      <w:r>
        <w:rPr>
          <w:rFonts w:ascii="仿宋" w:eastAsia="仿宋" w:hAnsi="仿宋" w:cs="仿宋" w:hint="eastAsia"/>
          <w:b/>
          <w:spacing w:val="20"/>
          <w:kern w:val="0"/>
          <w:sz w:val="24"/>
        </w:rPr>
        <w:br w:type="page"/>
      </w:r>
    </w:p>
    <w:tbl>
      <w:tblPr>
        <w:tblpPr w:leftFromText="180" w:rightFromText="180" w:vertAnchor="text" w:horzAnchor="margin" w:tblpY="205"/>
        <w:tblW w:w="9099" w:type="dxa"/>
        <w:tblLayout w:type="fixed"/>
        <w:tblLook w:val="04A0"/>
      </w:tblPr>
      <w:tblGrid>
        <w:gridCol w:w="636"/>
        <w:gridCol w:w="565"/>
        <w:gridCol w:w="3473"/>
        <w:gridCol w:w="2475"/>
        <w:gridCol w:w="825"/>
        <w:gridCol w:w="1125"/>
      </w:tblGrid>
      <w:tr w:rsidR="009E56E8">
        <w:trPr>
          <w:trHeight w:val="424"/>
        </w:trPr>
        <w:tc>
          <w:tcPr>
            <w:tcW w:w="636" w:type="dxa"/>
            <w:vMerge w:val="restart"/>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15</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供游人洗手用的水龙头用于保洁作业</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每次扣</w:t>
            </w:r>
            <w:r>
              <w:rPr>
                <w:rFonts w:ascii="仿宋" w:eastAsia="仿宋" w:hAnsi="仿宋" w:cs="仿宋" w:hint="eastAsia"/>
                <w:kern w:val="0"/>
                <w:sz w:val="24"/>
              </w:rPr>
              <w:t>2</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kern w:val="0"/>
                <w:sz w:val="24"/>
              </w:rPr>
              <w:t>16</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墩布池、地漏存在污渍、杂物、臭味等</w:t>
            </w:r>
          </w:p>
        </w:tc>
        <w:tc>
          <w:tcPr>
            <w:tcW w:w="2475" w:type="dxa"/>
            <w:tcBorders>
              <w:top w:val="single" w:sz="4" w:space="0" w:color="auto"/>
              <w:left w:val="nil"/>
              <w:bottom w:val="single" w:sz="4" w:space="0" w:color="auto"/>
              <w:right w:val="single" w:sz="4" w:space="0" w:color="auto"/>
            </w:tcBorders>
            <w:noWrap/>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val="restart"/>
            <w:tcBorders>
              <w:top w:val="single" w:sz="4" w:space="0" w:color="auto"/>
              <w:left w:val="single" w:sz="4" w:space="0" w:color="auto"/>
              <w:bottom w:val="single" w:sz="4" w:space="0" w:color="auto"/>
              <w:right w:val="single" w:sz="4" w:space="0" w:color="auto"/>
            </w:tcBorders>
            <w:noWrap/>
            <w:vAlign w:val="center"/>
          </w:tcPr>
          <w:p w:rsidR="009E56E8" w:rsidRDefault="00723C29">
            <w:pPr>
              <w:widowControl/>
              <w:jc w:val="center"/>
              <w:rPr>
                <w:rFonts w:ascii="仿宋" w:eastAsia="仿宋" w:hAnsi="仿宋" w:cs="仿宋"/>
                <w:b/>
                <w:bCs/>
                <w:kern w:val="0"/>
                <w:sz w:val="24"/>
              </w:rPr>
            </w:pPr>
            <w:r>
              <w:rPr>
                <w:rFonts w:ascii="仿宋" w:eastAsia="仿宋" w:hAnsi="仿宋" w:cs="仿宋" w:hint="eastAsia"/>
                <w:b/>
                <w:bCs/>
                <w:kern w:val="0"/>
                <w:sz w:val="24"/>
              </w:rPr>
              <w:t>4</w:t>
            </w:r>
          </w:p>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卫生设备</w:t>
            </w:r>
          </w:p>
          <w:p w:rsidR="009E56E8" w:rsidRDefault="009E56E8">
            <w:pPr>
              <w:widowControl/>
              <w:jc w:val="center"/>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17</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纸篓存在污渍，内废弃物满溢</w:t>
            </w:r>
          </w:p>
        </w:tc>
        <w:tc>
          <w:tcPr>
            <w:tcW w:w="2475" w:type="dxa"/>
            <w:tcBorders>
              <w:top w:val="single" w:sz="4" w:space="0" w:color="auto"/>
              <w:left w:val="nil"/>
              <w:bottom w:val="single" w:sz="4" w:space="0" w:color="auto"/>
              <w:right w:val="single" w:sz="4" w:space="0" w:color="auto"/>
            </w:tcBorders>
            <w:noWrap/>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18</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无障碍设施存在污渍、锈迹等</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19</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未按规定放置樟脑丸、燃点盘香等（每个</w:t>
            </w:r>
            <w:proofErr w:type="gramStart"/>
            <w:r>
              <w:rPr>
                <w:rFonts w:ascii="仿宋" w:eastAsia="仿宋" w:hAnsi="仿宋" w:cs="仿宋" w:hint="eastAsia"/>
                <w:kern w:val="0"/>
                <w:sz w:val="24"/>
              </w:rPr>
              <w:t>厕斗必须</w:t>
            </w:r>
            <w:proofErr w:type="gramEnd"/>
            <w:r>
              <w:rPr>
                <w:rFonts w:ascii="仿宋" w:eastAsia="仿宋" w:hAnsi="仿宋" w:cs="仿宋" w:hint="eastAsia"/>
                <w:kern w:val="0"/>
                <w:sz w:val="24"/>
              </w:rPr>
              <w:t>有</w:t>
            </w:r>
            <w:r>
              <w:rPr>
                <w:rFonts w:ascii="仿宋" w:eastAsia="仿宋" w:hAnsi="仿宋" w:cs="仿宋" w:hint="eastAsia"/>
                <w:kern w:val="0"/>
                <w:sz w:val="24"/>
              </w:rPr>
              <w:t>3</w:t>
            </w:r>
            <w:r>
              <w:rPr>
                <w:rFonts w:ascii="仿宋" w:eastAsia="仿宋" w:hAnsi="仿宋" w:cs="仿宋" w:hint="eastAsia"/>
                <w:kern w:val="0"/>
                <w:sz w:val="24"/>
              </w:rPr>
              <w:t>个以上樟脑丸）</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2</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20</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未按规定及时补充配置纸巾、洗手液等</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snapToGrid w:val="0"/>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21</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厕所排污管道堵塞或粪便满溢</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5</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snapToGrid w:val="0"/>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78"/>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22</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left"/>
              <w:rPr>
                <w:rFonts w:ascii="仿宋" w:eastAsia="仿宋" w:hAnsi="仿宋" w:cs="仿宋"/>
                <w:kern w:val="0"/>
                <w:sz w:val="24"/>
              </w:rPr>
            </w:pPr>
            <w:r>
              <w:rPr>
                <w:rFonts w:ascii="仿宋" w:eastAsia="仿宋" w:hAnsi="仿宋" w:cs="仿宋" w:hint="eastAsia"/>
                <w:kern w:val="0"/>
                <w:sz w:val="24"/>
              </w:rPr>
              <w:t>地面保洁时，未设置防滑标志；对便器、便池进行保洁时，未设置标有“正在保洁”等提示语的提示牌</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snapToGrid w:val="0"/>
              <w:jc w:val="center"/>
              <w:rPr>
                <w:rFonts w:ascii="仿宋" w:eastAsia="仿宋" w:hAnsi="仿宋" w:cs="仿宋"/>
                <w:kern w:val="0"/>
                <w:sz w:val="24"/>
              </w:rPr>
            </w:pPr>
            <w:r>
              <w:rPr>
                <w:rFonts w:ascii="仿宋" w:eastAsia="仿宋" w:hAnsi="仿宋" w:cs="仿宋" w:hint="eastAsia"/>
                <w:kern w:val="0"/>
                <w:sz w:val="24"/>
              </w:rPr>
              <w:t>每处扣</w:t>
            </w:r>
            <w:r>
              <w:rPr>
                <w:rFonts w:ascii="仿宋" w:eastAsia="仿宋" w:hAnsi="仿宋" w:cs="仿宋" w:hint="eastAsia"/>
                <w:kern w:val="0"/>
                <w:sz w:val="24"/>
              </w:rPr>
              <w:t>1</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snapToGrid w:val="0"/>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r w:rsidR="009E56E8">
        <w:trPr>
          <w:trHeight w:val="424"/>
        </w:trPr>
        <w:tc>
          <w:tcPr>
            <w:tcW w:w="636" w:type="dxa"/>
            <w:vMerge/>
            <w:tcBorders>
              <w:top w:val="single" w:sz="4" w:space="0" w:color="auto"/>
              <w:left w:val="single" w:sz="4" w:space="0" w:color="auto"/>
              <w:bottom w:val="single" w:sz="4" w:space="0" w:color="auto"/>
              <w:right w:val="single" w:sz="4" w:space="0" w:color="auto"/>
            </w:tcBorders>
            <w:noWrap/>
            <w:vAlign w:val="center"/>
          </w:tcPr>
          <w:p w:rsidR="009E56E8" w:rsidRDefault="009E56E8">
            <w:pPr>
              <w:widowControl/>
              <w:jc w:val="left"/>
              <w:rPr>
                <w:rFonts w:ascii="仿宋" w:eastAsia="仿宋" w:hAnsi="仿宋" w:cs="仿宋"/>
                <w:kern w:val="0"/>
                <w:sz w:val="24"/>
              </w:rPr>
            </w:pPr>
          </w:p>
        </w:tc>
        <w:tc>
          <w:tcPr>
            <w:tcW w:w="56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b/>
                <w:bCs/>
                <w:kern w:val="0"/>
                <w:sz w:val="24"/>
              </w:rPr>
              <w:t>2</w:t>
            </w:r>
            <w:r>
              <w:rPr>
                <w:rFonts w:ascii="仿宋" w:eastAsia="仿宋" w:hAnsi="仿宋" w:cs="仿宋" w:hint="eastAsia"/>
                <w:b/>
                <w:bCs/>
                <w:kern w:val="0"/>
                <w:sz w:val="24"/>
              </w:rPr>
              <w:t>3</w:t>
            </w:r>
          </w:p>
        </w:tc>
        <w:tc>
          <w:tcPr>
            <w:tcW w:w="3473" w:type="dxa"/>
            <w:tcBorders>
              <w:top w:val="single" w:sz="4" w:space="0" w:color="auto"/>
              <w:left w:val="nil"/>
              <w:bottom w:val="single" w:sz="4" w:space="0" w:color="auto"/>
              <w:right w:val="single" w:sz="4" w:space="0" w:color="auto"/>
            </w:tcBorders>
            <w:noWrap/>
            <w:vAlign w:val="center"/>
          </w:tcPr>
          <w:p w:rsidR="009E56E8" w:rsidRDefault="00723C29">
            <w:pPr>
              <w:widowControl/>
              <w:jc w:val="left"/>
              <w:rPr>
                <w:rFonts w:ascii="仿宋" w:eastAsia="仿宋" w:hAnsi="仿宋" w:cs="仿宋"/>
                <w:kern w:val="0"/>
                <w:sz w:val="24"/>
              </w:rPr>
            </w:pPr>
            <w:r>
              <w:rPr>
                <w:rFonts w:ascii="仿宋" w:eastAsia="仿宋" w:hAnsi="仿宋" w:cs="仿宋" w:hint="eastAsia"/>
                <w:kern w:val="0"/>
                <w:sz w:val="24"/>
              </w:rPr>
              <w:t>擅自改变厕所管理间、残疾人厕所、亲子公厕、母婴室等的使用功能。</w:t>
            </w:r>
          </w:p>
        </w:tc>
        <w:tc>
          <w:tcPr>
            <w:tcW w:w="247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仿宋" w:eastAsia="仿宋" w:hAnsi="仿宋" w:cs="仿宋" w:hint="eastAsia"/>
                <w:kern w:val="0"/>
                <w:sz w:val="24"/>
              </w:rPr>
              <w:t>每次扣</w:t>
            </w:r>
            <w:r>
              <w:rPr>
                <w:rFonts w:ascii="仿宋" w:eastAsia="仿宋" w:hAnsi="仿宋" w:cs="仿宋" w:hint="eastAsia"/>
                <w:kern w:val="0"/>
                <w:sz w:val="24"/>
              </w:rPr>
              <w:t>4</w:t>
            </w:r>
            <w:r>
              <w:rPr>
                <w:rFonts w:ascii="仿宋" w:eastAsia="仿宋" w:hAnsi="仿宋" w:cs="仿宋" w:hint="eastAsia"/>
                <w:kern w:val="0"/>
                <w:sz w:val="24"/>
              </w:rPr>
              <w:t>分</w:t>
            </w:r>
          </w:p>
        </w:tc>
        <w:tc>
          <w:tcPr>
            <w:tcW w:w="825" w:type="dxa"/>
            <w:tcBorders>
              <w:top w:val="single" w:sz="4" w:space="0" w:color="auto"/>
              <w:left w:val="nil"/>
              <w:bottom w:val="single" w:sz="4" w:space="0" w:color="auto"/>
              <w:right w:val="single" w:sz="4" w:space="0" w:color="auto"/>
            </w:tcBorders>
            <w:noWrap/>
            <w:vAlign w:val="center"/>
          </w:tcPr>
          <w:p w:rsidR="009E56E8" w:rsidRDefault="009E56E8">
            <w:pPr>
              <w:widowControl/>
              <w:jc w:val="center"/>
              <w:rPr>
                <w:rFonts w:ascii="仿宋" w:eastAsia="仿宋" w:hAnsi="仿宋" w:cs="仿宋"/>
                <w:kern w:val="0"/>
                <w:sz w:val="24"/>
              </w:rPr>
            </w:pPr>
          </w:p>
        </w:tc>
        <w:tc>
          <w:tcPr>
            <w:tcW w:w="1125" w:type="dxa"/>
            <w:tcBorders>
              <w:top w:val="single" w:sz="4" w:space="0" w:color="auto"/>
              <w:left w:val="nil"/>
              <w:bottom w:val="single" w:sz="4" w:space="0" w:color="auto"/>
              <w:right w:val="single" w:sz="4" w:space="0" w:color="auto"/>
            </w:tcBorders>
            <w:noWrap/>
            <w:vAlign w:val="center"/>
          </w:tcPr>
          <w:p w:rsidR="009E56E8" w:rsidRDefault="00723C29">
            <w:pPr>
              <w:widowControl/>
              <w:jc w:val="center"/>
              <w:rPr>
                <w:rFonts w:ascii="仿宋" w:eastAsia="仿宋" w:hAnsi="仿宋" w:cs="仿宋"/>
                <w:kern w:val="0"/>
                <w:sz w:val="24"/>
              </w:rPr>
            </w:pPr>
            <w:r>
              <w:rPr>
                <w:rFonts w:ascii="宋体" w:eastAsia="宋体" w:hAnsi="宋体" w:cs="宋体" w:hint="eastAsia"/>
                <w:b/>
                <w:bCs/>
                <w:kern w:val="0"/>
                <w:sz w:val="24"/>
              </w:rPr>
              <w:t> </w:t>
            </w:r>
          </w:p>
        </w:tc>
      </w:tr>
    </w:tbl>
    <w:p w:rsidR="009E56E8" w:rsidRDefault="009E56E8">
      <w:pPr>
        <w:rPr>
          <w:rFonts w:ascii="仿宋" w:eastAsia="仿宋" w:hAnsi="仿宋" w:cs="仿宋"/>
          <w:sz w:val="24"/>
        </w:rPr>
      </w:pPr>
    </w:p>
    <w:p w:rsidR="009E56E8" w:rsidRDefault="00723C29">
      <w:r>
        <w:rPr>
          <w:rFonts w:ascii="仿宋" w:eastAsia="仿宋" w:hAnsi="仿宋" w:cs="仿宋" w:hint="eastAsia"/>
          <w:sz w:val="24"/>
        </w:rPr>
        <w:t>检查人员：</w:t>
      </w:r>
      <w:r>
        <w:rPr>
          <w:rFonts w:ascii="仿宋" w:eastAsia="仿宋" w:hAnsi="仿宋" w:cs="仿宋" w:hint="eastAsia"/>
          <w:sz w:val="24"/>
        </w:rPr>
        <w:t xml:space="preserve">                           </w:t>
      </w:r>
      <w:r>
        <w:rPr>
          <w:rFonts w:ascii="仿宋" w:eastAsia="仿宋" w:hAnsi="仿宋" w:cs="仿宋" w:hint="eastAsia"/>
          <w:sz w:val="24"/>
        </w:rPr>
        <w:t>得分：</w:t>
      </w:r>
    </w:p>
    <w:p w:rsidR="009E56E8" w:rsidRDefault="009E56E8"/>
    <w:p w:rsidR="009E56E8" w:rsidRDefault="009E56E8"/>
    <w:sectPr w:rsidR="009E56E8" w:rsidSect="009E56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C29" w:rsidRDefault="00723C29" w:rsidP="007770E9">
      <w:r>
        <w:separator/>
      </w:r>
    </w:p>
  </w:endnote>
  <w:endnote w:type="continuationSeparator" w:id="0">
    <w:p w:rsidR="00723C29" w:rsidRDefault="00723C29" w:rsidP="007770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C29" w:rsidRDefault="00723C29" w:rsidP="007770E9">
      <w:r>
        <w:separator/>
      </w:r>
    </w:p>
  </w:footnote>
  <w:footnote w:type="continuationSeparator" w:id="0">
    <w:p w:rsidR="00723C29" w:rsidRDefault="00723C29" w:rsidP="00777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QwOTQ3M2E1YjA2OGFiMDg0NDIxNWEwYjEzZDU5M2IifQ=="/>
  </w:docVars>
  <w:rsids>
    <w:rsidRoot w:val="543B369B"/>
    <w:rsid w:val="00723C29"/>
    <w:rsid w:val="007770E9"/>
    <w:rsid w:val="009E56E8"/>
    <w:rsid w:val="0A2F1278"/>
    <w:rsid w:val="4A6F25D0"/>
    <w:rsid w:val="543B369B"/>
    <w:rsid w:val="59864FD1"/>
    <w:rsid w:val="5DD0755D"/>
    <w:rsid w:val="732B705B"/>
    <w:rsid w:val="76553D39"/>
    <w:rsid w:val="78826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56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E56E8"/>
    <w:pPr>
      <w:spacing w:beforeAutospacing="1" w:afterAutospacing="1"/>
      <w:jc w:val="left"/>
    </w:pPr>
    <w:rPr>
      <w:rFonts w:cs="Times New Roman"/>
      <w:kern w:val="0"/>
      <w:sz w:val="24"/>
    </w:rPr>
  </w:style>
  <w:style w:type="paragraph" w:styleId="a4">
    <w:name w:val="header"/>
    <w:basedOn w:val="a"/>
    <w:link w:val="Char"/>
    <w:rsid w:val="00777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770E9"/>
    <w:rPr>
      <w:kern w:val="2"/>
      <w:sz w:val="18"/>
      <w:szCs w:val="18"/>
    </w:rPr>
  </w:style>
  <w:style w:type="paragraph" w:styleId="a5">
    <w:name w:val="footer"/>
    <w:basedOn w:val="a"/>
    <w:link w:val="Char0"/>
    <w:rsid w:val="007770E9"/>
    <w:pPr>
      <w:tabs>
        <w:tab w:val="center" w:pos="4153"/>
        <w:tab w:val="right" w:pos="8306"/>
      </w:tabs>
      <w:snapToGrid w:val="0"/>
      <w:jc w:val="left"/>
    </w:pPr>
    <w:rPr>
      <w:sz w:val="18"/>
      <w:szCs w:val="18"/>
    </w:rPr>
  </w:style>
  <w:style w:type="character" w:customStyle="1" w:styleId="Char0">
    <w:name w:val="页脚 Char"/>
    <w:basedOn w:val="a0"/>
    <w:link w:val="a5"/>
    <w:rsid w:val="007770E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1343</Words>
  <Characters>7657</Characters>
  <Application>Microsoft Office Word</Application>
  <DocSecurity>0</DocSecurity>
  <Lines>63</Lines>
  <Paragraphs>17</Paragraphs>
  <ScaleCrop>false</ScaleCrop>
  <Company>微软中国</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肉肉</dc:creator>
  <cp:lastModifiedBy>林旭</cp:lastModifiedBy>
  <cp:revision>2</cp:revision>
  <dcterms:created xsi:type="dcterms:W3CDTF">2022-11-07T02:12:00Z</dcterms:created>
  <dcterms:modified xsi:type="dcterms:W3CDTF">2023-03-28T00:37:00Z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0051284BD9354A91BD22BC689DB96CD4</vt:lpwstr>
  </property>
</Properties>
</file>