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9A4" w:rsidRDefault="00095CF8">
      <w:pPr>
        <w:spacing w:before="78"/>
        <w:ind w:left="117"/>
        <w:rPr>
          <w:rFonts w:ascii="Arial"/>
          <w:sz w:val="36"/>
        </w:rPr>
      </w:pPr>
      <w:r>
        <w:pict>
          <v:shapetype id="_x0000_t202" coordsize="21600,21600" o:spt="202" path="m,l,21600r21600,l21600,xe">
            <v:stroke joinstyle="miter"/>
            <v:path gradientshapeok="t" o:connecttype="rect"/>
          </v:shapetype>
          <v:shape id="docshape1" o:spid="_x0000_s1033" type="#_x0000_t202" style="position:absolute;left:0;text-align:left;margin-left:63.65pt;margin-top:113pt;width:25.6pt;height:13.1pt;z-index:15729664;mso-position-horizontal-relative:page" filled="f" stroked="f">
            <v:textbox style="layout-flow:vertical" inset="0,0,0,0">
              <w:txbxContent>
                <w:p w:rsidR="002119A4" w:rsidRDefault="00095CF8">
                  <w:pPr>
                    <w:spacing w:line="511" w:lineRule="exact"/>
                    <w:ind w:left="20"/>
                    <w:rPr>
                      <w:sz w:val="47"/>
                    </w:rPr>
                  </w:pPr>
                  <w:r>
                    <w:rPr>
                      <w:sz w:val="47"/>
                    </w:rPr>
                    <w:t>p</w:t>
                  </w:r>
                </w:p>
              </w:txbxContent>
            </v:textbox>
            <w10:wrap anchorx="page"/>
          </v:shape>
        </w:pict>
      </w:r>
      <w:r>
        <w:rPr>
          <w:rFonts w:ascii="Arial"/>
          <w:spacing w:val="-5"/>
          <w:w w:val="105"/>
          <w:sz w:val="36"/>
        </w:rPr>
        <w:t>UDC</w:t>
      </w:r>
    </w:p>
    <w:p w:rsidR="002119A4" w:rsidRDefault="00095CF8">
      <w:pPr>
        <w:tabs>
          <w:tab w:val="left" w:pos="6755"/>
        </w:tabs>
        <w:spacing w:before="204"/>
        <w:ind w:left="977"/>
        <w:rPr>
          <w:rFonts w:ascii="Times New Roman" w:eastAsia="Times New Roman"/>
          <w:sz w:val="138"/>
        </w:rPr>
      </w:pPr>
      <w:r>
        <w:br w:type="column"/>
      </w:r>
      <w:r>
        <w:rPr>
          <w:w w:val="105"/>
          <w:sz w:val="40"/>
        </w:rPr>
        <w:t>中华人民共和国国家标</w:t>
      </w:r>
      <w:r>
        <w:rPr>
          <w:spacing w:val="-10"/>
          <w:w w:val="105"/>
          <w:sz w:val="40"/>
        </w:rPr>
        <w:t>准</w:t>
      </w:r>
      <w:r>
        <w:rPr>
          <w:sz w:val="40"/>
        </w:rPr>
        <w:tab/>
      </w:r>
      <w:r>
        <w:rPr>
          <w:rFonts w:ascii="Times New Roman" w:eastAsia="Times New Roman"/>
          <w:spacing w:val="-5"/>
          <w:w w:val="105"/>
          <w:position w:val="-1"/>
          <w:sz w:val="138"/>
        </w:rPr>
        <w:t>GB</w:t>
      </w:r>
    </w:p>
    <w:p w:rsidR="002119A4" w:rsidRDefault="00095CF8">
      <w:pPr>
        <w:pStyle w:val="2"/>
        <w:spacing w:before="408"/>
        <w:ind w:left="5506"/>
      </w:pPr>
      <w:r>
        <w:rPr>
          <w:w w:val="110"/>
        </w:rPr>
        <w:t>GB/T</w:t>
      </w:r>
      <w:r>
        <w:rPr>
          <w:spacing w:val="13"/>
          <w:w w:val="110"/>
        </w:rPr>
        <w:t xml:space="preserve"> </w:t>
      </w:r>
      <w:r>
        <w:rPr>
          <w:w w:val="110"/>
        </w:rPr>
        <w:t>51163-</w:t>
      </w:r>
      <w:r>
        <w:rPr>
          <w:spacing w:val="-4"/>
          <w:w w:val="110"/>
        </w:rPr>
        <w:t>2016</w:t>
      </w:r>
    </w:p>
    <w:p w:rsidR="002119A4" w:rsidRDefault="002119A4">
      <w:pPr>
        <w:pStyle w:val="a3"/>
        <w:rPr>
          <w:rFonts w:ascii="Times New Roman"/>
          <w:sz w:val="42"/>
        </w:rPr>
      </w:pPr>
    </w:p>
    <w:p w:rsidR="002119A4" w:rsidRDefault="002119A4">
      <w:pPr>
        <w:pStyle w:val="a3"/>
        <w:rPr>
          <w:rFonts w:ascii="Times New Roman"/>
          <w:sz w:val="42"/>
        </w:rPr>
      </w:pPr>
    </w:p>
    <w:p w:rsidR="002119A4" w:rsidRDefault="002119A4">
      <w:pPr>
        <w:pStyle w:val="a3"/>
        <w:rPr>
          <w:rFonts w:ascii="Times New Roman"/>
          <w:sz w:val="42"/>
        </w:rPr>
      </w:pPr>
    </w:p>
    <w:p w:rsidR="002119A4" w:rsidRDefault="002119A4">
      <w:pPr>
        <w:pStyle w:val="a3"/>
        <w:spacing w:before="2"/>
        <w:rPr>
          <w:rFonts w:ascii="Times New Roman"/>
          <w:sz w:val="33"/>
        </w:rPr>
      </w:pPr>
    </w:p>
    <w:p w:rsidR="002119A4" w:rsidRDefault="00095CF8">
      <w:pPr>
        <w:pStyle w:val="a4"/>
      </w:pPr>
      <w:r>
        <w:t>城市绿线划定技术规</w:t>
      </w:r>
      <w:r>
        <w:rPr>
          <w:spacing w:val="-10"/>
        </w:rPr>
        <w:t>范</w:t>
      </w:r>
    </w:p>
    <w:p w:rsidR="002119A4" w:rsidRDefault="00095CF8">
      <w:pPr>
        <w:spacing w:before="196"/>
        <w:ind w:left="-23"/>
        <w:rPr>
          <w:rFonts w:ascii="Times New Roman"/>
          <w:sz w:val="35"/>
        </w:rPr>
      </w:pPr>
      <w:r>
        <w:rPr>
          <w:rFonts w:ascii="Times New Roman"/>
          <w:w w:val="105"/>
          <w:sz w:val="35"/>
        </w:rPr>
        <w:t>Technical</w:t>
      </w:r>
      <w:r>
        <w:rPr>
          <w:rFonts w:ascii="Times New Roman"/>
          <w:spacing w:val="54"/>
          <w:w w:val="105"/>
          <w:sz w:val="35"/>
        </w:rPr>
        <w:t xml:space="preserve"> </w:t>
      </w:r>
      <w:r>
        <w:rPr>
          <w:rFonts w:ascii="Times New Roman"/>
          <w:w w:val="105"/>
          <w:sz w:val="35"/>
        </w:rPr>
        <w:t>code</w:t>
      </w:r>
      <w:r>
        <w:rPr>
          <w:rFonts w:ascii="Times New Roman"/>
          <w:spacing w:val="41"/>
          <w:w w:val="105"/>
          <w:sz w:val="35"/>
        </w:rPr>
        <w:t xml:space="preserve"> </w:t>
      </w:r>
      <w:r>
        <w:rPr>
          <w:rFonts w:ascii="Times New Roman"/>
          <w:w w:val="105"/>
          <w:sz w:val="35"/>
        </w:rPr>
        <w:t>for</w:t>
      </w:r>
      <w:r>
        <w:rPr>
          <w:rFonts w:ascii="Times New Roman"/>
          <w:spacing w:val="48"/>
          <w:w w:val="105"/>
          <w:sz w:val="35"/>
        </w:rPr>
        <w:t xml:space="preserve"> </w:t>
      </w:r>
      <w:r>
        <w:rPr>
          <w:rFonts w:ascii="Times New Roman"/>
          <w:w w:val="105"/>
          <w:sz w:val="35"/>
        </w:rPr>
        <w:t>delimitation</w:t>
      </w:r>
      <w:r>
        <w:rPr>
          <w:rFonts w:ascii="Times New Roman"/>
          <w:spacing w:val="67"/>
          <w:w w:val="105"/>
          <w:sz w:val="35"/>
        </w:rPr>
        <w:t xml:space="preserve"> </w:t>
      </w:r>
      <w:r>
        <w:rPr>
          <w:rFonts w:ascii="Times New Roman"/>
          <w:w w:val="105"/>
          <w:sz w:val="35"/>
        </w:rPr>
        <w:t>of</w:t>
      </w:r>
      <w:r>
        <w:rPr>
          <w:rFonts w:ascii="Times New Roman"/>
          <w:spacing w:val="55"/>
          <w:w w:val="105"/>
          <w:sz w:val="35"/>
        </w:rPr>
        <w:t xml:space="preserve"> </w:t>
      </w:r>
      <w:r>
        <w:rPr>
          <w:rFonts w:ascii="Times New Roman"/>
          <w:w w:val="105"/>
          <w:sz w:val="35"/>
        </w:rPr>
        <w:t>urban</w:t>
      </w:r>
      <w:r>
        <w:rPr>
          <w:rFonts w:ascii="Times New Roman"/>
          <w:spacing w:val="57"/>
          <w:w w:val="105"/>
          <w:sz w:val="35"/>
        </w:rPr>
        <w:t xml:space="preserve"> </w:t>
      </w:r>
      <w:r>
        <w:rPr>
          <w:rFonts w:ascii="Times New Roman"/>
          <w:w w:val="105"/>
          <w:sz w:val="35"/>
        </w:rPr>
        <w:t>green</w:t>
      </w:r>
      <w:r>
        <w:rPr>
          <w:rFonts w:ascii="Times New Roman"/>
          <w:spacing w:val="51"/>
          <w:w w:val="105"/>
          <w:sz w:val="35"/>
        </w:rPr>
        <w:t xml:space="preserve"> </w:t>
      </w:r>
      <w:r>
        <w:rPr>
          <w:rFonts w:ascii="Times New Roman"/>
          <w:spacing w:val="-4"/>
          <w:w w:val="105"/>
          <w:sz w:val="35"/>
        </w:rPr>
        <w:t>line</w:t>
      </w:r>
    </w:p>
    <w:p w:rsidR="002119A4" w:rsidRDefault="002119A4">
      <w:pPr>
        <w:rPr>
          <w:rFonts w:ascii="Times New Roman"/>
          <w:sz w:val="35"/>
        </w:rPr>
        <w:sectPr w:rsidR="002119A4">
          <w:type w:val="continuous"/>
          <w:pgSz w:w="11910" w:h="16840"/>
          <w:pgMar w:top="1140" w:right="840" w:bottom="280" w:left="1220" w:header="720" w:footer="720" w:gutter="0"/>
          <w:cols w:num="2" w:space="720" w:equalWidth="0">
            <w:col w:w="939" w:space="40"/>
            <w:col w:w="8871"/>
          </w:cols>
        </w:sect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095CF8">
      <w:pPr>
        <w:pStyle w:val="2"/>
        <w:tabs>
          <w:tab w:val="left" w:pos="6202"/>
          <w:tab w:val="left" w:pos="8929"/>
        </w:tabs>
        <w:spacing w:before="239"/>
        <w:rPr>
          <w:rFonts w:ascii="PMingLiU" w:eastAsia="PMingLiU"/>
          <w:sz w:val="36"/>
        </w:rPr>
      </w:pPr>
      <w:r>
        <w:rPr>
          <w:w w:val="125"/>
          <w:position w:val="1"/>
        </w:rPr>
        <w:t>2016-04-15</w:t>
      </w:r>
      <w:r>
        <w:rPr>
          <w:rFonts w:ascii="PMingLiU" w:eastAsia="PMingLiU" w:hint="eastAsia"/>
          <w:w w:val="125"/>
          <w:position w:val="1"/>
          <w:sz w:val="36"/>
        </w:rPr>
        <w:t>发</w:t>
      </w:r>
      <w:r>
        <w:rPr>
          <w:rFonts w:ascii="PMingLiU" w:eastAsia="PMingLiU" w:hint="eastAsia"/>
          <w:spacing w:val="-10"/>
          <w:w w:val="125"/>
          <w:position w:val="1"/>
          <w:sz w:val="36"/>
        </w:rPr>
        <w:t>布</w:t>
      </w:r>
      <w:r>
        <w:rPr>
          <w:rFonts w:ascii="PMingLiU" w:eastAsia="PMingLiU" w:hint="eastAsia"/>
          <w:position w:val="1"/>
          <w:sz w:val="36"/>
        </w:rPr>
        <w:tab/>
      </w:r>
      <w:r>
        <w:rPr>
          <w:w w:val="125"/>
        </w:rPr>
        <w:t>2016-12-</w:t>
      </w:r>
      <w:r>
        <w:rPr>
          <w:spacing w:val="-5"/>
          <w:w w:val="125"/>
        </w:rPr>
        <w:t>01</w:t>
      </w:r>
      <w:r>
        <w:tab/>
      </w:r>
      <w:r>
        <w:rPr>
          <w:rFonts w:ascii="PMingLiU" w:eastAsia="PMingLiU" w:hint="eastAsia"/>
          <w:sz w:val="36"/>
        </w:rPr>
        <w:t>实</w:t>
      </w:r>
      <w:r>
        <w:rPr>
          <w:rFonts w:ascii="PMingLiU" w:eastAsia="PMingLiU" w:hint="eastAsia"/>
          <w:spacing w:val="-10"/>
          <w:w w:val="125"/>
          <w:sz w:val="36"/>
        </w:rPr>
        <w:t>施</w:t>
      </w: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spacing w:before="12"/>
        <w:rPr>
          <w:sz w:val="15"/>
        </w:rPr>
      </w:pPr>
    </w:p>
    <w:p w:rsidR="002119A4" w:rsidRDefault="002119A4">
      <w:pPr>
        <w:rPr>
          <w:sz w:val="15"/>
        </w:rPr>
        <w:sectPr w:rsidR="002119A4">
          <w:type w:val="continuous"/>
          <w:pgSz w:w="11910" w:h="16840"/>
          <w:pgMar w:top="1140" w:right="840" w:bottom="280" w:left="1220" w:header="720" w:footer="720" w:gutter="0"/>
          <w:cols w:space="720"/>
        </w:sectPr>
      </w:pPr>
    </w:p>
    <w:p w:rsidR="002119A4" w:rsidRDefault="00095CF8">
      <w:pPr>
        <w:spacing w:before="29" w:line="254" w:lineRule="auto"/>
        <w:ind w:left="152" w:right="38" w:hanging="4"/>
        <w:rPr>
          <w:sz w:val="36"/>
        </w:rPr>
      </w:pPr>
      <w:r>
        <w:pict>
          <v:line id="_x0000_s1032" style="position:absolute;left:0;text-align:left;z-index:-15835648;mso-position-horizontal-relative:page;mso-position-vertical-relative:page" from="37pt,204.45pt" to="572.25pt,204.45pt" strokeweight=".41817mm">
            <w10:wrap anchorx="page" anchory="page"/>
          </v:line>
        </w:pict>
      </w:r>
      <w:r>
        <w:pict>
          <v:line id="_x0000_s1031" style="position:absolute;left:0;text-align:left;z-index:15729152;mso-position-horizontal-relative:page;mso-position-vertical-relative:page" from="32.9pt,677.4pt" to="567.5pt,677.4pt" strokeweight=".35842mm">
            <w10:wrap anchorx="page" anchory="page"/>
          </v:line>
        </w:pict>
      </w:r>
      <w:r>
        <w:rPr>
          <w:spacing w:val="-2"/>
          <w:w w:val="138"/>
          <w:sz w:val="36"/>
        </w:rPr>
        <w:t>中华人民共和国住房和城乡建设部</w:t>
      </w:r>
      <w:r>
        <w:rPr>
          <w:w w:val="108"/>
          <w:sz w:val="36"/>
        </w:rPr>
        <w:t>中华人民共和国国家质量监督检验检疫总局</w:t>
      </w:r>
    </w:p>
    <w:p w:rsidR="002119A4" w:rsidRDefault="00095CF8">
      <w:pPr>
        <w:spacing w:before="276"/>
        <w:ind w:left="148"/>
        <w:rPr>
          <w:sz w:val="36"/>
        </w:rPr>
      </w:pPr>
      <w:r>
        <w:br w:type="column"/>
      </w:r>
      <w:r>
        <w:rPr>
          <w:w w:val="120"/>
          <w:sz w:val="36"/>
        </w:rPr>
        <w:t>联合发</w:t>
      </w:r>
      <w:r>
        <w:rPr>
          <w:spacing w:val="-10"/>
          <w:w w:val="120"/>
          <w:sz w:val="36"/>
        </w:rPr>
        <w:t>布</w:t>
      </w:r>
    </w:p>
    <w:p w:rsidR="002119A4" w:rsidRDefault="002119A4">
      <w:pPr>
        <w:rPr>
          <w:sz w:val="36"/>
        </w:rPr>
        <w:sectPr w:rsidR="002119A4">
          <w:type w:val="continuous"/>
          <w:pgSz w:w="11910" w:h="16840"/>
          <w:pgMar w:top="1140" w:right="840" w:bottom="280" w:left="1220" w:header="720" w:footer="720" w:gutter="0"/>
          <w:cols w:num="2" w:space="720" w:equalWidth="0">
            <w:col w:w="7658" w:space="84"/>
            <w:col w:w="2108"/>
          </w:cols>
        </w:sectPr>
      </w:pPr>
    </w:p>
    <w:p w:rsidR="002119A4" w:rsidRDefault="002119A4">
      <w:pPr>
        <w:pStyle w:val="a3"/>
        <w:rPr>
          <w:sz w:val="20"/>
        </w:rPr>
      </w:pPr>
    </w:p>
    <w:p w:rsidR="002119A4" w:rsidRDefault="002119A4">
      <w:pPr>
        <w:pStyle w:val="a3"/>
        <w:rPr>
          <w:sz w:val="20"/>
        </w:rPr>
      </w:pPr>
    </w:p>
    <w:p w:rsidR="002119A4" w:rsidRDefault="002119A4">
      <w:pPr>
        <w:pStyle w:val="a3"/>
        <w:spacing w:before="10"/>
        <w:rPr>
          <w:sz w:val="21"/>
        </w:rPr>
      </w:pPr>
    </w:p>
    <w:p w:rsidR="002119A4" w:rsidRDefault="00095CF8">
      <w:pPr>
        <w:spacing w:before="25"/>
        <w:ind w:left="1852" w:right="2298"/>
        <w:jc w:val="center"/>
        <w:rPr>
          <w:sz w:val="38"/>
        </w:rPr>
      </w:pPr>
      <w:r>
        <w:rPr>
          <w:sz w:val="38"/>
        </w:rPr>
        <w:t>中华人民共和国国家标</w:t>
      </w:r>
      <w:r>
        <w:rPr>
          <w:spacing w:val="-10"/>
          <w:sz w:val="38"/>
        </w:rPr>
        <w:t>准</w:t>
      </w:r>
    </w:p>
    <w:p w:rsidR="002119A4" w:rsidRDefault="002119A4">
      <w:pPr>
        <w:pStyle w:val="a3"/>
        <w:spacing w:before="13"/>
        <w:rPr>
          <w:sz w:val="43"/>
        </w:rPr>
      </w:pPr>
    </w:p>
    <w:p w:rsidR="002119A4" w:rsidRDefault="00095CF8">
      <w:pPr>
        <w:pStyle w:val="1"/>
        <w:ind w:left="1852" w:right="2283"/>
        <w:jc w:val="center"/>
      </w:pPr>
      <w:r>
        <w:t>城市绿线划定技术规</w:t>
      </w:r>
      <w:r>
        <w:rPr>
          <w:spacing w:val="-10"/>
        </w:rPr>
        <w:t>范</w:t>
      </w:r>
    </w:p>
    <w:p w:rsidR="002119A4" w:rsidRDefault="002119A4">
      <w:pPr>
        <w:pStyle w:val="a3"/>
        <w:spacing w:before="2"/>
        <w:rPr>
          <w:sz w:val="27"/>
        </w:rPr>
      </w:pPr>
    </w:p>
    <w:p w:rsidR="002119A4" w:rsidRDefault="00095CF8">
      <w:pPr>
        <w:ind w:left="1828"/>
        <w:jc w:val="both"/>
        <w:rPr>
          <w:rFonts w:ascii="Times New Roman"/>
          <w:sz w:val="27"/>
        </w:rPr>
      </w:pPr>
      <w:r>
        <w:rPr>
          <w:rFonts w:ascii="Times New Roman"/>
          <w:w w:val="105"/>
          <w:sz w:val="27"/>
        </w:rPr>
        <w:t>Technical</w:t>
      </w:r>
      <w:r>
        <w:rPr>
          <w:rFonts w:ascii="Times New Roman"/>
          <w:spacing w:val="17"/>
          <w:w w:val="105"/>
          <w:sz w:val="27"/>
        </w:rPr>
        <w:t xml:space="preserve"> </w:t>
      </w:r>
      <w:r>
        <w:rPr>
          <w:rFonts w:ascii="Times New Roman"/>
          <w:w w:val="105"/>
          <w:sz w:val="27"/>
        </w:rPr>
        <w:t>code</w:t>
      </w:r>
      <w:r>
        <w:rPr>
          <w:rFonts w:ascii="Times New Roman"/>
          <w:spacing w:val="10"/>
          <w:w w:val="105"/>
          <w:sz w:val="27"/>
        </w:rPr>
        <w:t xml:space="preserve"> </w:t>
      </w:r>
      <w:r>
        <w:rPr>
          <w:rFonts w:ascii="Times New Roman"/>
          <w:w w:val="105"/>
          <w:sz w:val="27"/>
        </w:rPr>
        <w:t>for</w:t>
      </w:r>
      <w:r>
        <w:rPr>
          <w:rFonts w:ascii="Times New Roman"/>
          <w:spacing w:val="15"/>
          <w:w w:val="105"/>
          <w:sz w:val="27"/>
        </w:rPr>
        <w:t xml:space="preserve"> </w:t>
      </w:r>
      <w:r>
        <w:rPr>
          <w:rFonts w:ascii="Times New Roman"/>
          <w:w w:val="105"/>
          <w:sz w:val="27"/>
        </w:rPr>
        <w:t>delimitation</w:t>
      </w:r>
      <w:r>
        <w:rPr>
          <w:rFonts w:ascii="Times New Roman"/>
          <w:spacing w:val="30"/>
          <w:w w:val="105"/>
          <w:sz w:val="27"/>
        </w:rPr>
        <w:t xml:space="preserve"> </w:t>
      </w:r>
      <w:r>
        <w:rPr>
          <w:rFonts w:ascii="Times New Roman"/>
          <w:w w:val="105"/>
          <w:sz w:val="27"/>
        </w:rPr>
        <w:t>of</w:t>
      </w:r>
      <w:r>
        <w:rPr>
          <w:rFonts w:ascii="Times New Roman"/>
          <w:spacing w:val="22"/>
          <w:w w:val="105"/>
          <w:sz w:val="27"/>
        </w:rPr>
        <w:t xml:space="preserve"> </w:t>
      </w:r>
      <w:r>
        <w:rPr>
          <w:rFonts w:ascii="Times New Roman"/>
          <w:w w:val="105"/>
          <w:sz w:val="27"/>
        </w:rPr>
        <w:t>urban</w:t>
      </w:r>
      <w:r>
        <w:rPr>
          <w:rFonts w:ascii="Times New Roman"/>
          <w:spacing w:val="22"/>
          <w:w w:val="105"/>
          <w:sz w:val="27"/>
        </w:rPr>
        <w:t xml:space="preserve"> </w:t>
      </w:r>
      <w:r>
        <w:rPr>
          <w:rFonts w:ascii="Times New Roman"/>
          <w:w w:val="105"/>
          <w:sz w:val="27"/>
        </w:rPr>
        <w:t>green</w:t>
      </w:r>
      <w:r>
        <w:rPr>
          <w:rFonts w:ascii="Times New Roman"/>
          <w:spacing w:val="19"/>
          <w:w w:val="105"/>
          <w:sz w:val="27"/>
        </w:rPr>
        <w:t xml:space="preserve"> </w:t>
      </w:r>
      <w:r>
        <w:rPr>
          <w:rFonts w:ascii="Times New Roman"/>
          <w:spacing w:val="-4"/>
          <w:w w:val="105"/>
          <w:sz w:val="27"/>
        </w:rPr>
        <w:t>line</w:t>
      </w:r>
    </w:p>
    <w:p w:rsidR="002119A4" w:rsidRDefault="002119A4">
      <w:pPr>
        <w:pStyle w:val="a3"/>
        <w:spacing w:before="3"/>
        <w:rPr>
          <w:rFonts w:ascii="Times New Roman"/>
          <w:sz w:val="36"/>
        </w:rPr>
      </w:pPr>
    </w:p>
    <w:p w:rsidR="002119A4" w:rsidRDefault="00095CF8">
      <w:pPr>
        <w:ind w:left="1852" w:right="2170"/>
        <w:jc w:val="center"/>
        <w:rPr>
          <w:rFonts w:ascii="Times New Roman"/>
          <w:sz w:val="30"/>
        </w:rPr>
      </w:pPr>
      <w:r>
        <w:rPr>
          <w:rFonts w:ascii="Times New Roman"/>
          <w:w w:val="105"/>
          <w:sz w:val="30"/>
        </w:rPr>
        <w:t>GB/T</w:t>
      </w:r>
      <w:r>
        <w:rPr>
          <w:rFonts w:ascii="Times New Roman"/>
          <w:spacing w:val="-4"/>
          <w:w w:val="105"/>
          <w:sz w:val="30"/>
        </w:rPr>
        <w:t xml:space="preserve"> </w:t>
      </w:r>
      <w:r>
        <w:rPr>
          <w:rFonts w:ascii="Times New Roman"/>
          <w:w w:val="105"/>
          <w:sz w:val="30"/>
        </w:rPr>
        <w:t>51163</w:t>
      </w:r>
      <w:r>
        <w:rPr>
          <w:rFonts w:ascii="Times New Roman"/>
          <w:spacing w:val="-14"/>
          <w:w w:val="105"/>
          <w:sz w:val="30"/>
        </w:rPr>
        <w:t xml:space="preserve"> </w:t>
      </w:r>
      <w:r>
        <w:rPr>
          <w:rFonts w:ascii="Times New Roman"/>
          <w:w w:val="105"/>
          <w:sz w:val="30"/>
        </w:rPr>
        <w:t>-</w:t>
      </w:r>
      <w:r>
        <w:rPr>
          <w:rFonts w:ascii="Times New Roman"/>
          <w:spacing w:val="42"/>
          <w:w w:val="105"/>
          <w:sz w:val="30"/>
        </w:rPr>
        <w:t xml:space="preserve"> </w:t>
      </w:r>
      <w:r>
        <w:rPr>
          <w:rFonts w:ascii="Times New Roman"/>
          <w:spacing w:val="-4"/>
          <w:w w:val="105"/>
          <w:sz w:val="30"/>
        </w:rPr>
        <w:t>2016</w:t>
      </w:r>
    </w:p>
    <w:p w:rsidR="002119A4" w:rsidRDefault="002119A4">
      <w:pPr>
        <w:pStyle w:val="a3"/>
        <w:spacing w:before="7"/>
        <w:rPr>
          <w:rFonts w:ascii="Times New Roman"/>
          <w:sz w:val="33"/>
        </w:rPr>
      </w:pPr>
    </w:p>
    <w:p w:rsidR="002119A4" w:rsidRDefault="00095CF8">
      <w:pPr>
        <w:spacing w:line="266" w:lineRule="auto"/>
        <w:ind w:left="1860" w:right="2084" w:firstLine="3"/>
        <w:jc w:val="both"/>
        <w:rPr>
          <w:sz w:val="28"/>
        </w:rPr>
      </w:pPr>
      <w:r>
        <w:rPr>
          <w:spacing w:val="-2"/>
          <w:w w:val="105"/>
          <w:sz w:val="28"/>
        </w:rPr>
        <w:t>主编部门：中华人民共和国住房和城乡建设部批准部门：中华人民共和国住房和城乡建设部</w:t>
      </w:r>
      <w:r>
        <w:rPr>
          <w:w w:val="105"/>
          <w:sz w:val="28"/>
        </w:rPr>
        <w:t>施行日期：</w:t>
      </w:r>
      <w:r>
        <w:rPr>
          <w:rFonts w:ascii="Times New Roman" w:eastAsia="Times New Roman"/>
          <w:w w:val="105"/>
          <w:sz w:val="29"/>
        </w:rPr>
        <w:t>2</w:t>
      </w:r>
      <w:r>
        <w:rPr>
          <w:rFonts w:ascii="Times New Roman" w:eastAsia="Times New Roman"/>
          <w:spacing w:val="65"/>
          <w:w w:val="105"/>
          <w:sz w:val="29"/>
        </w:rPr>
        <w:t xml:space="preserve">  </w:t>
      </w:r>
      <w:r>
        <w:rPr>
          <w:rFonts w:ascii="Times New Roman" w:eastAsia="Times New Roman"/>
          <w:w w:val="105"/>
          <w:sz w:val="29"/>
        </w:rPr>
        <w:t>0</w:t>
      </w:r>
      <w:r>
        <w:rPr>
          <w:rFonts w:ascii="Times New Roman" w:eastAsia="Times New Roman"/>
          <w:spacing w:val="61"/>
          <w:w w:val="105"/>
          <w:sz w:val="29"/>
        </w:rPr>
        <w:t xml:space="preserve">  </w:t>
      </w:r>
      <w:r>
        <w:rPr>
          <w:rFonts w:ascii="Times New Roman" w:eastAsia="Times New Roman"/>
          <w:w w:val="105"/>
          <w:sz w:val="29"/>
        </w:rPr>
        <w:t>1</w:t>
      </w:r>
      <w:r>
        <w:rPr>
          <w:rFonts w:ascii="Times New Roman" w:eastAsia="Times New Roman"/>
          <w:spacing w:val="58"/>
          <w:w w:val="105"/>
          <w:sz w:val="29"/>
        </w:rPr>
        <w:t xml:space="preserve">  </w:t>
      </w:r>
      <w:r>
        <w:rPr>
          <w:rFonts w:ascii="Times New Roman" w:eastAsia="Times New Roman"/>
          <w:w w:val="105"/>
          <w:sz w:val="29"/>
        </w:rPr>
        <w:t>6</w:t>
      </w:r>
      <w:r>
        <w:rPr>
          <w:rFonts w:ascii="Times New Roman" w:eastAsia="Times New Roman"/>
          <w:spacing w:val="62"/>
          <w:w w:val="105"/>
          <w:sz w:val="29"/>
        </w:rPr>
        <w:t xml:space="preserve">  </w:t>
      </w:r>
      <w:r>
        <w:rPr>
          <w:w w:val="105"/>
          <w:sz w:val="28"/>
        </w:rPr>
        <w:t>年</w:t>
      </w:r>
      <w:r>
        <w:rPr>
          <w:spacing w:val="53"/>
          <w:w w:val="105"/>
          <w:sz w:val="28"/>
        </w:rPr>
        <w:t xml:space="preserve">  </w:t>
      </w:r>
      <w:r>
        <w:rPr>
          <w:rFonts w:ascii="Times New Roman" w:eastAsia="Times New Roman"/>
          <w:w w:val="105"/>
          <w:sz w:val="29"/>
        </w:rPr>
        <w:t>1</w:t>
      </w:r>
      <w:r>
        <w:rPr>
          <w:rFonts w:ascii="Times New Roman" w:eastAsia="Times New Roman"/>
          <w:spacing w:val="54"/>
          <w:w w:val="105"/>
          <w:sz w:val="29"/>
        </w:rPr>
        <w:t xml:space="preserve">  </w:t>
      </w:r>
      <w:r>
        <w:rPr>
          <w:rFonts w:ascii="Times New Roman" w:eastAsia="Times New Roman"/>
          <w:w w:val="105"/>
          <w:sz w:val="29"/>
        </w:rPr>
        <w:t>2</w:t>
      </w:r>
      <w:r>
        <w:rPr>
          <w:rFonts w:ascii="Times New Roman" w:eastAsia="Times New Roman"/>
          <w:spacing w:val="60"/>
          <w:w w:val="105"/>
          <w:sz w:val="29"/>
        </w:rPr>
        <w:t xml:space="preserve">  </w:t>
      </w:r>
      <w:r>
        <w:rPr>
          <w:w w:val="105"/>
          <w:sz w:val="29"/>
        </w:rPr>
        <w:t>月</w:t>
      </w:r>
      <w:r>
        <w:rPr>
          <w:spacing w:val="55"/>
          <w:w w:val="105"/>
          <w:sz w:val="29"/>
        </w:rPr>
        <w:t xml:space="preserve">  </w:t>
      </w:r>
      <w:r>
        <w:rPr>
          <w:rFonts w:ascii="Times New Roman" w:eastAsia="Times New Roman"/>
          <w:w w:val="105"/>
          <w:sz w:val="29"/>
        </w:rPr>
        <w:t>1</w:t>
      </w:r>
      <w:r>
        <w:rPr>
          <w:rFonts w:ascii="Times New Roman" w:eastAsia="Times New Roman"/>
          <w:spacing w:val="69"/>
          <w:w w:val="105"/>
          <w:sz w:val="29"/>
        </w:rPr>
        <w:t xml:space="preserve">  </w:t>
      </w:r>
      <w:r>
        <w:rPr>
          <w:spacing w:val="-10"/>
          <w:w w:val="105"/>
          <w:sz w:val="28"/>
        </w:rPr>
        <w:t>日</w:t>
      </w:r>
    </w:p>
    <w:p w:rsidR="002119A4" w:rsidRDefault="002119A4">
      <w:pPr>
        <w:pStyle w:val="a3"/>
        <w:rPr>
          <w:sz w:val="32"/>
        </w:rPr>
      </w:pPr>
    </w:p>
    <w:p w:rsidR="002119A4" w:rsidRDefault="002119A4">
      <w:pPr>
        <w:pStyle w:val="a3"/>
        <w:rPr>
          <w:sz w:val="32"/>
        </w:rPr>
      </w:pPr>
    </w:p>
    <w:p w:rsidR="002119A4" w:rsidRDefault="002119A4">
      <w:pPr>
        <w:pStyle w:val="a3"/>
        <w:rPr>
          <w:sz w:val="32"/>
        </w:rPr>
      </w:pPr>
    </w:p>
    <w:p w:rsidR="002119A4" w:rsidRDefault="002119A4">
      <w:pPr>
        <w:pStyle w:val="a3"/>
        <w:rPr>
          <w:sz w:val="32"/>
        </w:rPr>
      </w:pPr>
    </w:p>
    <w:p w:rsidR="002119A4" w:rsidRDefault="002119A4">
      <w:pPr>
        <w:pStyle w:val="a3"/>
        <w:rPr>
          <w:sz w:val="32"/>
        </w:rPr>
      </w:pPr>
    </w:p>
    <w:p w:rsidR="002119A4" w:rsidRDefault="002119A4">
      <w:pPr>
        <w:pStyle w:val="a3"/>
        <w:rPr>
          <w:sz w:val="32"/>
        </w:rPr>
      </w:pPr>
    </w:p>
    <w:p w:rsidR="002119A4" w:rsidRDefault="002119A4">
      <w:pPr>
        <w:pStyle w:val="a3"/>
        <w:rPr>
          <w:sz w:val="32"/>
        </w:rPr>
      </w:pPr>
    </w:p>
    <w:p w:rsidR="002119A4" w:rsidRDefault="002119A4">
      <w:pPr>
        <w:pStyle w:val="a3"/>
        <w:rPr>
          <w:sz w:val="32"/>
        </w:rPr>
      </w:pPr>
    </w:p>
    <w:p w:rsidR="002119A4" w:rsidRDefault="002119A4">
      <w:pPr>
        <w:pStyle w:val="a3"/>
        <w:rPr>
          <w:sz w:val="32"/>
        </w:rPr>
      </w:pPr>
    </w:p>
    <w:p w:rsidR="002119A4" w:rsidRDefault="002119A4">
      <w:pPr>
        <w:pStyle w:val="a3"/>
        <w:rPr>
          <w:sz w:val="32"/>
        </w:rPr>
      </w:pPr>
    </w:p>
    <w:p w:rsidR="002119A4" w:rsidRDefault="002119A4">
      <w:pPr>
        <w:pStyle w:val="a3"/>
        <w:rPr>
          <w:sz w:val="32"/>
        </w:rPr>
      </w:pPr>
    </w:p>
    <w:p w:rsidR="002119A4" w:rsidRDefault="002119A4">
      <w:pPr>
        <w:pStyle w:val="a3"/>
        <w:spacing w:before="3"/>
        <w:rPr>
          <w:sz w:val="28"/>
        </w:rPr>
      </w:pPr>
    </w:p>
    <w:p w:rsidR="002119A4" w:rsidRDefault="00095CF8">
      <w:pPr>
        <w:pStyle w:val="2"/>
        <w:ind w:left="1851" w:right="2380"/>
        <w:jc w:val="center"/>
        <w:rPr>
          <w:rFonts w:ascii="PMingLiU" w:eastAsia="PMingLiU"/>
        </w:rPr>
      </w:pPr>
      <w:r>
        <w:rPr>
          <w:rFonts w:ascii="PMingLiU" w:eastAsia="PMingLiU" w:hint="eastAsia"/>
          <w:w w:val="95"/>
        </w:rPr>
        <w:t>中国建筑工业出版</w:t>
      </w:r>
      <w:r>
        <w:rPr>
          <w:rFonts w:ascii="PMingLiU" w:eastAsia="PMingLiU" w:hint="eastAsia"/>
          <w:spacing w:val="-10"/>
          <w:w w:val="95"/>
        </w:rPr>
        <w:t>社</w:t>
      </w:r>
    </w:p>
    <w:p w:rsidR="002119A4" w:rsidRDefault="00095CF8">
      <w:pPr>
        <w:spacing w:before="309"/>
        <w:ind w:left="1852" w:right="2225"/>
        <w:jc w:val="center"/>
        <w:rPr>
          <w:sz w:val="28"/>
        </w:rPr>
      </w:pPr>
      <w:r>
        <w:rPr>
          <w:rFonts w:ascii="Times New Roman" w:eastAsia="Times New Roman"/>
          <w:w w:val="145"/>
          <w:sz w:val="30"/>
        </w:rPr>
        <w:t>2016</w:t>
      </w:r>
      <w:r>
        <w:rPr>
          <w:spacing w:val="-5"/>
          <w:w w:val="145"/>
          <w:sz w:val="28"/>
        </w:rPr>
        <w:t>北京</w:t>
      </w:r>
    </w:p>
    <w:p w:rsidR="002119A4" w:rsidRDefault="002119A4">
      <w:pPr>
        <w:jc w:val="center"/>
        <w:rPr>
          <w:sz w:val="28"/>
        </w:rPr>
        <w:sectPr w:rsidR="002119A4">
          <w:pgSz w:w="11910" w:h="16840"/>
          <w:pgMar w:top="1940" w:right="840" w:bottom="280" w:left="1220" w:header="720" w:footer="720" w:gutter="0"/>
          <w:cols w:space="720"/>
        </w:sect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spacing w:before="7"/>
        <w:rPr>
          <w:sz w:val="18"/>
        </w:rPr>
      </w:pPr>
    </w:p>
    <w:p w:rsidR="002119A4" w:rsidRDefault="00095CF8">
      <w:pPr>
        <w:spacing w:before="53"/>
        <w:ind w:left="1785" w:right="2734"/>
        <w:jc w:val="center"/>
        <w:rPr>
          <w:sz w:val="24"/>
        </w:rPr>
      </w:pPr>
      <w:r>
        <w:rPr>
          <w:sz w:val="24"/>
        </w:rPr>
        <w:t>中华人民共和国国家标</w:t>
      </w:r>
      <w:r>
        <w:rPr>
          <w:spacing w:val="-10"/>
          <w:sz w:val="24"/>
        </w:rPr>
        <w:t>准</w:t>
      </w:r>
    </w:p>
    <w:p w:rsidR="002119A4" w:rsidRDefault="00095CF8">
      <w:pPr>
        <w:spacing w:before="55"/>
        <w:ind w:left="1774" w:right="2734"/>
        <w:jc w:val="center"/>
        <w:rPr>
          <w:sz w:val="28"/>
        </w:rPr>
      </w:pPr>
      <w:r>
        <w:rPr>
          <w:sz w:val="28"/>
        </w:rPr>
        <w:t>城市绿线划定技术规</w:t>
      </w:r>
      <w:r>
        <w:rPr>
          <w:spacing w:val="-10"/>
          <w:sz w:val="28"/>
        </w:rPr>
        <w:t>范</w:t>
      </w:r>
    </w:p>
    <w:p w:rsidR="002119A4" w:rsidRDefault="00095CF8">
      <w:pPr>
        <w:spacing w:before="54" w:line="331" w:lineRule="auto"/>
        <w:ind w:left="1852" w:right="2734"/>
        <w:jc w:val="center"/>
        <w:rPr>
          <w:rFonts w:ascii="Times New Roman"/>
          <w:sz w:val="25"/>
        </w:rPr>
      </w:pPr>
      <w:r>
        <w:rPr>
          <w:rFonts w:ascii="Times New Roman"/>
          <w:sz w:val="25"/>
        </w:rPr>
        <w:t>Technical</w:t>
      </w:r>
      <w:r>
        <w:rPr>
          <w:rFonts w:ascii="Times New Roman"/>
          <w:spacing w:val="40"/>
          <w:sz w:val="25"/>
        </w:rPr>
        <w:t xml:space="preserve"> </w:t>
      </w:r>
      <w:r>
        <w:rPr>
          <w:rFonts w:ascii="Times New Roman"/>
          <w:sz w:val="25"/>
        </w:rPr>
        <w:t>code for delimitation</w:t>
      </w:r>
      <w:r>
        <w:rPr>
          <w:rFonts w:ascii="Times New Roman"/>
          <w:spacing w:val="40"/>
          <w:sz w:val="25"/>
        </w:rPr>
        <w:t xml:space="preserve"> </w:t>
      </w:r>
      <w:r>
        <w:rPr>
          <w:rFonts w:ascii="Times New Roman"/>
          <w:sz w:val="25"/>
        </w:rPr>
        <w:t>of</w:t>
      </w:r>
      <w:r>
        <w:rPr>
          <w:rFonts w:ascii="Times New Roman"/>
          <w:spacing w:val="40"/>
          <w:sz w:val="25"/>
        </w:rPr>
        <w:t xml:space="preserve"> </w:t>
      </w:r>
      <w:r>
        <w:rPr>
          <w:rFonts w:ascii="Times New Roman"/>
          <w:sz w:val="25"/>
        </w:rPr>
        <w:t>urban green line GB/T 51163 -</w:t>
      </w:r>
      <w:r>
        <w:rPr>
          <w:rFonts w:ascii="Times New Roman"/>
          <w:spacing w:val="40"/>
          <w:sz w:val="25"/>
        </w:rPr>
        <w:t xml:space="preserve"> </w:t>
      </w:r>
      <w:r>
        <w:rPr>
          <w:rFonts w:ascii="Times New Roman"/>
          <w:sz w:val="25"/>
        </w:rPr>
        <w:t>2016</w:t>
      </w:r>
    </w:p>
    <w:p w:rsidR="002119A4" w:rsidRDefault="00095CF8">
      <w:pPr>
        <w:spacing w:before="49"/>
        <w:ind w:right="918"/>
        <w:jc w:val="center"/>
        <w:rPr>
          <w:sz w:val="17"/>
        </w:rPr>
      </w:pPr>
      <w:r>
        <w:rPr>
          <w:sz w:val="17"/>
        </w:rPr>
        <w:t>＊</w:t>
      </w:r>
    </w:p>
    <w:p w:rsidR="002119A4" w:rsidRDefault="00095CF8">
      <w:pPr>
        <w:spacing w:before="129"/>
        <w:ind w:left="1851" w:right="2655"/>
        <w:jc w:val="center"/>
      </w:pPr>
      <w:r>
        <w:rPr>
          <w:w w:val="105"/>
        </w:rPr>
        <w:t>中国建筑工业出版社出版、发行（北京西郊百万庄</w:t>
      </w:r>
      <w:r>
        <w:rPr>
          <w:spacing w:val="-10"/>
          <w:w w:val="105"/>
        </w:rPr>
        <w:t>）</w:t>
      </w:r>
    </w:p>
    <w:p w:rsidR="002119A4" w:rsidRDefault="00095CF8">
      <w:pPr>
        <w:spacing w:before="72" w:line="283" w:lineRule="auto"/>
        <w:ind w:left="2817" w:right="3773"/>
        <w:jc w:val="center"/>
        <w:rPr>
          <w:sz w:val="24"/>
        </w:rPr>
      </w:pPr>
      <w:r>
        <w:rPr>
          <w:spacing w:val="-2"/>
          <w:w w:val="105"/>
          <w:sz w:val="24"/>
        </w:rPr>
        <w:t>各地新华书店、建筑书店经销北京红光制版公司制版</w:t>
      </w:r>
    </w:p>
    <w:p w:rsidR="002119A4" w:rsidRDefault="00095CF8">
      <w:pPr>
        <w:ind w:left="1852" w:right="2714"/>
        <w:jc w:val="center"/>
        <w:rPr>
          <w:sz w:val="24"/>
        </w:rPr>
      </w:pPr>
      <w:r>
        <w:rPr>
          <w:sz w:val="24"/>
        </w:rPr>
        <w:t>环球东方（北京）</w:t>
      </w:r>
      <w:r>
        <w:rPr>
          <w:spacing w:val="-2"/>
          <w:sz w:val="24"/>
        </w:rPr>
        <w:t>印务有限公司印刷</w:t>
      </w:r>
    </w:p>
    <w:p w:rsidR="002119A4" w:rsidRDefault="00095CF8">
      <w:pPr>
        <w:spacing w:before="107"/>
        <w:ind w:right="918"/>
        <w:jc w:val="center"/>
        <w:rPr>
          <w:sz w:val="17"/>
        </w:rPr>
      </w:pPr>
      <w:r>
        <w:rPr>
          <w:sz w:val="17"/>
        </w:rPr>
        <w:t>＊</w:t>
      </w:r>
    </w:p>
    <w:p w:rsidR="002119A4" w:rsidRDefault="00095CF8">
      <w:pPr>
        <w:tabs>
          <w:tab w:val="left" w:pos="2399"/>
          <w:tab w:val="left" w:pos="3089"/>
          <w:tab w:val="left" w:pos="4091"/>
        </w:tabs>
        <w:spacing w:before="99"/>
        <w:ind w:right="915"/>
        <w:jc w:val="center"/>
      </w:pPr>
      <w:r>
        <w:rPr>
          <w:w w:val="105"/>
        </w:rPr>
        <w:t>开本：</w:t>
      </w:r>
      <w:r>
        <w:rPr>
          <w:rFonts w:ascii="Times New Roman" w:eastAsia="Times New Roman"/>
          <w:w w:val="105"/>
        </w:rPr>
        <w:t>850Xll68</w:t>
      </w:r>
      <w:r>
        <w:rPr>
          <w:w w:val="105"/>
          <w:sz w:val="21"/>
        </w:rPr>
        <w:t>毫</w:t>
      </w:r>
      <w:r>
        <w:rPr>
          <w:spacing w:val="-10"/>
          <w:w w:val="105"/>
          <w:sz w:val="21"/>
        </w:rPr>
        <w:t>米</w:t>
      </w:r>
      <w:r>
        <w:rPr>
          <w:sz w:val="21"/>
        </w:rPr>
        <w:tab/>
      </w:r>
      <w:r>
        <w:rPr>
          <w:rFonts w:ascii="Times New Roman" w:eastAsia="Times New Roman"/>
          <w:spacing w:val="-4"/>
        </w:rPr>
        <w:t>1/32</w:t>
      </w:r>
      <w:r>
        <w:rPr>
          <w:rFonts w:ascii="Times New Roman" w:eastAsia="Times New Roman"/>
        </w:rPr>
        <w:tab/>
      </w:r>
      <w:r>
        <w:rPr>
          <w:w w:val="90"/>
        </w:rPr>
        <w:t>印张：</w:t>
      </w:r>
      <w:r>
        <w:rPr>
          <w:spacing w:val="5"/>
        </w:rPr>
        <w:t xml:space="preserve"> </w:t>
      </w:r>
      <w:r>
        <w:rPr>
          <w:rFonts w:ascii="Times New Roman" w:eastAsia="Times New Roman"/>
          <w:spacing w:val="-10"/>
          <w:w w:val="90"/>
        </w:rPr>
        <w:t>1</w:t>
      </w:r>
      <w:r>
        <w:rPr>
          <w:rFonts w:ascii="Times New Roman" w:eastAsia="Times New Roman"/>
        </w:rPr>
        <w:tab/>
      </w:r>
      <w:r>
        <w:rPr>
          <w:w w:val="105"/>
        </w:rPr>
        <w:t>字数：</w:t>
      </w:r>
      <w:r>
        <w:rPr>
          <w:rFonts w:ascii="Times New Roman" w:eastAsia="Times New Roman"/>
          <w:w w:val="105"/>
        </w:rPr>
        <w:t>25</w:t>
      </w:r>
      <w:r>
        <w:rPr>
          <w:w w:val="105"/>
        </w:rPr>
        <w:t>千</w:t>
      </w:r>
      <w:r>
        <w:rPr>
          <w:spacing w:val="-10"/>
          <w:w w:val="105"/>
        </w:rPr>
        <w:t>字</w:t>
      </w:r>
    </w:p>
    <w:p w:rsidR="002119A4" w:rsidRDefault="00095CF8">
      <w:pPr>
        <w:tabs>
          <w:tab w:val="left" w:pos="2293"/>
        </w:tabs>
        <w:spacing w:before="68"/>
        <w:ind w:right="921"/>
        <w:jc w:val="center"/>
        <w:rPr>
          <w:sz w:val="21"/>
        </w:rPr>
      </w:pPr>
      <w:r>
        <w:rPr>
          <w:rFonts w:ascii="Times New Roman" w:eastAsia="Times New Roman"/>
          <w:w w:val="110"/>
        </w:rPr>
        <w:t>2016</w:t>
      </w:r>
      <w:r>
        <w:rPr>
          <w:w w:val="110"/>
          <w:sz w:val="21"/>
        </w:rPr>
        <w:t>年</w:t>
      </w:r>
      <w:r>
        <w:rPr>
          <w:rFonts w:ascii="Times New Roman" w:eastAsia="Times New Roman"/>
          <w:w w:val="110"/>
        </w:rPr>
        <w:t>8</w:t>
      </w:r>
      <w:r>
        <w:rPr>
          <w:w w:val="110"/>
          <w:sz w:val="21"/>
        </w:rPr>
        <w:t>月第一</w:t>
      </w:r>
      <w:r>
        <w:rPr>
          <w:spacing w:val="-10"/>
          <w:w w:val="110"/>
          <w:sz w:val="21"/>
        </w:rPr>
        <w:t>版</w:t>
      </w:r>
      <w:r>
        <w:rPr>
          <w:sz w:val="21"/>
        </w:rPr>
        <w:tab/>
      </w:r>
      <w:r>
        <w:rPr>
          <w:rFonts w:ascii="Times New Roman" w:eastAsia="Times New Roman"/>
          <w:w w:val="110"/>
        </w:rPr>
        <w:t>2016</w:t>
      </w:r>
      <w:r>
        <w:rPr>
          <w:w w:val="110"/>
          <w:sz w:val="21"/>
        </w:rPr>
        <w:t>年</w:t>
      </w:r>
      <w:r>
        <w:rPr>
          <w:rFonts w:ascii="Times New Roman" w:eastAsia="Times New Roman"/>
          <w:w w:val="110"/>
        </w:rPr>
        <w:t>8</w:t>
      </w:r>
      <w:r>
        <w:rPr>
          <w:w w:val="110"/>
          <w:sz w:val="21"/>
        </w:rPr>
        <w:t>月第一次印</w:t>
      </w:r>
      <w:r>
        <w:rPr>
          <w:spacing w:val="-10"/>
          <w:w w:val="110"/>
          <w:sz w:val="21"/>
        </w:rPr>
        <w:t>刷</w:t>
      </w:r>
    </w:p>
    <w:p w:rsidR="002119A4" w:rsidRDefault="00095CF8">
      <w:pPr>
        <w:spacing w:before="59"/>
        <w:ind w:left="1809" w:right="2734"/>
        <w:jc w:val="center"/>
      </w:pPr>
      <w:r>
        <w:rPr>
          <w:w w:val="105"/>
        </w:rPr>
        <w:t>定价：</w:t>
      </w:r>
      <w:r>
        <w:rPr>
          <w:rFonts w:ascii="Times New Roman" w:eastAsia="Times New Roman"/>
          <w:w w:val="105"/>
        </w:rPr>
        <w:t>10.00</w:t>
      </w:r>
      <w:r>
        <w:rPr>
          <w:spacing w:val="-10"/>
          <w:w w:val="105"/>
        </w:rPr>
        <w:t>元</w:t>
      </w:r>
    </w:p>
    <w:p w:rsidR="002119A4" w:rsidRDefault="00095CF8">
      <w:pPr>
        <w:spacing w:before="71"/>
        <w:ind w:left="1810" w:right="2734"/>
        <w:jc w:val="center"/>
        <w:rPr>
          <w:rFonts w:ascii="Times New Roman" w:eastAsia="Times New Roman" w:hAnsi="Times New Roman"/>
          <w:sz w:val="25"/>
        </w:rPr>
      </w:pPr>
      <w:r>
        <w:rPr>
          <w:w w:val="105"/>
          <w:sz w:val="24"/>
        </w:rPr>
        <w:t>统一书号：</w:t>
      </w:r>
      <w:r>
        <w:rPr>
          <w:rFonts w:ascii="Times New Roman" w:eastAsia="Times New Roman" w:hAnsi="Times New Roman"/>
          <w:w w:val="105"/>
          <w:sz w:val="25"/>
        </w:rPr>
        <w:t>15112</w:t>
      </w:r>
      <w:r>
        <w:rPr>
          <w:rFonts w:ascii="Times New Roman" w:eastAsia="Times New Roman" w:hAnsi="Times New Roman"/>
          <w:spacing w:val="4"/>
          <w:w w:val="105"/>
          <w:sz w:val="25"/>
        </w:rPr>
        <w:t xml:space="preserve"> • </w:t>
      </w:r>
      <w:r>
        <w:rPr>
          <w:rFonts w:ascii="Times New Roman" w:eastAsia="Times New Roman" w:hAnsi="Times New Roman"/>
          <w:spacing w:val="-2"/>
          <w:w w:val="105"/>
          <w:sz w:val="25"/>
        </w:rPr>
        <w:t>28828</w:t>
      </w:r>
    </w:p>
    <w:p w:rsidR="002119A4" w:rsidRDefault="00095CF8">
      <w:pPr>
        <w:spacing w:before="54"/>
        <w:ind w:left="1782" w:right="2734"/>
        <w:jc w:val="center"/>
        <w:rPr>
          <w:sz w:val="24"/>
        </w:rPr>
      </w:pPr>
      <w:r>
        <w:rPr>
          <w:w w:val="115"/>
          <w:sz w:val="24"/>
        </w:rPr>
        <w:t>版权所有翻印必</w:t>
      </w:r>
      <w:r>
        <w:rPr>
          <w:spacing w:val="-10"/>
          <w:w w:val="115"/>
          <w:sz w:val="24"/>
        </w:rPr>
        <w:t>究</w:t>
      </w:r>
    </w:p>
    <w:p w:rsidR="002119A4" w:rsidRDefault="00095CF8">
      <w:pPr>
        <w:spacing w:before="68"/>
        <w:ind w:left="1836" w:right="2734"/>
        <w:jc w:val="center"/>
        <w:rPr>
          <w:sz w:val="24"/>
        </w:rPr>
      </w:pPr>
      <w:r>
        <w:rPr>
          <w:w w:val="105"/>
          <w:sz w:val="24"/>
        </w:rPr>
        <w:t>如有印装质量问题，可寄本社退</w:t>
      </w:r>
      <w:r>
        <w:rPr>
          <w:spacing w:val="-10"/>
          <w:w w:val="105"/>
          <w:sz w:val="24"/>
        </w:rPr>
        <w:t>换</w:t>
      </w:r>
    </w:p>
    <w:p w:rsidR="002119A4" w:rsidRDefault="00095CF8">
      <w:pPr>
        <w:spacing w:before="53"/>
        <w:ind w:left="3456"/>
        <w:rPr>
          <w:rFonts w:ascii="Times New Roman" w:eastAsia="Times New Roman"/>
        </w:rPr>
      </w:pPr>
      <w:r>
        <w:rPr>
          <w:w w:val="105"/>
          <w:sz w:val="21"/>
        </w:rPr>
        <w:t>（邮政编码</w:t>
      </w:r>
      <w:r>
        <w:rPr>
          <w:rFonts w:ascii="Times New Roman" w:eastAsia="Times New Roman"/>
          <w:spacing w:val="-2"/>
          <w:w w:val="105"/>
        </w:rPr>
        <w:t>100037)</w:t>
      </w:r>
    </w:p>
    <w:p w:rsidR="002119A4" w:rsidRDefault="00095CF8">
      <w:pPr>
        <w:spacing w:before="73"/>
        <w:ind w:left="1892"/>
        <w:rPr>
          <w:rFonts w:ascii="Times New Roman" w:eastAsia="Times New Roman"/>
          <w:sz w:val="25"/>
        </w:rPr>
      </w:pPr>
      <w:r>
        <w:rPr>
          <w:w w:val="105"/>
          <w:sz w:val="24"/>
        </w:rPr>
        <w:t>本社网址：</w:t>
      </w:r>
      <w:hyperlink r:id="rId7">
        <w:r>
          <w:rPr>
            <w:rFonts w:ascii="Times New Roman" w:eastAsia="Times New Roman"/>
            <w:w w:val="105"/>
            <w:sz w:val="25"/>
          </w:rPr>
          <w:t>http://www.</w:t>
        </w:r>
      </w:hyperlink>
      <w:r>
        <w:rPr>
          <w:rFonts w:ascii="Times New Roman" w:eastAsia="Times New Roman"/>
          <w:spacing w:val="17"/>
          <w:w w:val="105"/>
          <w:sz w:val="25"/>
        </w:rPr>
        <w:t xml:space="preserve"> </w:t>
      </w:r>
      <w:r>
        <w:rPr>
          <w:rFonts w:ascii="Times New Roman" w:eastAsia="Times New Roman"/>
          <w:w w:val="105"/>
          <w:sz w:val="25"/>
        </w:rPr>
        <w:t>cabp.</w:t>
      </w:r>
      <w:r>
        <w:rPr>
          <w:rFonts w:ascii="Times New Roman" w:eastAsia="Times New Roman"/>
          <w:spacing w:val="33"/>
          <w:w w:val="105"/>
          <w:sz w:val="25"/>
        </w:rPr>
        <w:t xml:space="preserve"> </w:t>
      </w:r>
      <w:r>
        <w:rPr>
          <w:rFonts w:ascii="Times New Roman" w:eastAsia="Times New Roman"/>
          <w:w w:val="105"/>
          <w:sz w:val="25"/>
        </w:rPr>
        <w:t>com</w:t>
      </w:r>
      <w:r>
        <w:rPr>
          <w:rFonts w:ascii="Times New Roman" w:eastAsia="Times New Roman"/>
          <w:spacing w:val="16"/>
          <w:w w:val="105"/>
          <w:sz w:val="25"/>
        </w:rPr>
        <w:t xml:space="preserve">. </w:t>
      </w:r>
      <w:r>
        <w:rPr>
          <w:rFonts w:ascii="Times New Roman" w:eastAsia="Times New Roman"/>
          <w:spacing w:val="-5"/>
          <w:w w:val="105"/>
          <w:sz w:val="25"/>
        </w:rPr>
        <w:t>en</w:t>
      </w:r>
    </w:p>
    <w:p w:rsidR="002119A4" w:rsidRDefault="00095CF8">
      <w:pPr>
        <w:spacing w:before="67"/>
        <w:ind w:left="1903"/>
        <w:rPr>
          <w:rFonts w:ascii="Times New Roman" w:eastAsia="Times New Roman"/>
          <w:sz w:val="25"/>
        </w:rPr>
      </w:pPr>
      <w:r>
        <w:rPr>
          <w:w w:val="105"/>
          <w:sz w:val="24"/>
        </w:rPr>
        <w:t>网上书店：</w:t>
      </w:r>
      <w:r>
        <w:rPr>
          <w:rFonts w:ascii="Times New Roman" w:eastAsia="Times New Roman"/>
          <w:w w:val="105"/>
          <w:sz w:val="25"/>
        </w:rPr>
        <w:t>http</w:t>
      </w:r>
      <w:r>
        <w:rPr>
          <w:rFonts w:ascii="Times New Roman" w:eastAsia="Times New Roman"/>
          <w:spacing w:val="18"/>
          <w:w w:val="105"/>
          <w:sz w:val="25"/>
        </w:rPr>
        <w:t xml:space="preserve">:/ </w:t>
      </w:r>
      <w:hyperlink r:id="rId8">
        <w:r>
          <w:rPr>
            <w:rFonts w:ascii="Times New Roman" w:eastAsia="Times New Roman"/>
            <w:w w:val="105"/>
            <w:sz w:val="25"/>
          </w:rPr>
          <w:t>/www</w:t>
        </w:r>
      </w:hyperlink>
      <w:r>
        <w:rPr>
          <w:rFonts w:ascii="Times New Roman" w:eastAsia="Times New Roman"/>
          <w:w w:val="105"/>
          <w:sz w:val="25"/>
        </w:rPr>
        <w:t>.</w:t>
      </w:r>
      <w:hyperlink r:id="rId9">
        <w:r>
          <w:rPr>
            <w:rFonts w:ascii="Times New Roman" w:eastAsia="Times New Roman"/>
            <w:w w:val="105"/>
            <w:sz w:val="25"/>
          </w:rPr>
          <w:t>china-building.com.</w:t>
        </w:r>
      </w:hyperlink>
      <w:r>
        <w:rPr>
          <w:rFonts w:ascii="Times New Roman" w:eastAsia="Times New Roman"/>
          <w:spacing w:val="45"/>
          <w:w w:val="105"/>
          <w:sz w:val="25"/>
        </w:rPr>
        <w:t xml:space="preserve"> </w:t>
      </w:r>
      <w:r>
        <w:rPr>
          <w:rFonts w:ascii="Times New Roman" w:eastAsia="Times New Roman"/>
          <w:spacing w:val="-5"/>
          <w:w w:val="105"/>
          <w:sz w:val="25"/>
        </w:rPr>
        <w:t>en</w:t>
      </w:r>
    </w:p>
    <w:p w:rsidR="002119A4" w:rsidRDefault="002119A4">
      <w:pPr>
        <w:rPr>
          <w:rFonts w:ascii="Times New Roman" w:eastAsia="Times New Roman"/>
          <w:sz w:val="25"/>
        </w:rPr>
        <w:sectPr w:rsidR="002119A4">
          <w:pgSz w:w="11910" w:h="16840"/>
          <w:pgMar w:top="1940" w:right="840" w:bottom="280" w:left="1220" w:header="720" w:footer="720" w:gutter="0"/>
          <w:cols w:space="720"/>
        </w:sectPr>
      </w:pPr>
    </w:p>
    <w:p w:rsidR="002119A4" w:rsidRDefault="00095CF8">
      <w:pPr>
        <w:pStyle w:val="a3"/>
        <w:rPr>
          <w:rFonts w:ascii="Times New Roman"/>
          <w:sz w:val="20"/>
        </w:rPr>
      </w:pPr>
      <w:r>
        <w:lastRenderedPageBreak/>
        <w:pict>
          <v:shape id="docshape2" o:spid="_x0000_s1030" type="#_x0000_t202" style="position:absolute;margin-left:484.55pt;margin-top:786.95pt;width:15.55pt;height:8.4pt;z-index:15730688;mso-position-horizontal-relative:page;mso-position-vertical-relative:page" filled="f" stroked="f">
            <v:textbox style="layout-flow:vertical" inset="0,0,0,0">
              <w:txbxContent>
                <w:p w:rsidR="002119A4" w:rsidRDefault="00095CF8">
                  <w:pPr>
                    <w:spacing w:line="311" w:lineRule="exact"/>
                    <w:ind w:left="20"/>
                    <w:rPr>
                      <w:sz w:val="27"/>
                    </w:rPr>
                  </w:pPr>
                  <w:r>
                    <w:rPr>
                      <w:sz w:val="27"/>
                    </w:rPr>
                    <w:t>3</w:t>
                  </w:r>
                </w:p>
              </w:txbxContent>
            </v:textbox>
            <w10:wrap anchorx="page" anchory="page"/>
          </v:shape>
        </w:pict>
      </w: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2119A4">
      <w:pPr>
        <w:pStyle w:val="a3"/>
        <w:rPr>
          <w:rFonts w:ascii="Times New Roman"/>
          <w:sz w:val="20"/>
        </w:rPr>
      </w:pPr>
    </w:p>
    <w:p w:rsidR="002119A4" w:rsidRDefault="00095CF8">
      <w:pPr>
        <w:spacing w:before="173" w:line="600" w:lineRule="exact"/>
        <w:ind w:right="322"/>
        <w:jc w:val="center"/>
        <w:rPr>
          <w:sz w:val="43"/>
        </w:rPr>
      </w:pPr>
      <w:r>
        <w:rPr>
          <w:sz w:val="43"/>
        </w:rPr>
        <w:t>中华人民共和国住房和城乡建设</w:t>
      </w:r>
      <w:r>
        <w:rPr>
          <w:spacing w:val="-10"/>
          <w:sz w:val="43"/>
        </w:rPr>
        <w:t>部</w:t>
      </w:r>
    </w:p>
    <w:p w:rsidR="002119A4" w:rsidRDefault="00095CF8">
      <w:pPr>
        <w:pStyle w:val="1"/>
        <w:spacing w:line="586" w:lineRule="exact"/>
        <w:ind w:left="3876"/>
      </w:pPr>
      <w:r>
        <w:t>公</w:t>
      </w:r>
      <w:r>
        <w:rPr>
          <w:spacing w:val="-10"/>
          <w:w w:val="105"/>
        </w:rPr>
        <w:t>告</w:t>
      </w:r>
    </w:p>
    <w:p w:rsidR="002119A4" w:rsidRDefault="002119A4">
      <w:pPr>
        <w:pStyle w:val="a3"/>
        <w:spacing w:before="6"/>
        <w:rPr>
          <w:sz w:val="47"/>
        </w:rPr>
      </w:pPr>
    </w:p>
    <w:p w:rsidR="002119A4" w:rsidRDefault="00095CF8">
      <w:pPr>
        <w:spacing w:before="1"/>
        <w:ind w:left="3990"/>
        <w:rPr>
          <w:sz w:val="33"/>
        </w:rPr>
      </w:pPr>
      <w:r>
        <w:rPr>
          <w:w w:val="115"/>
          <w:sz w:val="32"/>
        </w:rPr>
        <w:t>第</w:t>
      </w:r>
      <w:r>
        <w:rPr>
          <w:rFonts w:ascii="Times New Roman" w:eastAsia="Times New Roman"/>
          <w:w w:val="115"/>
          <w:sz w:val="33"/>
        </w:rPr>
        <w:t>1091</w:t>
      </w:r>
      <w:r>
        <w:rPr>
          <w:spacing w:val="-10"/>
          <w:w w:val="115"/>
          <w:sz w:val="33"/>
        </w:rPr>
        <w:t>号</w:t>
      </w:r>
    </w:p>
    <w:p w:rsidR="002119A4" w:rsidRDefault="00095CF8">
      <w:pPr>
        <w:pStyle w:val="a3"/>
        <w:spacing w:before="8"/>
        <w:rPr>
          <w:sz w:val="13"/>
        </w:rPr>
      </w:pPr>
      <w:r>
        <w:pict>
          <v:shape id="docshape3" o:spid="_x0000_s1029" style="position:absolute;margin-left:93.9pt;margin-top:10.7pt;width:410.65pt;height:.1pt;z-index:-15727104;mso-wrap-distance-left:0;mso-wrap-distance-right:0;mso-position-horizontal-relative:page" coordorigin="1878,214" coordsize="8213,0" path="m1878,214r8212,e" filled="f" strokeweight=".35842mm">
            <v:path arrowok="t"/>
            <w10:wrap type="topAndBottom" anchorx="page"/>
          </v:shape>
        </w:pict>
      </w:r>
    </w:p>
    <w:p w:rsidR="002119A4" w:rsidRDefault="002119A4">
      <w:pPr>
        <w:pStyle w:val="a3"/>
        <w:rPr>
          <w:sz w:val="36"/>
        </w:rPr>
      </w:pPr>
    </w:p>
    <w:p w:rsidR="002119A4" w:rsidRDefault="002119A4">
      <w:pPr>
        <w:pStyle w:val="a3"/>
        <w:spacing w:before="5"/>
        <w:rPr>
          <w:sz w:val="34"/>
        </w:rPr>
      </w:pPr>
    </w:p>
    <w:p w:rsidR="002119A4" w:rsidRDefault="00095CF8">
      <w:pPr>
        <w:spacing w:before="1"/>
        <w:ind w:left="1838"/>
        <w:rPr>
          <w:sz w:val="38"/>
        </w:rPr>
      </w:pPr>
      <w:r>
        <w:rPr>
          <w:sz w:val="38"/>
        </w:rPr>
        <w:t>住房城乡建设部关千发布国家标</w:t>
      </w:r>
      <w:r>
        <w:rPr>
          <w:spacing w:val="-10"/>
          <w:sz w:val="38"/>
        </w:rPr>
        <w:t>准</w:t>
      </w:r>
    </w:p>
    <w:p w:rsidR="002119A4" w:rsidRDefault="00095CF8">
      <w:pPr>
        <w:spacing w:before="14"/>
        <w:ind w:left="1755"/>
        <w:rPr>
          <w:sz w:val="38"/>
        </w:rPr>
      </w:pPr>
      <w:r>
        <w:rPr>
          <w:sz w:val="38"/>
        </w:rPr>
        <w:t>《城市绿线划定技术规范》的公</w:t>
      </w:r>
      <w:r>
        <w:rPr>
          <w:spacing w:val="-10"/>
          <w:sz w:val="38"/>
        </w:rPr>
        <w:t>告</w:t>
      </w:r>
    </w:p>
    <w:p w:rsidR="002119A4" w:rsidRDefault="002119A4">
      <w:pPr>
        <w:pStyle w:val="a3"/>
        <w:spacing w:before="6"/>
        <w:rPr>
          <w:sz w:val="43"/>
        </w:rPr>
      </w:pPr>
    </w:p>
    <w:p w:rsidR="002119A4" w:rsidRDefault="00095CF8">
      <w:pPr>
        <w:ind w:left="1229" w:right="915"/>
        <w:jc w:val="center"/>
        <w:rPr>
          <w:sz w:val="27"/>
        </w:rPr>
      </w:pPr>
      <w:r>
        <w:rPr>
          <w:w w:val="115"/>
          <w:sz w:val="27"/>
        </w:rPr>
        <w:t>现批准《城市绿线划定技术规范》为国家标准，编号</w:t>
      </w:r>
      <w:r>
        <w:rPr>
          <w:spacing w:val="-10"/>
          <w:w w:val="115"/>
          <w:sz w:val="27"/>
        </w:rPr>
        <w:t>为</w:t>
      </w:r>
    </w:p>
    <w:p w:rsidR="002119A4" w:rsidRDefault="00095CF8">
      <w:pPr>
        <w:spacing w:before="59"/>
        <w:ind w:left="671"/>
        <w:rPr>
          <w:sz w:val="27"/>
        </w:rPr>
      </w:pPr>
      <w:r>
        <w:rPr>
          <w:rFonts w:ascii="Times New Roman" w:eastAsia="Times New Roman" w:hAnsi="Times New Roman"/>
          <w:w w:val="110"/>
          <w:sz w:val="29"/>
        </w:rPr>
        <w:t>GB/T</w:t>
      </w:r>
      <w:r>
        <w:rPr>
          <w:rFonts w:ascii="Times New Roman" w:eastAsia="Times New Roman" w:hAnsi="Times New Roman"/>
          <w:spacing w:val="57"/>
          <w:w w:val="110"/>
          <w:sz w:val="29"/>
        </w:rPr>
        <w:t xml:space="preserve">  </w:t>
      </w:r>
      <w:r>
        <w:rPr>
          <w:rFonts w:ascii="Times New Roman" w:eastAsia="Times New Roman" w:hAnsi="Times New Roman"/>
          <w:w w:val="110"/>
          <w:sz w:val="29"/>
        </w:rPr>
        <w:t>51163</w:t>
      </w:r>
      <w:r>
        <w:rPr>
          <w:w w:val="110"/>
          <w:sz w:val="26"/>
        </w:rPr>
        <w:t>—</w:t>
      </w:r>
      <w:r>
        <w:rPr>
          <w:rFonts w:ascii="Times New Roman" w:eastAsia="Times New Roman" w:hAnsi="Times New Roman"/>
          <w:w w:val="110"/>
          <w:sz w:val="29"/>
        </w:rPr>
        <w:t>2016</w:t>
      </w:r>
      <w:r>
        <w:rPr>
          <w:w w:val="110"/>
          <w:sz w:val="27"/>
        </w:rPr>
        <w:t>，自</w:t>
      </w:r>
      <w:r>
        <w:rPr>
          <w:rFonts w:ascii="Times New Roman" w:eastAsia="Times New Roman" w:hAnsi="Times New Roman"/>
          <w:w w:val="110"/>
          <w:sz w:val="29"/>
        </w:rPr>
        <w:t>2016</w:t>
      </w:r>
      <w:r>
        <w:rPr>
          <w:w w:val="110"/>
          <w:sz w:val="27"/>
        </w:rPr>
        <w:t>年</w:t>
      </w:r>
      <w:r>
        <w:rPr>
          <w:rFonts w:ascii="Times New Roman" w:eastAsia="Times New Roman" w:hAnsi="Times New Roman"/>
          <w:w w:val="110"/>
          <w:sz w:val="29"/>
        </w:rPr>
        <w:t>12</w:t>
      </w:r>
      <w:r>
        <w:rPr>
          <w:w w:val="110"/>
          <w:sz w:val="27"/>
        </w:rPr>
        <w:t>月</w:t>
      </w:r>
      <w:r>
        <w:rPr>
          <w:rFonts w:ascii="Times New Roman" w:eastAsia="Times New Roman" w:hAnsi="Times New Roman"/>
          <w:w w:val="110"/>
          <w:sz w:val="29"/>
        </w:rPr>
        <w:t>1</w:t>
      </w:r>
      <w:r>
        <w:rPr>
          <w:w w:val="110"/>
          <w:sz w:val="27"/>
        </w:rPr>
        <w:t>日起实施</w:t>
      </w:r>
      <w:r>
        <w:rPr>
          <w:spacing w:val="-10"/>
          <w:w w:val="110"/>
          <w:sz w:val="27"/>
        </w:rPr>
        <w:t>。</w:t>
      </w:r>
    </w:p>
    <w:p w:rsidR="002119A4" w:rsidRDefault="00095CF8">
      <w:pPr>
        <w:spacing w:before="76" w:line="283" w:lineRule="auto"/>
        <w:ind w:left="665" w:right="925" w:firstLine="582"/>
        <w:rPr>
          <w:sz w:val="27"/>
        </w:rPr>
      </w:pPr>
      <w:r>
        <w:rPr>
          <w:spacing w:val="-1"/>
          <w:w w:val="109"/>
          <w:sz w:val="27"/>
        </w:rPr>
        <w:t>本规范由我部标准定额研究所组织中国建筑工业出版社出版</w:t>
      </w:r>
      <w:r>
        <w:rPr>
          <w:w w:val="97"/>
          <w:sz w:val="27"/>
        </w:rPr>
        <w:t>发行。</w:t>
      </w:r>
    </w:p>
    <w:p w:rsidR="002119A4" w:rsidRDefault="002119A4">
      <w:pPr>
        <w:pStyle w:val="a3"/>
        <w:rPr>
          <w:sz w:val="31"/>
        </w:rPr>
      </w:pPr>
    </w:p>
    <w:p w:rsidR="002119A4" w:rsidRDefault="00095CF8">
      <w:pPr>
        <w:ind w:left="3886"/>
        <w:rPr>
          <w:sz w:val="27"/>
        </w:rPr>
      </w:pPr>
      <w:r>
        <w:rPr>
          <w:w w:val="105"/>
          <w:sz w:val="27"/>
        </w:rPr>
        <w:t>中华人民共和国住房和城乡建设</w:t>
      </w:r>
      <w:r>
        <w:rPr>
          <w:spacing w:val="-10"/>
          <w:w w:val="105"/>
          <w:sz w:val="27"/>
        </w:rPr>
        <w:t>部</w:t>
      </w:r>
    </w:p>
    <w:p w:rsidR="002119A4" w:rsidRDefault="00095CF8">
      <w:pPr>
        <w:spacing w:before="58"/>
        <w:ind w:left="5733"/>
        <w:rPr>
          <w:sz w:val="27"/>
        </w:rPr>
      </w:pPr>
      <w:r>
        <w:rPr>
          <w:rFonts w:ascii="Times New Roman" w:eastAsia="Times New Roman"/>
          <w:w w:val="125"/>
          <w:sz w:val="29"/>
        </w:rPr>
        <w:t>2016</w:t>
      </w:r>
      <w:r>
        <w:rPr>
          <w:w w:val="125"/>
          <w:sz w:val="27"/>
        </w:rPr>
        <w:t>年</w:t>
      </w:r>
      <w:r>
        <w:rPr>
          <w:rFonts w:ascii="Times New Roman" w:eastAsia="Times New Roman"/>
          <w:w w:val="125"/>
          <w:sz w:val="29"/>
        </w:rPr>
        <w:t>4</w:t>
      </w:r>
      <w:r>
        <w:rPr>
          <w:w w:val="125"/>
          <w:sz w:val="27"/>
        </w:rPr>
        <w:t>月</w:t>
      </w:r>
      <w:r>
        <w:rPr>
          <w:rFonts w:ascii="Times New Roman" w:eastAsia="Times New Roman"/>
          <w:w w:val="125"/>
          <w:sz w:val="29"/>
        </w:rPr>
        <w:t>15</w:t>
      </w:r>
      <w:r>
        <w:rPr>
          <w:spacing w:val="-10"/>
          <w:w w:val="125"/>
          <w:sz w:val="27"/>
        </w:rPr>
        <w:t>日</w:t>
      </w:r>
    </w:p>
    <w:p w:rsidR="002119A4" w:rsidRDefault="002119A4">
      <w:pPr>
        <w:rPr>
          <w:sz w:val="27"/>
        </w:rPr>
        <w:sectPr w:rsidR="002119A4">
          <w:pgSz w:w="11910" w:h="16840"/>
          <w:pgMar w:top="1940" w:right="840" w:bottom="280" w:left="1220" w:header="720" w:footer="720" w:gutter="0"/>
          <w:cols w:space="720"/>
        </w:sect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rPr>
          <w:sz w:val="20"/>
        </w:rPr>
      </w:pPr>
    </w:p>
    <w:p w:rsidR="002119A4" w:rsidRDefault="002119A4">
      <w:pPr>
        <w:pStyle w:val="a3"/>
        <w:spacing w:before="4"/>
        <w:rPr>
          <w:sz w:val="20"/>
        </w:rPr>
      </w:pPr>
    </w:p>
    <w:p w:rsidR="002119A4" w:rsidRDefault="00095CF8">
      <w:pPr>
        <w:pStyle w:val="a3"/>
        <w:tabs>
          <w:tab w:val="left" w:pos="6504"/>
        </w:tabs>
        <w:spacing w:before="69" w:line="264" w:lineRule="auto"/>
        <w:ind w:left="264" w:right="1105" w:firstLine="600"/>
      </w:pPr>
      <w:r>
        <w:pict>
          <v:shape id="docshape4" o:spid="_x0000_s1028" type="#_x0000_t202" style="position:absolute;left:0;text-align:left;margin-left:301.55pt;margin-top:-54.85pt;width:23.05pt;height:23.05pt;z-index:15731200;mso-position-horizontal-relative:page" filled="f" stroked="f">
            <v:textbox style="layout-flow:vertical-ideographic" inset="0,0,0,0">
              <w:txbxContent>
                <w:p w:rsidR="002119A4" w:rsidRDefault="00095CF8">
                  <w:pPr>
                    <w:spacing w:line="168" w:lineRule="auto"/>
                    <w:ind w:left="20"/>
                    <w:rPr>
                      <w:sz w:val="42"/>
                    </w:rPr>
                  </w:pPr>
                  <w:r>
                    <w:rPr>
                      <w:sz w:val="42"/>
                    </w:rPr>
                    <w:t>言</w:t>
                  </w:r>
                </w:p>
              </w:txbxContent>
            </v:textbox>
            <w10:wrap anchorx="page"/>
          </v:shape>
        </w:pict>
      </w:r>
      <w:r>
        <w:pict>
          <v:shape id="docshape5" o:spid="_x0000_s1027" type="#_x0000_t202" style="position:absolute;left:0;text-align:left;margin-left:234.6pt;margin-top:-55.1pt;width:24.05pt;height:24.05pt;z-index:15731712;mso-position-horizontal-relative:page" filled="f" stroked="f">
            <v:textbox style="layout-flow:vertical-ideographic" inset="0,0,0,0">
              <w:txbxContent>
                <w:p w:rsidR="002119A4" w:rsidRDefault="00095CF8">
                  <w:pPr>
                    <w:spacing w:line="168" w:lineRule="auto"/>
                    <w:ind w:left="20"/>
                    <w:rPr>
                      <w:sz w:val="44"/>
                    </w:rPr>
                  </w:pPr>
                  <w:r>
                    <w:rPr>
                      <w:sz w:val="44"/>
                    </w:rPr>
                    <w:t>前</w:t>
                  </w:r>
                </w:p>
              </w:txbxContent>
            </v:textbox>
            <w10:wrap anchorx="page"/>
          </v:shape>
        </w:pict>
      </w:r>
      <w:r>
        <w:rPr>
          <w:spacing w:val="2"/>
          <w:w w:val="108"/>
        </w:rPr>
        <w:t>根据住房和城乡建设部《关于印发</w:t>
      </w:r>
      <w:r>
        <w:rPr>
          <w:rFonts w:ascii="Times New Roman" w:eastAsia="Times New Roman"/>
          <w:w w:val="108"/>
        </w:rPr>
        <w:t>(</w:t>
      </w:r>
      <w:r>
        <w:rPr>
          <w:rFonts w:ascii="Times New Roman" w:eastAsia="Times New Roman"/>
          <w:spacing w:val="1"/>
          <w:w w:val="108"/>
        </w:rPr>
        <w:t>2010</w:t>
      </w:r>
      <w:r>
        <w:rPr>
          <w:spacing w:val="2"/>
          <w:w w:val="108"/>
        </w:rPr>
        <w:t>年工程建设标</w:t>
      </w:r>
      <w:r>
        <w:rPr>
          <w:w w:val="108"/>
        </w:rPr>
        <w:t>准</w:t>
      </w:r>
      <w:r>
        <w:rPr>
          <w:spacing w:val="1"/>
          <w:w w:val="105"/>
        </w:rPr>
        <w:t>规范制订、修订计划〉的通知》（建标</w:t>
      </w:r>
      <w:r>
        <w:rPr>
          <w:rFonts w:ascii="Times New Roman" w:eastAsia="Times New Roman"/>
          <w:w w:val="105"/>
        </w:rPr>
        <w:t>[2010]</w:t>
      </w:r>
      <w:r>
        <w:rPr>
          <w:rFonts w:ascii="Times New Roman" w:eastAsia="Times New Roman"/>
        </w:rPr>
        <w:tab/>
      </w:r>
      <w:r>
        <w:rPr>
          <w:rFonts w:ascii="Times New Roman" w:eastAsia="Times New Roman"/>
          <w:w w:val="109"/>
        </w:rPr>
        <w:t>43</w:t>
      </w:r>
      <w:r>
        <w:rPr>
          <w:spacing w:val="1"/>
          <w:w w:val="109"/>
        </w:rPr>
        <w:t>号）的要求</w:t>
      </w:r>
      <w:r>
        <w:rPr>
          <w:w w:val="109"/>
        </w:rPr>
        <w:t>，</w:t>
      </w:r>
      <w:r>
        <w:rPr>
          <w:w w:val="102"/>
        </w:rPr>
        <w:t>规范编制组经广泛调查研究，认真总结实践经验，参考有关国际</w:t>
      </w:r>
      <w:r>
        <w:rPr>
          <w:w w:val="106"/>
        </w:rPr>
        <w:t>标准和国外先进标准，并在广泛征求意见的基础上，编制了本</w:t>
      </w:r>
      <w:r>
        <w:rPr>
          <w:w w:val="91"/>
        </w:rPr>
        <w:t>规范。</w:t>
      </w:r>
    </w:p>
    <w:p w:rsidR="002119A4" w:rsidRDefault="00095CF8">
      <w:pPr>
        <w:pStyle w:val="a3"/>
        <w:spacing w:line="261" w:lineRule="auto"/>
        <w:ind w:left="269" w:right="1295" w:firstLine="588"/>
      </w:pPr>
      <w:r>
        <w:rPr>
          <w:w w:val="115"/>
        </w:rPr>
        <w:t>本规范的主要技术内容有：</w:t>
      </w:r>
      <w:r>
        <w:rPr>
          <w:w w:val="115"/>
        </w:rPr>
        <w:t xml:space="preserve"> </w:t>
      </w:r>
      <w:r>
        <w:rPr>
          <w:rFonts w:ascii="Times New Roman" w:eastAsia="Times New Roman"/>
          <w:w w:val="115"/>
          <w:sz w:val="28"/>
        </w:rPr>
        <w:t>1</w:t>
      </w:r>
      <w:r>
        <w:rPr>
          <w:w w:val="115"/>
        </w:rPr>
        <w:t>总则；</w:t>
      </w:r>
      <w:r>
        <w:rPr>
          <w:rFonts w:ascii="Times New Roman" w:eastAsia="Times New Roman"/>
          <w:w w:val="115"/>
          <w:sz w:val="28"/>
        </w:rPr>
        <w:t>2</w:t>
      </w:r>
      <w:r>
        <w:rPr>
          <w:w w:val="115"/>
        </w:rPr>
        <w:t>术语；</w:t>
      </w:r>
      <w:r>
        <w:rPr>
          <w:rFonts w:ascii="Times New Roman" w:eastAsia="Times New Roman"/>
          <w:w w:val="115"/>
          <w:sz w:val="28"/>
        </w:rPr>
        <w:t>3</w:t>
      </w:r>
      <w:r>
        <w:rPr>
          <w:w w:val="115"/>
        </w:rPr>
        <w:t>基本规</w:t>
      </w:r>
      <w:r>
        <w:rPr>
          <w:spacing w:val="-2"/>
          <w:w w:val="115"/>
        </w:rPr>
        <w:t>定；</w:t>
      </w:r>
      <w:r>
        <w:rPr>
          <w:rFonts w:ascii="Times New Roman" w:eastAsia="Times New Roman"/>
          <w:spacing w:val="-2"/>
          <w:w w:val="115"/>
          <w:sz w:val="26"/>
        </w:rPr>
        <w:t>4</w:t>
      </w:r>
      <w:r>
        <w:rPr>
          <w:spacing w:val="-2"/>
          <w:w w:val="115"/>
        </w:rPr>
        <w:t>绿线划定。</w:t>
      </w:r>
    </w:p>
    <w:p w:rsidR="002119A4" w:rsidRDefault="00095CF8">
      <w:pPr>
        <w:pStyle w:val="a3"/>
        <w:spacing w:before="1" w:line="261" w:lineRule="auto"/>
        <w:ind w:left="264" w:right="1258" w:firstLine="597"/>
        <w:jc w:val="both"/>
      </w:pPr>
      <w:r>
        <w:rPr>
          <w:spacing w:val="-2"/>
        </w:rPr>
        <w:t>本规范由住房和城乡建设部负责管理，由中国城市建设研究院有限公司负责具体技术内容的解释。执行过程中如有意见或建议，请寄送中国城市建设研究院有限公司（地址：北京市西城区</w:t>
      </w:r>
      <w:r>
        <w:rPr>
          <w:spacing w:val="-2"/>
          <w:w w:val="105"/>
        </w:rPr>
        <w:t>德胜门外大街</w:t>
      </w:r>
      <w:r>
        <w:rPr>
          <w:rFonts w:ascii="Times New Roman" w:eastAsia="Times New Roman"/>
          <w:spacing w:val="-2"/>
          <w:w w:val="105"/>
        </w:rPr>
        <w:t>36</w:t>
      </w:r>
      <w:r>
        <w:rPr>
          <w:spacing w:val="-2"/>
          <w:w w:val="105"/>
        </w:rPr>
        <w:t>号楼，邮编：</w:t>
      </w:r>
      <w:r>
        <w:rPr>
          <w:rFonts w:ascii="Times New Roman" w:eastAsia="Times New Roman"/>
          <w:spacing w:val="-2"/>
          <w:w w:val="105"/>
        </w:rPr>
        <w:t>100120)</w:t>
      </w:r>
      <w:r>
        <w:rPr>
          <w:spacing w:val="-2"/>
          <w:w w:val="105"/>
        </w:rPr>
        <w:t>。</w:t>
      </w:r>
    </w:p>
    <w:p w:rsidR="002119A4" w:rsidRDefault="00095CF8">
      <w:pPr>
        <w:pStyle w:val="a3"/>
        <w:spacing w:before="13"/>
        <w:ind w:left="861"/>
      </w:pPr>
      <w:r>
        <w:rPr>
          <w:w w:val="110"/>
        </w:rPr>
        <w:t>本规范主编单位：中国城市建设研究院有限公</w:t>
      </w:r>
      <w:r>
        <w:rPr>
          <w:spacing w:val="-10"/>
          <w:w w:val="110"/>
        </w:rPr>
        <w:t>司</w:t>
      </w:r>
    </w:p>
    <w:p w:rsidR="002119A4" w:rsidRDefault="00095CF8">
      <w:pPr>
        <w:pStyle w:val="a3"/>
        <w:spacing w:before="39"/>
        <w:ind w:left="861"/>
      </w:pPr>
      <w:r>
        <w:rPr>
          <w:spacing w:val="-1"/>
          <w:w w:val="110"/>
        </w:rPr>
        <w:t>本规范参编单位：北京北林地景园林规划设计院有限责</w:t>
      </w:r>
    </w:p>
    <w:p w:rsidR="002119A4" w:rsidRDefault="00095CF8">
      <w:pPr>
        <w:pStyle w:val="a3"/>
        <w:spacing w:before="38"/>
        <w:ind w:left="3812"/>
      </w:pPr>
      <w:r>
        <w:rPr>
          <w:w w:val="95"/>
        </w:rPr>
        <w:t>任公</w:t>
      </w:r>
      <w:r>
        <w:rPr>
          <w:spacing w:val="-10"/>
          <w:w w:val="95"/>
        </w:rPr>
        <w:t>司</w:t>
      </w:r>
    </w:p>
    <w:p w:rsidR="002119A4" w:rsidRDefault="00095CF8">
      <w:pPr>
        <w:pStyle w:val="a3"/>
        <w:spacing w:before="38"/>
        <w:ind w:left="3813"/>
      </w:pPr>
      <w:r>
        <w:rPr>
          <w:spacing w:val="-1"/>
        </w:rPr>
        <w:t>中国城市规划设计研究院</w:t>
      </w:r>
    </w:p>
    <w:p w:rsidR="002119A4" w:rsidRDefault="00095CF8">
      <w:pPr>
        <w:pStyle w:val="a3"/>
        <w:spacing w:before="38" w:line="261" w:lineRule="auto"/>
        <w:ind w:left="3810" w:right="1286" w:firstLine="1"/>
      </w:pPr>
      <w:r>
        <w:rPr>
          <w:spacing w:val="-2"/>
        </w:rPr>
        <w:t>住房和城乡建设部城乡规划管理中心重庆市园林事业管理局</w:t>
      </w:r>
    </w:p>
    <w:p w:rsidR="002119A4" w:rsidRDefault="00095CF8">
      <w:pPr>
        <w:pStyle w:val="a3"/>
        <w:spacing w:before="3"/>
        <w:ind w:left="3808"/>
      </w:pPr>
      <w:r>
        <w:rPr>
          <w:spacing w:val="-2"/>
        </w:rPr>
        <w:t>深圳市城市管理局</w:t>
      </w:r>
    </w:p>
    <w:p w:rsidR="002119A4" w:rsidRDefault="00095CF8">
      <w:pPr>
        <w:pStyle w:val="a3"/>
        <w:spacing w:before="38" w:line="264" w:lineRule="auto"/>
        <w:ind w:left="3810" w:right="2547" w:hanging="4"/>
      </w:pPr>
      <w:r>
        <w:rPr>
          <w:spacing w:val="-2"/>
        </w:rPr>
        <w:t>重庆市风景园林规划研究院重庆市规划信息服务中心</w:t>
      </w:r>
    </w:p>
    <w:p w:rsidR="002119A4" w:rsidRDefault="00095CF8">
      <w:pPr>
        <w:pStyle w:val="a3"/>
        <w:spacing w:line="264" w:lineRule="auto"/>
        <w:ind w:left="3807" w:right="1583" w:firstLine="4"/>
      </w:pPr>
      <w:r>
        <w:rPr>
          <w:spacing w:val="-2"/>
        </w:rPr>
        <w:t>青岛市城乡建设委员会城市园林局浙江省衢州市住房和城乡建设局</w:t>
      </w:r>
    </w:p>
    <w:p w:rsidR="002119A4" w:rsidRDefault="00095CF8">
      <w:pPr>
        <w:pStyle w:val="a3"/>
        <w:spacing w:line="404" w:lineRule="exact"/>
        <w:ind w:left="861"/>
      </w:pPr>
      <w:r>
        <w:rPr>
          <w:w w:val="125"/>
        </w:rPr>
        <w:t>本规范主要起草人员：王磐岩徐波刘冬梅周</w:t>
      </w:r>
      <w:r>
        <w:rPr>
          <w:spacing w:val="-10"/>
          <w:w w:val="125"/>
        </w:rPr>
        <w:t>进</w:t>
      </w:r>
    </w:p>
    <w:p w:rsidR="00095CF8" w:rsidRDefault="00095CF8">
      <w:pPr>
        <w:pStyle w:val="a3"/>
        <w:spacing w:before="33" w:line="264" w:lineRule="auto"/>
        <w:ind w:left="3807" w:right="1613" w:firstLine="3"/>
        <w:rPr>
          <w:spacing w:val="-10"/>
          <w:w w:val="150"/>
        </w:rPr>
        <w:sectPr w:rsidR="00095CF8">
          <w:pgSz w:w="11910" w:h="16840"/>
          <w:pgMar w:top="1940" w:right="840" w:bottom="280" w:left="1220" w:header="720" w:footer="720" w:gutter="0"/>
          <w:cols w:space="720"/>
        </w:sectPr>
      </w:pPr>
      <w:r>
        <w:pict>
          <v:shape id="docshape6" o:spid="_x0000_s1026" type="#_x0000_t202" style="position:absolute;left:0;text-align:left;margin-left:81.85pt;margin-top:55.5pt;width:16.55pt;height:8.85pt;z-index:15732224;mso-position-horizontal-relative:page" filled="f" stroked="f">
            <v:textbox style="layout-flow:vertical" inset="0,0,0,0">
              <w:txbxContent>
                <w:p w:rsidR="002119A4" w:rsidRDefault="00095CF8">
                  <w:pPr>
                    <w:pStyle w:val="a3"/>
                    <w:spacing w:line="331" w:lineRule="exact"/>
                    <w:ind w:left="20"/>
                  </w:pPr>
                  <w:r>
                    <w:t>4</w:t>
                  </w:r>
                </w:p>
              </w:txbxContent>
            </v:textbox>
            <w10:wrap anchorx="page"/>
          </v:shape>
        </w:pict>
      </w:r>
      <w:r>
        <w:rPr>
          <w:spacing w:val="-2"/>
          <w:w w:val="135"/>
        </w:rPr>
        <w:t>郭竹梅李梅丹张晓军李勇</w:t>
      </w:r>
      <w:r>
        <w:rPr>
          <w:w w:val="150"/>
        </w:rPr>
        <w:t>边光吴摧兴牛萌黄</w:t>
      </w:r>
      <w:r>
        <w:rPr>
          <w:spacing w:val="-10"/>
          <w:w w:val="150"/>
        </w:rPr>
        <w:t>建</w:t>
      </w:r>
    </w:p>
    <w:p w:rsidR="00095CF8" w:rsidRPr="00095CF8" w:rsidRDefault="00095CF8" w:rsidP="00095CF8">
      <w:pPr>
        <w:spacing w:before="6"/>
        <w:rPr>
          <w:rFonts w:ascii="Times New Roman"/>
          <w:sz w:val="25"/>
          <w:szCs w:val="26"/>
          <w:lang w:eastAsia="zh-CN"/>
        </w:rPr>
      </w:pPr>
      <w:r w:rsidRPr="00095CF8">
        <w:rPr>
          <w:noProof/>
          <w:sz w:val="26"/>
          <w:szCs w:val="26"/>
          <w:lang w:eastAsia="zh-CN"/>
        </w:rPr>
        <w:lastRenderedPageBreak/>
        <mc:AlternateContent>
          <mc:Choice Requires="wps">
            <w:drawing>
              <wp:anchor distT="0" distB="0" distL="114300" distR="114300" simplePos="0" relativeHeight="487591424" behindDoc="0" locked="0" layoutInCell="1" allowOverlap="1">
                <wp:simplePos x="0" y="0"/>
                <wp:positionH relativeFrom="page">
                  <wp:posOffset>6235700</wp:posOffset>
                </wp:positionH>
                <wp:positionV relativeFrom="page">
                  <wp:posOffset>10021570</wp:posOffset>
                </wp:positionV>
                <wp:extent cx="197485" cy="106680"/>
                <wp:effectExtent l="0" t="0" r="0" b="0"/>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485"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CF8" w:rsidRDefault="00095CF8" w:rsidP="00095CF8">
                            <w:pPr>
                              <w:spacing w:line="311" w:lineRule="exact"/>
                              <w:ind w:left="20"/>
                              <w:rPr>
                                <w:sz w:val="27"/>
                              </w:rPr>
                            </w:pPr>
                            <w:r>
                              <w:rPr>
                                <w:sz w:val="27"/>
                              </w:rPr>
                              <w:t>5</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5" o:spid="_x0000_s1026" type="#_x0000_t202" style="position:absolute;margin-left:491pt;margin-top:789.1pt;width:15.55pt;height:8.4pt;z-index:48759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" filled="f" stroked="f">
                <v:textbox style="layout-flow:vertical" inset="0,0,0,0">
                  <w:txbxContent>
                    <w:p w:rsidR="00095CF8" w:rsidRDefault="00095CF8" w:rsidP="00095CF8">
                      <w:pPr>
                        <w:spacing w:line="311" w:lineRule="exact"/>
                        <w:ind w:left="20"/>
                        <w:rPr>
                          <w:sz w:val="27"/>
                        </w:rPr>
                      </w:pPr>
                      <w:r>
                        <w:rPr>
                          <w:sz w:val="27"/>
                        </w:rPr>
                        <w:t>5</w:t>
                      </w:r>
                    </w:p>
                  </w:txbxContent>
                </v:textbox>
                <w10:wrap anchorx="page" anchory="page"/>
              </v:shape>
            </w:pict>
          </mc:Fallback>
        </mc:AlternateContent>
      </w:r>
    </w:p>
    <w:p w:rsidR="00095CF8" w:rsidRPr="00095CF8" w:rsidRDefault="00095CF8" w:rsidP="00095CF8">
      <w:pPr>
        <w:spacing w:before="44" w:line="273" w:lineRule="auto"/>
        <w:ind w:left="4227" w:right="470" w:firstLine="6"/>
        <w:jc w:val="both"/>
        <w:rPr>
          <w:sz w:val="28"/>
          <w:lang w:eastAsia="zh-CN"/>
        </w:rPr>
      </w:pPr>
      <w:r w:rsidRPr="00095CF8">
        <w:rPr>
          <w:spacing w:val="-2"/>
          <w:w w:val="145"/>
          <w:sz w:val="28"/>
          <w:lang w:eastAsia="zh-CN"/>
        </w:rPr>
        <w:t>王忠杰赵锋梁治宇千静</w:t>
      </w:r>
      <w:r w:rsidRPr="00095CF8">
        <w:rPr>
          <w:spacing w:val="-2"/>
          <w:w w:val="130"/>
          <w:sz w:val="28"/>
          <w:lang w:eastAsia="zh-CN"/>
        </w:rPr>
        <w:t>廖聪全师卫华蔡文婷刘文栋</w:t>
      </w:r>
      <w:r w:rsidRPr="00095CF8">
        <w:rPr>
          <w:spacing w:val="-2"/>
          <w:w w:val="140"/>
          <w:sz w:val="28"/>
          <w:lang w:eastAsia="zh-CN"/>
        </w:rPr>
        <w:t>吴岩汪淑英蒋婢贞樊崇玲</w:t>
      </w:r>
      <w:r w:rsidRPr="00095CF8">
        <w:rPr>
          <w:spacing w:val="-6"/>
          <w:w w:val="145"/>
          <w:sz w:val="28"/>
          <w:lang w:eastAsia="zh-CN"/>
        </w:rPr>
        <w:t>曹迪</w:t>
      </w:r>
    </w:p>
    <w:p w:rsidR="00095CF8" w:rsidRPr="00095CF8" w:rsidRDefault="00095CF8" w:rsidP="00095CF8">
      <w:pPr>
        <w:spacing w:line="384" w:lineRule="exact"/>
        <w:ind w:left="1316"/>
        <w:rPr>
          <w:sz w:val="28"/>
          <w:lang w:eastAsia="zh-CN"/>
        </w:rPr>
      </w:pPr>
      <w:r w:rsidRPr="00095CF8">
        <w:rPr>
          <w:w w:val="120"/>
          <w:sz w:val="28"/>
          <w:lang w:eastAsia="zh-CN"/>
        </w:rPr>
        <w:t>本规范主要审查人员：张树林贾建中张菁李炸</w:t>
      </w:r>
      <w:r w:rsidRPr="00095CF8">
        <w:rPr>
          <w:spacing w:val="-10"/>
          <w:w w:val="120"/>
          <w:sz w:val="28"/>
          <w:lang w:eastAsia="zh-CN"/>
        </w:rPr>
        <w:t>民</w:t>
      </w:r>
    </w:p>
    <w:p w:rsidR="00095CF8" w:rsidRPr="00095CF8" w:rsidRDefault="00095CF8" w:rsidP="00095CF8">
      <w:pPr>
        <w:spacing w:before="49" w:line="271" w:lineRule="auto"/>
        <w:ind w:left="4184" w:right="500" w:firstLine="1"/>
        <w:rPr>
          <w:sz w:val="28"/>
          <w:lang w:eastAsia="zh-CN"/>
        </w:rPr>
      </w:pPr>
      <w:r w:rsidRPr="00095CF8">
        <w:rPr>
          <w:spacing w:val="-2"/>
          <w:w w:val="174"/>
          <w:sz w:val="28"/>
          <w:lang w:eastAsia="zh-CN"/>
        </w:rPr>
        <w:t>朱虹杨成媪孙桔苏玲</w:t>
      </w:r>
      <w:r w:rsidRPr="00095CF8">
        <w:rPr>
          <w:w w:val="142"/>
          <w:sz w:val="28"/>
          <w:lang w:eastAsia="zh-CN"/>
        </w:rPr>
        <w:t>刘薇邻艳丽周海波吴淑琴</w:t>
      </w:r>
    </w:p>
    <w:p w:rsidR="00095CF8" w:rsidRPr="00095CF8" w:rsidRDefault="00095CF8" w:rsidP="00095CF8">
      <w:pPr>
        <w:spacing w:line="271" w:lineRule="auto"/>
        <w:rPr>
          <w:sz w:val="28"/>
          <w:lang w:eastAsia="zh-CN"/>
        </w:rPr>
        <w:sectPr w:rsidR="00095CF8" w:rsidRPr="00095CF8" w:rsidSect="00095CF8">
          <w:pgSz w:w="11910" w:h="16840"/>
          <w:pgMar w:top="1940" w:right="1560" w:bottom="280" w:left="1260" w:header="720" w:footer="720" w:gutter="0"/>
          <w:cols w:space="720"/>
        </w:sectPr>
      </w:pPr>
    </w:p>
    <w:p w:rsidR="00095CF8" w:rsidRPr="00095CF8" w:rsidRDefault="00095CF8" w:rsidP="00095CF8">
      <w:pPr>
        <w:rPr>
          <w:sz w:val="20"/>
          <w:szCs w:val="26"/>
          <w:lang w:eastAsia="zh-CN"/>
        </w:rPr>
      </w:pPr>
      <w:r w:rsidRPr="00095CF8">
        <w:rPr>
          <w:noProof/>
          <w:sz w:val="26"/>
          <w:szCs w:val="26"/>
          <w:lang w:eastAsia="zh-CN"/>
        </w:rPr>
        <w:lastRenderedPageBreak/>
        <mc:AlternateContent>
          <mc:Choice Requires="wps">
            <w:drawing>
              <wp:anchor distT="0" distB="0" distL="114300" distR="114300" simplePos="0" relativeHeight="487592448" behindDoc="0" locked="0" layoutInCell="1" allowOverlap="1">
                <wp:simplePos x="0" y="0"/>
                <wp:positionH relativeFrom="page">
                  <wp:posOffset>986155</wp:posOffset>
                </wp:positionH>
                <wp:positionV relativeFrom="page">
                  <wp:posOffset>10085705</wp:posOffset>
                </wp:positionV>
                <wp:extent cx="210185" cy="112395"/>
                <wp:effectExtent l="0" t="0" r="0" b="0"/>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CF8" w:rsidRDefault="00095CF8" w:rsidP="00095CF8">
                            <w:pPr>
                              <w:spacing w:line="331" w:lineRule="exact"/>
                              <w:ind w:left="20"/>
                              <w:rPr>
                                <w:sz w:val="29"/>
                              </w:rPr>
                            </w:pPr>
                            <w:r>
                              <w:rPr>
                                <w:sz w:val="29"/>
                              </w:rPr>
                              <w:t>6</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4" o:spid="_x0000_s1027" type="#_x0000_t202" style="position:absolute;margin-left:77.65pt;margin-top:794.15pt;width:16.55pt;height:8.85pt;z-index:48759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" filled="f" stroked="f">
                <v:textbox style="layout-flow:vertical" inset="0,0,0,0">
                  <w:txbxContent>
                    <w:p w:rsidR="00095CF8" w:rsidRDefault="00095CF8" w:rsidP="00095CF8">
                      <w:pPr>
                        <w:spacing w:line="331" w:lineRule="exact"/>
                        <w:ind w:left="20"/>
                        <w:rPr>
                          <w:sz w:val="29"/>
                        </w:rPr>
                      </w:pPr>
                      <w:r>
                        <w:rPr>
                          <w:sz w:val="29"/>
                        </w:rPr>
                        <w:t>6</w:t>
                      </w:r>
                    </w:p>
                  </w:txbxContent>
                </v:textbox>
                <w10:wrap anchorx="page" anchory="page"/>
              </v:shape>
            </w:pict>
          </mc:Fallback>
        </mc:AlternateContent>
      </w:r>
    </w:p>
    <w:p w:rsidR="00095CF8" w:rsidRPr="00095CF8" w:rsidRDefault="00095CF8" w:rsidP="00095CF8">
      <w:pPr>
        <w:rPr>
          <w:sz w:val="20"/>
          <w:szCs w:val="26"/>
          <w:lang w:eastAsia="zh-CN"/>
        </w:rPr>
      </w:pPr>
    </w:p>
    <w:p w:rsidR="00095CF8" w:rsidRPr="00095CF8" w:rsidRDefault="00095CF8" w:rsidP="00095CF8">
      <w:pPr>
        <w:rPr>
          <w:sz w:val="20"/>
          <w:szCs w:val="26"/>
          <w:lang w:eastAsia="zh-CN"/>
        </w:rPr>
      </w:pPr>
    </w:p>
    <w:p w:rsidR="00095CF8" w:rsidRPr="00095CF8" w:rsidRDefault="00095CF8" w:rsidP="00095CF8">
      <w:pPr>
        <w:rPr>
          <w:sz w:val="20"/>
          <w:szCs w:val="26"/>
          <w:lang w:eastAsia="zh-CN"/>
        </w:rPr>
      </w:pPr>
    </w:p>
    <w:p w:rsidR="00095CF8" w:rsidRPr="00095CF8" w:rsidRDefault="00095CF8" w:rsidP="00095CF8">
      <w:pPr>
        <w:spacing w:before="12"/>
        <w:rPr>
          <w:sz w:val="24"/>
          <w:szCs w:val="26"/>
          <w:lang w:eastAsia="zh-CN"/>
        </w:rPr>
      </w:pPr>
    </w:p>
    <w:p w:rsidR="00095CF8" w:rsidRPr="00095CF8" w:rsidRDefault="00095CF8" w:rsidP="00095CF8">
      <w:pPr>
        <w:spacing w:before="31"/>
        <w:ind w:left="2451" w:right="3525"/>
        <w:jc w:val="center"/>
        <w:rPr>
          <w:sz w:val="35"/>
          <w:lang w:eastAsia="zh-CN"/>
        </w:rPr>
      </w:pPr>
      <w:r w:rsidRPr="00095CF8">
        <w:rPr>
          <w:w w:val="140"/>
          <w:sz w:val="35"/>
          <w:lang w:eastAsia="zh-CN"/>
        </w:rPr>
        <w:t>目</w:t>
      </w:r>
      <w:r w:rsidRPr="00095CF8">
        <w:rPr>
          <w:spacing w:val="-10"/>
          <w:w w:val="140"/>
          <w:sz w:val="35"/>
          <w:lang w:eastAsia="zh-CN"/>
        </w:rPr>
        <w:t>次</w:t>
      </w:r>
    </w:p>
    <w:p w:rsidR="00095CF8" w:rsidRPr="00095CF8" w:rsidRDefault="00095CF8" w:rsidP="00095CF8">
      <w:pPr>
        <w:spacing w:before="8"/>
        <w:rPr>
          <w:sz w:val="42"/>
          <w:szCs w:val="26"/>
          <w:lang w:eastAsia="zh-CN"/>
        </w:rPr>
      </w:pPr>
    </w:p>
    <w:p w:rsidR="00095CF8" w:rsidRPr="00095CF8" w:rsidRDefault="00095CF8" w:rsidP="00095CF8">
      <w:pPr>
        <w:tabs>
          <w:tab w:val="left" w:pos="455"/>
        </w:tabs>
        <w:ind w:right="652"/>
        <w:jc w:val="right"/>
        <w:rPr>
          <w:rFonts w:ascii="Times New Roman" w:eastAsia="Times New Roman"/>
          <w:sz w:val="29"/>
          <w:szCs w:val="26"/>
          <w:lang w:eastAsia="zh-CN"/>
        </w:rPr>
      </w:pPr>
      <w:r w:rsidRPr="00095CF8">
        <w:rPr>
          <w:rFonts w:ascii="Times New Roman" w:eastAsia="Times New Roman"/>
          <w:spacing w:val="-10"/>
          <w:w w:val="110"/>
          <w:sz w:val="29"/>
          <w:szCs w:val="26"/>
          <w:lang w:eastAsia="zh-CN"/>
        </w:rPr>
        <w:t>1</w:t>
      </w:r>
      <w:r w:rsidRPr="00095CF8">
        <w:rPr>
          <w:rFonts w:ascii="Times New Roman" w:eastAsia="Times New Roman"/>
          <w:sz w:val="29"/>
          <w:szCs w:val="26"/>
          <w:lang w:eastAsia="zh-CN"/>
        </w:rPr>
        <w:tab/>
      </w:r>
      <w:r w:rsidRPr="00095CF8">
        <w:rPr>
          <w:w w:val="40"/>
          <w:sz w:val="26"/>
          <w:szCs w:val="26"/>
          <w:lang w:eastAsia="zh-CN"/>
        </w:rPr>
        <w:t>总则</w:t>
      </w:r>
      <w:r w:rsidRPr="00095CF8">
        <w:rPr>
          <w:spacing w:val="-2"/>
          <w:w w:val="40"/>
          <w:sz w:val="26"/>
          <w:szCs w:val="26"/>
          <w:lang w:eastAsia="zh-CN"/>
        </w:rPr>
        <w:t>．．．．．．．．．．．．．．．．．．．．．．．．．．．．．．．．．．．．．．．．．．．．．．．．．．．．．．．．．．．．．．．．．．．．．</w:t>
      </w:r>
      <w:r w:rsidRPr="00095CF8">
        <w:rPr>
          <w:rFonts w:ascii="Times New Roman" w:eastAsia="Times New Roman"/>
          <w:spacing w:val="-2"/>
          <w:w w:val="40"/>
          <w:sz w:val="29"/>
          <w:szCs w:val="26"/>
          <w:lang w:eastAsia="zh-CN"/>
        </w:rPr>
        <w:t>1</w:t>
      </w:r>
    </w:p>
    <w:p w:rsidR="00095CF8" w:rsidRPr="00095CF8" w:rsidRDefault="00095CF8" w:rsidP="00095CF8">
      <w:pPr>
        <w:tabs>
          <w:tab w:val="left" w:pos="425"/>
        </w:tabs>
        <w:spacing w:before="84"/>
        <w:ind w:right="653"/>
        <w:jc w:val="right"/>
        <w:rPr>
          <w:rFonts w:ascii="Arial" w:eastAsia="Arial"/>
          <w:sz w:val="27"/>
          <w:szCs w:val="26"/>
          <w:lang w:eastAsia="zh-CN"/>
        </w:rPr>
      </w:pPr>
      <w:r w:rsidRPr="00095CF8">
        <w:rPr>
          <w:rFonts w:ascii="Arial" w:eastAsia="Arial"/>
          <w:spacing w:val="-10"/>
          <w:w w:val="75"/>
          <w:sz w:val="27"/>
          <w:szCs w:val="26"/>
          <w:lang w:eastAsia="zh-CN"/>
        </w:rPr>
        <w:t>2</w:t>
      </w:r>
      <w:r w:rsidRPr="00095CF8">
        <w:rPr>
          <w:rFonts w:ascii="Arial" w:eastAsia="Arial"/>
          <w:sz w:val="27"/>
          <w:szCs w:val="26"/>
          <w:lang w:eastAsia="zh-CN"/>
        </w:rPr>
        <w:tab/>
      </w:r>
      <w:r w:rsidRPr="00095CF8">
        <w:rPr>
          <w:w w:val="40"/>
          <w:sz w:val="26"/>
          <w:szCs w:val="26"/>
          <w:lang w:eastAsia="zh-CN"/>
        </w:rPr>
        <w:t>术语</w:t>
      </w:r>
      <w:r w:rsidRPr="00095CF8">
        <w:rPr>
          <w:spacing w:val="-2"/>
          <w:w w:val="40"/>
          <w:sz w:val="26"/>
          <w:szCs w:val="26"/>
          <w:lang w:eastAsia="zh-CN"/>
        </w:rPr>
        <w:t>．．．．．．．．．．．．．．．．．．．．．．．．．．．．．．．．．．．．．．．．．．．．．．．．．．．．．．．．．．．．．．．．．．．．．</w:t>
      </w:r>
      <w:r w:rsidRPr="00095CF8">
        <w:rPr>
          <w:rFonts w:ascii="Arial" w:eastAsia="Arial"/>
          <w:spacing w:val="-2"/>
          <w:w w:val="40"/>
          <w:sz w:val="27"/>
          <w:szCs w:val="26"/>
          <w:lang w:eastAsia="zh-CN"/>
        </w:rPr>
        <w:t>2</w:t>
      </w:r>
    </w:p>
    <w:p w:rsidR="00095CF8" w:rsidRPr="00095CF8" w:rsidRDefault="00095CF8" w:rsidP="00095CF8">
      <w:pPr>
        <w:tabs>
          <w:tab w:val="left" w:pos="428"/>
        </w:tabs>
        <w:spacing w:before="83"/>
        <w:ind w:right="665"/>
        <w:jc w:val="right"/>
        <w:rPr>
          <w:rFonts w:ascii="Times New Roman" w:eastAsia="Times New Roman"/>
          <w:sz w:val="27"/>
          <w:szCs w:val="26"/>
          <w:lang w:eastAsia="zh-CN"/>
        </w:rPr>
      </w:pPr>
      <w:r w:rsidRPr="00095CF8">
        <w:rPr>
          <w:rFonts w:ascii="Times New Roman" w:eastAsia="Times New Roman"/>
          <w:spacing w:val="-10"/>
          <w:w w:val="55"/>
          <w:sz w:val="27"/>
          <w:szCs w:val="26"/>
          <w:lang w:eastAsia="zh-CN"/>
        </w:rPr>
        <w:t>3</w:t>
      </w:r>
      <w:r w:rsidRPr="00095CF8">
        <w:rPr>
          <w:rFonts w:ascii="Times New Roman" w:eastAsia="Times New Roman"/>
          <w:sz w:val="27"/>
          <w:szCs w:val="26"/>
          <w:lang w:eastAsia="zh-CN"/>
        </w:rPr>
        <w:tab/>
      </w:r>
      <w:r w:rsidRPr="00095CF8">
        <w:rPr>
          <w:w w:val="40"/>
          <w:sz w:val="26"/>
          <w:szCs w:val="26"/>
          <w:lang w:eastAsia="zh-CN"/>
        </w:rPr>
        <w:t>基本规定</w:t>
      </w:r>
      <w:r w:rsidRPr="00095CF8">
        <w:rPr>
          <w:spacing w:val="-2"/>
          <w:w w:val="40"/>
          <w:sz w:val="26"/>
          <w:szCs w:val="26"/>
          <w:lang w:eastAsia="zh-CN"/>
        </w:rPr>
        <w:t>．．．．．．．．．．．．．．．．．．．．．．．．．．．．．．．．．．．．．．．．．．．．．．．．．．．．．．．．．．．．．．．</w:t>
      </w:r>
      <w:r w:rsidRPr="00095CF8">
        <w:rPr>
          <w:rFonts w:ascii="Times New Roman" w:eastAsia="Times New Roman"/>
          <w:spacing w:val="-2"/>
          <w:w w:val="40"/>
          <w:sz w:val="27"/>
          <w:szCs w:val="26"/>
          <w:lang w:eastAsia="zh-CN"/>
        </w:rPr>
        <w:t>3</w:t>
      </w:r>
    </w:p>
    <w:p w:rsidR="00095CF8" w:rsidRPr="00095CF8" w:rsidRDefault="00095CF8" w:rsidP="00095CF8">
      <w:pPr>
        <w:tabs>
          <w:tab w:val="left" w:pos="425"/>
        </w:tabs>
        <w:spacing w:before="80"/>
        <w:ind w:right="665"/>
        <w:jc w:val="right"/>
        <w:rPr>
          <w:rFonts w:ascii="Times New Roman" w:eastAsia="Times New Roman"/>
          <w:sz w:val="27"/>
          <w:szCs w:val="26"/>
          <w:lang w:eastAsia="zh-CN"/>
        </w:rPr>
      </w:pPr>
      <w:r w:rsidRPr="00095CF8">
        <w:rPr>
          <w:rFonts w:ascii="Times New Roman" w:eastAsia="Times New Roman"/>
          <w:spacing w:val="-10"/>
          <w:w w:val="85"/>
          <w:sz w:val="27"/>
          <w:szCs w:val="26"/>
          <w:lang w:eastAsia="zh-CN"/>
        </w:rPr>
        <w:t>4</w:t>
      </w:r>
      <w:r w:rsidRPr="00095CF8">
        <w:rPr>
          <w:rFonts w:ascii="Times New Roman" w:eastAsia="Times New Roman"/>
          <w:sz w:val="27"/>
          <w:szCs w:val="26"/>
          <w:lang w:eastAsia="zh-CN"/>
        </w:rPr>
        <w:tab/>
      </w:r>
      <w:r w:rsidRPr="00095CF8">
        <w:rPr>
          <w:w w:val="40"/>
          <w:sz w:val="26"/>
          <w:szCs w:val="26"/>
          <w:lang w:eastAsia="zh-CN"/>
        </w:rPr>
        <w:t>绿线划定</w:t>
      </w:r>
      <w:r w:rsidRPr="00095CF8">
        <w:rPr>
          <w:spacing w:val="-2"/>
          <w:w w:val="40"/>
          <w:sz w:val="26"/>
          <w:szCs w:val="26"/>
          <w:lang w:eastAsia="zh-CN"/>
        </w:rPr>
        <w:t>．．．．．．．．．．．．．．．．．．．．．．．．．．．．．．．．．．．．．．．．．．．．．．．．．．．．．．．．．．．．．．．</w:t>
      </w:r>
      <w:r w:rsidRPr="00095CF8">
        <w:rPr>
          <w:rFonts w:ascii="Times New Roman" w:eastAsia="Times New Roman"/>
          <w:spacing w:val="-2"/>
          <w:w w:val="40"/>
          <w:sz w:val="27"/>
          <w:szCs w:val="26"/>
          <w:lang w:eastAsia="zh-CN"/>
        </w:rPr>
        <w:t>5</w:t>
      </w:r>
    </w:p>
    <w:p w:rsidR="00095CF8" w:rsidRPr="00095CF8" w:rsidRDefault="00095CF8" w:rsidP="00095CF8">
      <w:pPr>
        <w:tabs>
          <w:tab w:val="left" w:pos="635"/>
        </w:tabs>
        <w:spacing w:before="76"/>
        <w:ind w:right="656"/>
        <w:jc w:val="right"/>
        <w:rPr>
          <w:rFonts w:ascii="Times New Roman" w:eastAsia="Times New Roman"/>
          <w:sz w:val="29"/>
          <w:szCs w:val="26"/>
          <w:lang w:eastAsia="zh-CN"/>
        </w:rPr>
      </w:pPr>
      <w:r w:rsidRPr="00095CF8">
        <w:rPr>
          <w:rFonts w:ascii="Times New Roman" w:eastAsia="Times New Roman"/>
          <w:w w:val="85"/>
          <w:sz w:val="24"/>
          <w:szCs w:val="26"/>
          <w:lang w:eastAsia="zh-CN"/>
        </w:rPr>
        <w:t>4.</w:t>
      </w:r>
      <w:r w:rsidRPr="00095CF8">
        <w:rPr>
          <w:rFonts w:ascii="Times New Roman" w:eastAsia="Times New Roman"/>
          <w:spacing w:val="22"/>
          <w:sz w:val="24"/>
          <w:szCs w:val="26"/>
          <w:lang w:eastAsia="zh-CN"/>
        </w:rPr>
        <w:t xml:space="preserve"> </w:t>
      </w:r>
      <w:r w:rsidRPr="00095CF8">
        <w:rPr>
          <w:rFonts w:ascii="Times New Roman" w:eastAsia="Times New Roman"/>
          <w:spacing w:val="-10"/>
          <w:w w:val="85"/>
          <w:sz w:val="24"/>
          <w:szCs w:val="26"/>
          <w:lang w:eastAsia="zh-CN"/>
        </w:rPr>
        <w:t>1</w:t>
      </w:r>
      <w:r w:rsidRPr="00095CF8">
        <w:rPr>
          <w:rFonts w:ascii="Times New Roman" w:eastAsia="Times New Roman"/>
          <w:sz w:val="24"/>
          <w:szCs w:val="26"/>
          <w:lang w:eastAsia="zh-CN"/>
        </w:rPr>
        <w:tab/>
      </w:r>
      <w:r w:rsidRPr="00095CF8">
        <w:rPr>
          <w:w w:val="45"/>
          <w:sz w:val="26"/>
          <w:szCs w:val="26"/>
          <w:lang w:eastAsia="zh-CN"/>
        </w:rPr>
        <w:t>总体规划阶段</w:t>
      </w:r>
      <w:r w:rsidRPr="00095CF8">
        <w:rPr>
          <w:spacing w:val="-2"/>
          <w:w w:val="45"/>
          <w:sz w:val="26"/>
          <w:szCs w:val="26"/>
          <w:lang w:eastAsia="zh-CN"/>
        </w:rPr>
        <w:t>．．．．．．．．．．．．．．．．．．．．．．．．．．．．．．．．．．．．．．．．．．．．．．．．．．．．．．</w:t>
      </w:r>
      <w:r w:rsidRPr="00095CF8">
        <w:rPr>
          <w:rFonts w:ascii="Times New Roman" w:eastAsia="Times New Roman"/>
          <w:spacing w:val="-2"/>
          <w:w w:val="45"/>
          <w:sz w:val="29"/>
          <w:szCs w:val="26"/>
          <w:lang w:eastAsia="zh-CN"/>
        </w:rPr>
        <w:t>5</w:t>
      </w:r>
    </w:p>
    <w:p w:rsidR="00095CF8" w:rsidRPr="00095CF8" w:rsidRDefault="00095CF8" w:rsidP="00095CF8">
      <w:pPr>
        <w:numPr>
          <w:ilvl w:val="1"/>
          <w:numId w:val="4"/>
        </w:numPr>
        <w:tabs>
          <w:tab w:val="left" w:pos="1055"/>
          <w:tab w:val="left" w:pos="1056"/>
          <w:tab w:val="right" w:leader="dot" w:pos="8402"/>
        </w:tabs>
        <w:spacing w:before="79"/>
        <w:ind w:hanging="629"/>
        <w:rPr>
          <w:rFonts w:ascii="Times New Roman" w:eastAsia="Times New Roman" w:hAnsi="Times New Roman" w:cs="Times New Roman"/>
          <w:sz w:val="24"/>
          <w:lang w:eastAsia="zh-CN"/>
        </w:rPr>
      </w:pPr>
      <w:r w:rsidRPr="00095CF8">
        <w:rPr>
          <w:rFonts w:hAnsi="Times New Roman" w:cs="Times New Roman" w:hint="eastAsia"/>
          <w:w w:val="130"/>
          <w:sz w:val="26"/>
          <w:lang w:eastAsia="zh-CN"/>
        </w:rPr>
        <w:t>控制性详细规划阶段</w:t>
      </w:r>
      <w:r w:rsidRPr="00095CF8">
        <w:rPr>
          <w:rFonts w:hAnsi="Times New Roman" w:cs="Times New Roman" w:hint="eastAsia"/>
          <w:spacing w:val="-10"/>
          <w:w w:val="130"/>
          <w:sz w:val="26"/>
          <w:lang w:eastAsia="zh-CN"/>
        </w:rPr>
        <w:t>.</w:t>
      </w:r>
      <w:r w:rsidRPr="00095CF8">
        <w:rPr>
          <w:rFonts w:hAnsi="Times New Roman" w:cs="Times New Roman" w:hint="eastAsia"/>
          <w:sz w:val="26"/>
          <w:lang w:eastAsia="zh-CN"/>
        </w:rPr>
        <w:tab/>
      </w:r>
      <w:r w:rsidRPr="00095CF8">
        <w:rPr>
          <w:rFonts w:ascii="Times New Roman" w:eastAsia="Times New Roman" w:hAnsi="Times New Roman" w:cs="Times New Roman"/>
          <w:spacing w:val="-10"/>
          <w:w w:val="110"/>
          <w:sz w:val="28"/>
          <w:lang w:eastAsia="zh-CN"/>
        </w:rPr>
        <w:t>6</w:t>
      </w:r>
    </w:p>
    <w:p w:rsidR="00095CF8" w:rsidRPr="00095CF8" w:rsidRDefault="00095CF8" w:rsidP="00095CF8">
      <w:pPr>
        <w:numPr>
          <w:ilvl w:val="1"/>
          <w:numId w:val="4"/>
        </w:numPr>
        <w:tabs>
          <w:tab w:val="left" w:pos="1055"/>
          <w:tab w:val="left" w:pos="1056"/>
          <w:tab w:val="right" w:leader="dot" w:pos="8413"/>
        </w:tabs>
        <w:spacing w:before="73"/>
        <w:ind w:hanging="632"/>
        <w:rPr>
          <w:rFonts w:ascii="Times New Roman" w:eastAsia="Times New Roman" w:hAnsi="Times New Roman" w:cs="Times New Roman"/>
          <w:sz w:val="25"/>
          <w:lang w:eastAsia="zh-CN"/>
        </w:rPr>
      </w:pPr>
      <w:r w:rsidRPr="00095CF8">
        <w:rPr>
          <w:rFonts w:hAnsi="Times New Roman" w:cs="Times New Roman" w:hint="eastAsia"/>
          <w:w w:val="130"/>
          <w:sz w:val="26"/>
          <w:lang w:eastAsia="zh-CN"/>
        </w:rPr>
        <w:t>修建性详细规划阶段</w:t>
      </w:r>
      <w:r w:rsidRPr="00095CF8">
        <w:rPr>
          <w:rFonts w:hAnsi="Times New Roman" w:cs="Times New Roman" w:hint="eastAsia"/>
          <w:spacing w:val="-10"/>
          <w:w w:val="130"/>
          <w:sz w:val="26"/>
          <w:lang w:eastAsia="zh-CN"/>
        </w:rPr>
        <w:t>.</w:t>
      </w:r>
      <w:r w:rsidRPr="00095CF8">
        <w:rPr>
          <w:rFonts w:hAnsi="Times New Roman" w:cs="Times New Roman" w:hint="eastAsia"/>
          <w:sz w:val="26"/>
          <w:lang w:eastAsia="zh-CN"/>
        </w:rPr>
        <w:tab/>
      </w:r>
      <w:r w:rsidRPr="00095CF8">
        <w:rPr>
          <w:rFonts w:ascii="Times New Roman" w:eastAsia="Times New Roman" w:hAnsi="Times New Roman" w:cs="Times New Roman"/>
          <w:spacing w:val="-10"/>
          <w:w w:val="115"/>
          <w:sz w:val="29"/>
          <w:lang w:eastAsia="zh-CN"/>
        </w:rPr>
        <w:t>7</w:t>
      </w:r>
    </w:p>
    <w:p w:rsidR="00095CF8" w:rsidRPr="00095CF8" w:rsidRDefault="00095CF8" w:rsidP="00095CF8">
      <w:pPr>
        <w:tabs>
          <w:tab w:val="right" w:leader="dot" w:pos="8464"/>
        </w:tabs>
        <w:spacing w:before="70" w:line="345" w:lineRule="exact"/>
        <w:ind w:left="124"/>
        <w:rPr>
          <w:rFonts w:ascii="Times New Roman" w:eastAsia="Times New Roman"/>
          <w:sz w:val="27"/>
          <w:szCs w:val="26"/>
          <w:lang w:eastAsia="zh-CN"/>
        </w:rPr>
      </w:pPr>
      <w:r w:rsidRPr="00095CF8">
        <w:rPr>
          <w:w w:val="145"/>
          <w:sz w:val="26"/>
          <w:szCs w:val="26"/>
          <w:lang w:eastAsia="zh-CN"/>
        </w:rPr>
        <w:t>本规范用词说明</w:t>
      </w:r>
      <w:r w:rsidRPr="00095CF8">
        <w:rPr>
          <w:spacing w:val="-10"/>
          <w:w w:val="145"/>
          <w:sz w:val="26"/>
          <w:szCs w:val="26"/>
          <w:lang w:eastAsia="zh-CN"/>
        </w:rPr>
        <w:t>.</w:t>
      </w:r>
      <w:r w:rsidRPr="00095CF8">
        <w:rPr>
          <w:sz w:val="26"/>
          <w:szCs w:val="26"/>
          <w:lang w:eastAsia="zh-CN"/>
        </w:rPr>
        <w:tab/>
      </w:r>
      <w:r w:rsidRPr="00095CF8">
        <w:rPr>
          <w:rFonts w:ascii="Times New Roman" w:eastAsia="Times New Roman"/>
          <w:spacing w:val="-10"/>
          <w:w w:val="145"/>
          <w:sz w:val="27"/>
          <w:szCs w:val="26"/>
          <w:lang w:eastAsia="zh-CN"/>
        </w:rPr>
        <w:t>8</w:t>
      </w:r>
    </w:p>
    <w:p w:rsidR="00095CF8" w:rsidRPr="00095CF8" w:rsidRDefault="00095CF8" w:rsidP="00095CF8">
      <w:pPr>
        <w:tabs>
          <w:tab w:val="right" w:leader="dot" w:pos="8408"/>
        </w:tabs>
        <w:spacing w:line="513" w:lineRule="exact"/>
        <w:ind w:left="132"/>
        <w:rPr>
          <w:rFonts w:ascii="Times New Roman" w:eastAsia="Times New Roman"/>
          <w:sz w:val="28"/>
          <w:lang w:eastAsia="zh-CN"/>
        </w:rPr>
      </w:pPr>
      <w:r w:rsidRPr="00095CF8">
        <w:rPr>
          <w:sz w:val="27"/>
          <w:lang w:eastAsia="zh-CN"/>
        </w:rPr>
        <w:t>弓</w:t>
      </w:r>
      <w:r w:rsidRPr="00095CF8">
        <w:rPr>
          <w:rFonts w:ascii="Arial" w:eastAsia="Arial"/>
          <w:sz w:val="17"/>
          <w:lang w:eastAsia="zh-CN"/>
        </w:rPr>
        <w:t>1</w:t>
      </w:r>
      <w:r w:rsidRPr="00095CF8">
        <w:rPr>
          <w:sz w:val="38"/>
          <w:lang w:eastAsia="zh-CN"/>
        </w:rPr>
        <w:t>用标准名</w:t>
      </w:r>
      <w:r w:rsidRPr="00095CF8">
        <w:rPr>
          <w:spacing w:val="-10"/>
          <w:sz w:val="38"/>
          <w:lang w:eastAsia="zh-CN"/>
        </w:rPr>
        <w:t>录</w:t>
      </w:r>
      <w:r w:rsidRPr="00095CF8">
        <w:rPr>
          <w:sz w:val="38"/>
          <w:lang w:eastAsia="zh-CN"/>
        </w:rPr>
        <w:tab/>
      </w:r>
      <w:r w:rsidRPr="00095CF8">
        <w:rPr>
          <w:rFonts w:ascii="Times New Roman" w:eastAsia="Times New Roman"/>
          <w:spacing w:val="-10"/>
          <w:sz w:val="28"/>
          <w:lang w:eastAsia="zh-CN"/>
        </w:rPr>
        <w:t>9</w:t>
      </w:r>
    </w:p>
    <w:p w:rsidR="00095CF8" w:rsidRPr="00095CF8" w:rsidRDefault="00095CF8" w:rsidP="00095CF8">
      <w:pPr>
        <w:spacing w:before="24"/>
        <w:ind w:left="136"/>
        <w:rPr>
          <w:rFonts w:ascii="Times New Roman" w:eastAsia="Times New Roman"/>
          <w:sz w:val="29"/>
          <w:szCs w:val="26"/>
          <w:lang w:eastAsia="zh-CN"/>
        </w:rPr>
      </w:pPr>
      <w:r w:rsidRPr="00095CF8">
        <w:rPr>
          <w:w w:val="45"/>
          <w:sz w:val="26"/>
          <w:szCs w:val="26"/>
          <w:lang w:eastAsia="zh-CN"/>
        </w:rPr>
        <w:t>附：条文说明</w:t>
      </w:r>
      <w:r w:rsidRPr="00095CF8">
        <w:rPr>
          <w:spacing w:val="-2"/>
          <w:w w:val="45"/>
          <w:sz w:val="26"/>
          <w:szCs w:val="26"/>
          <w:lang w:eastAsia="zh-CN"/>
        </w:rPr>
        <w:t>．．．．．．．．．．．．．．．．．．．．．．．．．．．．．．．．．．．．．．．．．．．．．．．．．．．．．．．．．．．．</w:t>
      </w:r>
      <w:r w:rsidRPr="00095CF8">
        <w:rPr>
          <w:rFonts w:ascii="Times New Roman" w:eastAsia="Times New Roman"/>
          <w:spacing w:val="-2"/>
          <w:w w:val="45"/>
          <w:sz w:val="29"/>
          <w:szCs w:val="26"/>
          <w:lang w:eastAsia="zh-CN"/>
        </w:rPr>
        <w:t>11</w:t>
      </w:r>
    </w:p>
    <w:p w:rsidR="00095CF8" w:rsidRPr="00095CF8" w:rsidRDefault="00095CF8" w:rsidP="00095CF8">
      <w:pPr>
        <w:rPr>
          <w:rFonts w:ascii="Times New Roman" w:eastAsia="Times New Roman"/>
          <w:sz w:val="29"/>
          <w:lang w:eastAsia="zh-CN"/>
        </w:rPr>
        <w:sectPr w:rsidR="00095CF8" w:rsidRPr="00095CF8">
          <w:pgSz w:w="11910" w:h="16840"/>
          <w:pgMar w:top="1940" w:right="1560" w:bottom="280" w:left="1260" w:header="720" w:footer="720" w:gutter="0"/>
          <w:cols w:space="720"/>
        </w:sectPr>
      </w:pPr>
    </w:p>
    <w:p w:rsidR="00095CF8" w:rsidRPr="00095CF8" w:rsidRDefault="00095CF8" w:rsidP="00095CF8">
      <w:pPr>
        <w:rPr>
          <w:rFonts w:ascii="Times New Roman"/>
          <w:sz w:val="20"/>
          <w:szCs w:val="26"/>
          <w:lang w:eastAsia="zh-CN"/>
        </w:rPr>
      </w:pPr>
    </w:p>
    <w:p w:rsidR="00095CF8" w:rsidRPr="00095CF8" w:rsidRDefault="00095CF8" w:rsidP="00095CF8">
      <w:pPr>
        <w:rPr>
          <w:rFonts w:ascii="Times New Roman"/>
          <w:sz w:val="20"/>
          <w:szCs w:val="26"/>
          <w:lang w:eastAsia="zh-CN"/>
        </w:rPr>
      </w:pPr>
    </w:p>
    <w:p w:rsidR="00095CF8" w:rsidRPr="00095CF8" w:rsidRDefault="00095CF8" w:rsidP="00095CF8">
      <w:pPr>
        <w:rPr>
          <w:rFonts w:ascii="Times New Roman"/>
          <w:sz w:val="20"/>
          <w:szCs w:val="26"/>
          <w:lang w:eastAsia="zh-CN"/>
        </w:rPr>
      </w:pPr>
    </w:p>
    <w:p w:rsidR="00095CF8" w:rsidRPr="00095CF8" w:rsidRDefault="00095CF8" w:rsidP="00095CF8">
      <w:pPr>
        <w:rPr>
          <w:rFonts w:ascii="Times New Roman"/>
          <w:sz w:val="20"/>
          <w:szCs w:val="26"/>
          <w:lang w:eastAsia="zh-CN"/>
        </w:rPr>
      </w:pPr>
    </w:p>
    <w:p w:rsidR="00095CF8" w:rsidRPr="00095CF8" w:rsidRDefault="00095CF8" w:rsidP="00095CF8">
      <w:pPr>
        <w:spacing w:before="10"/>
        <w:rPr>
          <w:rFonts w:ascii="Times New Roman"/>
          <w:sz w:val="21"/>
          <w:szCs w:val="26"/>
          <w:lang w:eastAsia="zh-CN"/>
        </w:rPr>
      </w:pPr>
    </w:p>
    <w:p w:rsidR="00095CF8" w:rsidRPr="00095CF8" w:rsidRDefault="00095CF8" w:rsidP="00095CF8">
      <w:pPr>
        <w:spacing w:before="86"/>
        <w:ind w:left="3162" w:right="2619"/>
        <w:jc w:val="center"/>
        <w:rPr>
          <w:rFonts w:ascii="Times New Roman"/>
          <w:sz w:val="36"/>
          <w:lang w:eastAsia="zh-CN"/>
        </w:rPr>
      </w:pPr>
      <w:r w:rsidRPr="00095CF8">
        <w:rPr>
          <w:rFonts w:ascii="Times New Roman"/>
          <w:spacing w:val="-2"/>
          <w:w w:val="115"/>
          <w:sz w:val="36"/>
          <w:lang w:eastAsia="zh-CN"/>
        </w:rPr>
        <w:t>Contents</w:t>
      </w:r>
    </w:p>
    <w:p w:rsidR="00095CF8" w:rsidRPr="00095CF8" w:rsidRDefault="00095CF8" w:rsidP="00095CF8">
      <w:pPr>
        <w:numPr>
          <w:ilvl w:val="2"/>
          <w:numId w:val="4"/>
        </w:numPr>
        <w:tabs>
          <w:tab w:val="left" w:pos="1160"/>
          <w:tab w:val="left" w:pos="1161"/>
          <w:tab w:val="right" w:leader="middleDot" w:pos="8953"/>
        </w:tabs>
        <w:spacing w:before="792"/>
        <w:ind w:hanging="458"/>
        <w:rPr>
          <w:rFonts w:ascii="Times New Roman" w:eastAsia="Times New Roman" w:hAnsi="Times New Roman" w:cs="Times New Roman"/>
          <w:sz w:val="28"/>
          <w:lang w:eastAsia="zh-CN"/>
        </w:rPr>
      </w:pPr>
      <w:r w:rsidRPr="00095CF8">
        <w:rPr>
          <w:rFonts w:ascii="Times New Roman" w:eastAsia="Times New Roman" w:hAnsi="Times New Roman" w:cs="Times New Roman"/>
          <w:w w:val="110"/>
          <w:sz w:val="28"/>
          <w:lang w:eastAsia="zh-CN"/>
        </w:rPr>
        <w:t>General</w:t>
      </w:r>
      <w:r w:rsidRPr="00095CF8">
        <w:rPr>
          <w:rFonts w:ascii="Times New Roman" w:eastAsia="Times New Roman" w:hAnsi="Times New Roman" w:cs="Times New Roman"/>
          <w:spacing w:val="18"/>
          <w:w w:val="110"/>
          <w:sz w:val="28"/>
          <w:lang w:eastAsia="zh-CN"/>
        </w:rPr>
        <w:t xml:space="preserve"> </w:t>
      </w:r>
      <w:r w:rsidRPr="00095CF8">
        <w:rPr>
          <w:rFonts w:ascii="Times New Roman" w:eastAsia="Times New Roman" w:hAnsi="Times New Roman" w:cs="Times New Roman"/>
          <w:spacing w:val="-2"/>
          <w:w w:val="110"/>
          <w:sz w:val="28"/>
          <w:lang w:eastAsia="zh-CN"/>
        </w:rPr>
        <w:t>Provisions</w:t>
      </w:r>
      <w:r w:rsidRPr="00095CF8">
        <w:rPr>
          <w:rFonts w:ascii="Times New Roman" w:eastAsia="Times New Roman" w:hAnsi="Times New Roman" w:cs="Times New Roman"/>
          <w:sz w:val="28"/>
          <w:lang w:eastAsia="zh-CN"/>
        </w:rPr>
        <w:tab/>
      </w:r>
      <w:r w:rsidRPr="00095CF8">
        <w:rPr>
          <w:rFonts w:ascii="Times New Roman" w:eastAsia="Times New Roman" w:hAnsi="Times New Roman" w:cs="Times New Roman"/>
          <w:spacing w:val="-10"/>
          <w:w w:val="110"/>
          <w:sz w:val="28"/>
          <w:lang w:eastAsia="zh-CN"/>
        </w:rPr>
        <w:t>1</w:t>
      </w:r>
    </w:p>
    <w:p w:rsidR="00095CF8" w:rsidRPr="00095CF8" w:rsidRDefault="00095CF8" w:rsidP="00095CF8">
      <w:pPr>
        <w:numPr>
          <w:ilvl w:val="2"/>
          <w:numId w:val="4"/>
        </w:numPr>
        <w:tabs>
          <w:tab w:val="left" w:pos="1161"/>
          <w:tab w:val="left" w:pos="1162"/>
          <w:tab w:val="right" w:leader="middleDot" w:pos="8957"/>
        </w:tabs>
        <w:spacing w:before="132"/>
        <w:ind w:left="1161" w:hanging="442"/>
        <w:rPr>
          <w:rFonts w:ascii="Times New Roman" w:eastAsia="Times New Roman" w:hAnsi="Times New Roman" w:cs="Times New Roman"/>
          <w:sz w:val="28"/>
          <w:lang w:eastAsia="zh-CN"/>
        </w:rPr>
      </w:pPr>
      <w:r w:rsidRPr="00095CF8">
        <w:rPr>
          <w:rFonts w:ascii="Times New Roman" w:eastAsia="Times New Roman" w:hAnsi="Times New Roman" w:cs="Times New Roman"/>
          <w:spacing w:val="-2"/>
          <w:w w:val="110"/>
          <w:sz w:val="28"/>
          <w:lang w:eastAsia="zh-CN"/>
        </w:rPr>
        <w:t>Terms</w:t>
      </w:r>
      <w:r w:rsidRPr="00095CF8">
        <w:rPr>
          <w:rFonts w:ascii="Times New Roman" w:eastAsia="Times New Roman" w:hAnsi="Times New Roman" w:cs="Times New Roman"/>
          <w:sz w:val="28"/>
          <w:lang w:eastAsia="zh-CN"/>
        </w:rPr>
        <w:tab/>
      </w:r>
      <w:r w:rsidRPr="00095CF8">
        <w:rPr>
          <w:rFonts w:ascii="Times New Roman" w:eastAsia="Times New Roman" w:hAnsi="Times New Roman" w:cs="Times New Roman"/>
          <w:spacing w:val="-10"/>
          <w:w w:val="110"/>
          <w:sz w:val="28"/>
          <w:lang w:eastAsia="zh-CN"/>
        </w:rPr>
        <w:t>2</w:t>
      </w:r>
    </w:p>
    <w:p w:rsidR="00095CF8" w:rsidRPr="00095CF8" w:rsidRDefault="00095CF8" w:rsidP="00095CF8">
      <w:pPr>
        <w:numPr>
          <w:ilvl w:val="2"/>
          <w:numId w:val="4"/>
        </w:numPr>
        <w:tabs>
          <w:tab w:val="left" w:pos="1161"/>
          <w:tab w:val="left" w:pos="1163"/>
          <w:tab w:val="right" w:leader="middleDot" w:pos="8972"/>
        </w:tabs>
        <w:spacing w:before="108"/>
        <w:ind w:left="1162" w:hanging="445"/>
        <w:rPr>
          <w:rFonts w:ascii="Times New Roman" w:eastAsia="Times New Roman" w:hAnsi="Times New Roman" w:cs="Times New Roman"/>
          <w:sz w:val="28"/>
          <w:lang w:eastAsia="zh-CN"/>
        </w:rPr>
      </w:pPr>
      <w:r w:rsidRPr="00095CF8">
        <w:rPr>
          <w:rFonts w:ascii="Times New Roman" w:eastAsia="Times New Roman" w:hAnsi="Times New Roman" w:cs="Times New Roman"/>
          <w:w w:val="105"/>
          <w:sz w:val="28"/>
          <w:lang w:eastAsia="zh-CN"/>
        </w:rPr>
        <w:t>Basic</w:t>
      </w:r>
      <w:r w:rsidRPr="00095CF8">
        <w:rPr>
          <w:rFonts w:ascii="Times New Roman" w:eastAsia="Times New Roman" w:hAnsi="Times New Roman" w:cs="Times New Roman"/>
          <w:spacing w:val="14"/>
          <w:w w:val="105"/>
          <w:sz w:val="28"/>
          <w:lang w:eastAsia="zh-CN"/>
        </w:rPr>
        <w:t xml:space="preserve"> </w:t>
      </w:r>
      <w:r w:rsidRPr="00095CF8">
        <w:rPr>
          <w:rFonts w:ascii="Times New Roman" w:eastAsia="Times New Roman" w:hAnsi="Times New Roman" w:cs="Times New Roman"/>
          <w:spacing w:val="-2"/>
          <w:w w:val="105"/>
          <w:sz w:val="28"/>
          <w:lang w:eastAsia="zh-CN"/>
        </w:rPr>
        <w:t>Requirements</w:t>
      </w:r>
      <w:r w:rsidRPr="00095CF8">
        <w:rPr>
          <w:rFonts w:ascii="Times New Roman" w:eastAsia="Times New Roman" w:hAnsi="Times New Roman" w:cs="Times New Roman"/>
          <w:sz w:val="28"/>
          <w:lang w:eastAsia="zh-CN"/>
        </w:rPr>
        <w:tab/>
      </w:r>
      <w:r w:rsidRPr="00095CF8">
        <w:rPr>
          <w:rFonts w:ascii="Times New Roman" w:eastAsia="Times New Roman" w:hAnsi="Times New Roman" w:cs="Times New Roman"/>
          <w:spacing w:val="-12"/>
          <w:sz w:val="28"/>
          <w:lang w:eastAsia="zh-CN"/>
        </w:rPr>
        <w:t>3</w:t>
      </w:r>
    </w:p>
    <w:p w:rsidR="00095CF8" w:rsidRPr="00095CF8" w:rsidRDefault="00095CF8" w:rsidP="00095CF8">
      <w:pPr>
        <w:numPr>
          <w:ilvl w:val="2"/>
          <w:numId w:val="4"/>
        </w:numPr>
        <w:tabs>
          <w:tab w:val="left" w:pos="1163"/>
          <w:tab w:val="left" w:pos="1164"/>
          <w:tab w:val="right" w:leader="middleDot" w:pos="8961"/>
        </w:tabs>
        <w:spacing w:before="121"/>
        <w:ind w:left="1163" w:hanging="443"/>
        <w:rPr>
          <w:rFonts w:ascii="Times New Roman" w:eastAsia="Times New Roman" w:hAnsi="Times New Roman" w:cs="Times New Roman"/>
          <w:sz w:val="28"/>
          <w:lang w:eastAsia="zh-CN"/>
        </w:rPr>
      </w:pPr>
      <w:r w:rsidRPr="00095CF8">
        <w:rPr>
          <w:rFonts w:ascii="Times New Roman" w:eastAsia="Times New Roman" w:hAnsi="Times New Roman" w:cs="Times New Roman"/>
          <w:w w:val="105"/>
          <w:sz w:val="28"/>
          <w:lang w:eastAsia="zh-CN"/>
        </w:rPr>
        <w:t>Green</w:t>
      </w:r>
      <w:r w:rsidRPr="00095CF8">
        <w:rPr>
          <w:rFonts w:ascii="Times New Roman" w:eastAsia="Times New Roman" w:hAnsi="Times New Roman" w:cs="Times New Roman"/>
          <w:spacing w:val="57"/>
          <w:w w:val="105"/>
          <w:sz w:val="28"/>
          <w:lang w:eastAsia="zh-CN"/>
        </w:rPr>
        <w:t xml:space="preserve"> </w:t>
      </w:r>
      <w:r w:rsidRPr="00095CF8">
        <w:rPr>
          <w:rFonts w:ascii="Times New Roman" w:eastAsia="Times New Roman" w:hAnsi="Times New Roman" w:cs="Times New Roman"/>
          <w:w w:val="105"/>
          <w:sz w:val="28"/>
          <w:lang w:eastAsia="zh-CN"/>
        </w:rPr>
        <w:t>Line</w:t>
      </w:r>
      <w:r w:rsidRPr="00095CF8">
        <w:rPr>
          <w:rFonts w:ascii="Times New Roman" w:eastAsia="Times New Roman" w:hAnsi="Times New Roman" w:cs="Times New Roman"/>
          <w:spacing w:val="39"/>
          <w:w w:val="105"/>
          <w:sz w:val="28"/>
          <w:lang w:eastAsia="zh-CN"/>
        </w:rPr>
        <w:t xml:space="preserve"> </w:t>
      </w:r>
      <w:r w:rsidRPr="00095CF8">
        <w:rPr>
          <w:rFonts w:ascii="Times New Roman" w:eastAsia="Times New Roman" w:hAnsi="Times New Roman" w:cs="Times New Roman"/>
          <w:spacing w:val="-2"/>
          <w:w w:val="105"/>
          <w:sz w:val="28"/>
          <w:lang w:eastAsia="zh-CN"/>
        </w:rPr>
        <w:t>Delimiting</w:t>
      </w:r>
      <w:r w:rsidRPr="00095CF8">
        <w:rPr>
          <w:rFonts w:ascii="Times New Roman" w:eastAsia="Times New Roman" w:hAnsi="Times New Roman" w:cs="Times New Roman"/>
          <w:sz w:val="28"/>
          <w:lang w:eastAsia="zh-CN"/>
        </w:rPr>
        <w:tab/>
      </w:r>
      <w:r w:rsidRPr="00095CF8">
        <w:rPr>
          <w:rFonts w:ascii="Times New Roman" w:eastAsia="Times New Roman" w:hAnsi="Times New Roman" w:cs="Times New Roman"/>
          <w:spacing w:val="-10"/>
          <w:sz w:val="28"/>
          <w:lang w:eastAsia="zh-CN"/>
        </w:rPr>
        <w:t>5</w:t>
      </w:r>
    </w:p>
    <w:p w:rsidR="00095CF8" w:rsidRPr="00095CF8" w:rsidRDefault="00095CF8" w:rsidP="00095CF8">
      <w:pPr>
        <w:numPr>
          <w:ilvl w:val="3"/>
          <w:numId w:val="4"/>
        </w:numPr>
        <w:tabs>
          <w:tab w:val="left" w:pos="1650"/>
          <w:tab w:val="left" w:pos="1651"/>
        </w:tabs>
        <w:spacing w:before="123"/>
        <w:rPr>
          <w:rFonts w:ascii="Times New Roman" w:eastAsia="Times New Roman" w:hAnsi="Times New Roman" w:cs="Times New Roman"/>
          <w:sz w:val="29"/>
          <w:lang w:eastAsia="zh-CN"/>
        </w:rPr>
      </w:pPr>
      <w:r w:rsidRPr="00095CF8">
        <w:rPr>
          <w:rFonts w:ascii="Times New Roman" w:eastAsia="Times New Roman" w:hAnsi="Times New Roman" w:cs="Times New Roman"/>
          <w:w w:val="85"/>
          <w:sz w:val="25"/>
          <w:lang w:eastAsia="zh-CN"/>
        </w:rPr>
        <w:t>Master</w:t>
      </w:r>
      <w:r w:rsidRPr="00095CF8">
        <w:rPr>
          <w:rFonts w:ascii="Times New Roman" w:eastAsia="Times New Roman" w:hAnsi="Times New Roman" w:cs="Times New Roman"/>
          <w:spacing w:val="38"/>
          <w:sz w:val="25"/>
          <w:lang w:eastAsia="zh-CN"/>
        </w:rPr>
        <w:t xml:space="preserve"> </w:t>
      </w:r>
      <w:r w:rsidRPr="00095CF8">
        <w:rPr>
          <w:rFonts w:ascii="Times New Roman" w:eastAsia="Times New Roman" w:hAnsi="Times New Roman" w:cs="Times New Roman"/>
          <w:w w:val="85"/>
          <w:sz w:val="25"/>
          <w:lang w:eastAsia="zh-CN"/>
        </w:rPr>
        <w:t>Plan</w:t>
      </w:r>
      <w:r w:rsidRPr="00095CF8">
        <w:rPr>
          <w:rFonts w:ascii="Times New Roman" w:eastAsia="Times New Roman" w:hAnsi="Times New Roman" w:cs="Times New Roman"/>
          <w:spacing w:val="54"/>
          <w:w w:val="150"/>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6"/>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3"/>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0"/>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4"/>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3"/>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16"/>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4"/>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7"/>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0"/>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7"/>
          <w:w w:val="85"/>
          <w:sz w:val="25"/>
          <w:lang w:eastAsia="zh-CN"/>
        </w:rPr>
        <w:t xml:space="preserve"> </w:t>
      </w:r>
      <w:r w:rsidRPr="00095CF8">
        <w:rPr>
          <w:rFonts w:ascii="Times New Roman" w:eastAsia="Times New Roman" w:hAnsi="Times New Roman" w:cs="Times New Roman"/>
          <w:spacing w:val="10"/>
          <w:w w:val="85"/>
          <w:sz w:val="25"/>
          <w:lang w:eastAsia="zh-CN"/>
        </w:rPr>
        <w:t>••</w:t>
      </w:r>
      <w:r w:rsidRPr="00095CF8">
        <w:rPr>
          <w:rFonts w:ascii="Times New Roman" w:eastAsia="Times New Roman" w:hAnsi="Times New Roman" w:cs="Times New Roman"/>
          <w:spacing w:val="-19"/>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11"/>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19"/>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7"/>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7"/>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4"/>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4"/>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9"/>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8"/>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16"/>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7"/>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4"/>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19"/>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4"/>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7"/>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12"/>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12"/>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8"/>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3"/>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1"/>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5"/>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4"/>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7"/>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0"/>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3"/>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8"/>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19"/>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5"/>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4"/>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16"/>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7"/>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24"/>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7"/>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11"/>
          <w:w w:val="85"/>
          <w:sz w:val="25"/>
          <w:lang w:eastAsia="zh-CN"/>
        </w:rPr>
        <w:t xml:space="preserve"> </w:t>
      </w:r>
      <w:r w:rsidRPr="00095CF8">
        <w:rPr>
          <w:rFonts w:ascii="Times New Roman" w:eastAsia="Times New Roman" w:hAnsi="Times New Roman" w:cs="Times New Roman"/>
          <w:w w:val="85"/>
          <w:sz w:val="25"/>
          <w:lang w:eastAsia="zh-CN"/>
        </w:rPr>
        <w:t>•·</w:t>
      </w:r>
      <w:r w:rsidRPr="00095CF8">
        <w:rPr>
          <w:rFonts w:ascii="Times New Roman" w:eastAsia="Times New Roman" w:hAnsi="Times New Roman" w:cs="Times New Roman"/>
          <w:spacing w:val="43"/>
          <w:sz w:val="25"/>
          <w:lang w:eastAsia="zh-CN"/>
        </w:rPr>
        <w:t xml:space="preserve">  </w:t>
      </w:r>
      <w:r w:rsidRPr="00095CF8">
        <w:rPr>
          <w:rFonts w:ascii="Times New Roman" w:eastAsia="Times New Roman" w:hAnsi="Times New Roman" w:cs="Times New Roman"/>
          <w:spacing w:val="-10"/>
          <w:w w:val="85"/>
          <w:sz w:val="29"/>
          <w:lang w:eastAsia="zh-CN"/>
        </w:rPr>
        <w:t>5</w:t>
      </w:r>
    </w:p>
    <w:p w:rsidR="00095CF8" w:rsidRPr="00095CF8" w:rsidRDefault="00095CF8" w:rsidP="00095CF8">
      <w:pPr>
        <w:numPr>
          <w:ilvl w:val="3"/>
          <w:numId w:val="4"/>
        </w:numPr>
        <w:tabs>
          <w:tab w:val="left" w:pos="1646"/>
          <w:tab w:val="left" w:pos="1648"/>
          <w:tab w:val="left" w:pos="3680"/>
          <w:tab w:val="right" w:pos="8959"/>
        </w:tabs>
        <w:spacing w:before="107"/>
        <w:ind w:left="1647" w:hanging="631"/>
        <w:rPr>
          <w:rFonts w:ascii="Times New Roman" w:eastAsia="Times New Roman" w:hAnsi="Times New Roman" w:cs="Times New Roman"/>
          <w:sz w:val="29"/>
          <w:lang w:eastAsia="zh-CN"/>
        </w:rPr>
      </w:pPr>
      <w:r w:rsidRPr="00095CF8">
        <w:rPr>
          <w:rFonts w:ascii="Times New Roman" w:eastAsia="Times New Roman" w:hAnsi="Times New Roman" w:cs="Times New Roman"/>
          <w:w w:val="95"/>
          <w:sz w:val="25"/>
          <w:lang w:eastAsia="zh-CN"/>
        </w:rPr>
        <w:t>Regulatory</w:t>
      </w:r>
      <w:r w:rsidRPr="00095CF8">
        <w:rPr>
          <w:rFonts w:ascii="Times New Roman" w:eastAsia="Times New Roman" w:hAnsi="Times New Roman" w:cs="Times New Roman"/>
          <w:spacing w:val="26"/>
          <w:sz w:val="25"/>
          <w:lang w:eastAsia="zh-CN"/>
        </w:rPr>
        <w:t xml:space="preserve">  </w:t>
      </w:r>
      <w:r w:rsidRPr="00095CF8">
        <w:rPr>
          <w:rFonts w:ascii="Times New Roman" w:eastAsia="Times New Roman" w:hAnsi="Times New Roman" w:cs="Times New Roman"/>
          <w:spacing w:val="-4"/>
          <w:w w:val="95"/>
          <w:sz w:val="25"/>
          <w:lang w:eastAsia="zh-CN"/>
        </w:rPr>
        <w:t>Plan</w:t>
      </w:r>
      <w:r w:rsidRPr="00095CF8">
        <w:rPr>
          <w:rFonts w:ascii="Times New Roman" w:eastAsia="Times New Roman" w:hAnsi="Times New Roman" w:cs="Times New Roman"/>
          <w:sz w:val="25"/>
          <w:lang w:eastAsia="zh-CN"/>
        </w:rPr>
        <w:tab/>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0"/>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6"/>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2"/>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6"/>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5"/>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6"/>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0"/>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6"/>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0"/>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5"/>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8"/>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0"/>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1"/>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5"/>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9"/>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0"/>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6"/>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8"/>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5"/>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4"/>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2"/>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0"/>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0"/>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2"/>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5"/>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4"/>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9"/>
          <w:w w:val="80"/>
          <w:sz w:val="25"/>
          <w:lang w:eastAsia="zh-CN"/>
        </w:rPr>
        <w:t xml:space="preserve"> </w:t>
      </w:r>
      <w:r w:rsidRPr="00095CF8">
        <w:rPr>
          <w:rFonts w:ascii="Times New Roman" w:eastAsia="Times New Roman" w:hAnsi="Times New Roman" w:cs="Times New Roman"/>
          <w:spacing w:val="-10"/>
          <w:w w:val="80"/>
          <w:sz w:val="25"/>
          <w:lang w:eastAsia="zh-CN"/>
        </w:rPr>
        <w:t>•</w:t>
      </w:r>
      <w:r w:rsidRPr="00095CF8">
        <w:rPr>
          <w:rFonts w:ascii="Times New Roman" w:eastAsia="Times New Roman" w:hAnsi="Times New Roman" w:cs="Times New Roman"/>
          <w:sz w:val="25"/>
          <w:lang w:eastAsia="zh-CN"/>
        </w:rPr>
        <w:tab/>
      </w:r>
      <w:r w:rsidRPr="00095CF8">
        <w:rPr>
          <w:rFonts w:ascii="Times New Roman" w:eastAsia="Times New Roman" w:hAnsi="Times New Roman" w:cs="Times New Roman"/>
          <w:spacing w:val="-10"/>
          <w:w w:val="95"/>
          <w:sz w:val="29"/>
          <w:lang w:eastAsia="zh-CN"/>
        </w:rPr>
        <w:t>6</w:t>
      </w:r>
    </w:p>
    <w:p w:rsidR="00095CF8" w:rsidRPr="00095CF8" w:rsidRDefault="00095CF8" w:rsidP="00095CF8">
      <w:pPr>
        <w:rPr>
          <w:sz w:val="29"/>
          <w:lang w:eastAsia="zh-CN"/>
        </w:rPr>
        <w:sectPr w:rsidR="00095CF8" w:rsidRPr="00095CF8">
          <w:pgSz w:w="11910" w:h="16840"/>
          <w:pgMar w:top="1940" w:right="1560" w:bottom="280" w:left="1260" w:header="720" w:footer="720" w:gutter="0"/>
          <w:cols w:space="720"/>
        </w:sectPr>
      </w:pPr>
    </w:p>
    <w:p w:rsidR="00095CF8" w:rsidRPr="00095CF8" w:rsidRDefault="00095CF8" w:rsidP="00095CF8">
      <w:pPr>
        <w:numPr>
          <w:ilvl w:val="3"/>
          <w:numId w:val="4"/>
        </w:numPr>
        <w:tabs>
          <w:tab w:val="left" w:pos="1639"/>
          <w:tab w:val="left" w:pos="1640"/>
          <w:tab w:val="left" w:leader="middleDot" w:pos="4744"/>
        </w:tabs>
        <w:spacing w:before="154"/>
        <w:ind w:left="1639" w:hanging="620"/>
        <w:rPr>
          <w:rFonts w:ascii="Times New Roman" w:eastAsia="Times New Roman" w:hAnsi="Times New Roman" w:cs="Times New Roman"/>
          <w:sz w:val="25"/>
          <w:lang w:eastAsia="zh-CN"/>
        </w:rPr>
      </w:pPr>
      <w:r w:rsidRPr="00095CF8">
        <w:rPr>
          <w:rFonts w:ascii="Times New Roman" w:eastAsia="Times New Roman" w:hAnsi="Times New Roman" w:cs="Times New Roman"/>
          <w:sz w:val="25"/>
          <w:lang w:eastAsia="zh-CN"/>
        </w:rPr>
        <w:t>Site</w:t>
      </w:r>
      <w:r w:rsidRPr="00095CF8">
        <w:rPr>
          <w:rFonts w:ascii="Times New Roman" w:eastAsia="Times New Roman" w:hAnsi="Times New Roman" w:cs="Times New Roman"/>
          <w:spacing w:val="-14"/>
          <w:sz w:val="25"/>
          <w:lang w:eastAsia="zh-CN"/>
        </w:rPr>
        <w:t xml:space="preserve"> </w:t>
      </w:r>
      <w:r w:rsidRPr="00095CF8">
        <w:rPr>
          <w:rFonts w:ascii="Times New Roman" w:eastAsia="Times New Roman" w:hAnsi="Times New Roman" w:cs="Times New Roman"/>
          <w:sz w:val="25"/>
          <w:lang w:eastAsia="zh-CN"/>
        </w:rPr>
        <w:t>Plan</w:t>
      </w:r>
      <w:r w:rsidRPr="00095CF8">
        <w:rPr>
          <w:rFonts w:ascii="Times New Roman" w:eastAsia="Times New Roman" w:hAnsi="Times New Roman" w:cs="Times New Roman"/>
          <w:spacing w:val="52"/>
          <w:w w:val="150"/>
          <w:sz w:val="25"/>
          <w:lang w:eastAsia="zh-CN"/>
        </w:rPr>
        <w:t xml:space="preserve"> </w:t>
      </w:r>
      <w:r w:rsidRPr="00095CF8">
        <w:rPr>
          <w:rFonts w:ascii="Times New Roman" w:eastAsia="Times New Roman" w:hAnsi="Times New Roman" w:cs="Times New Roman"/>
          <w:sz w:val="25"/>
          <w:lang w:eastAsia="zh-CN"/>
        </w:rPr>
        <w:t>·•</w:t>
      </w:r>
      <w:r w:rsidRPr="00095CF8">
        <w:rPr>
          <w:rFonts w:ascii="Times New Roman" w:eastAsia="Times New Roman" w:hAnsi="Times New Roman" w:cs="Times New Roman"/>
          <w:spacing w:val="-39"/>
          <w:sz w:val="25"/>
          <w:lang w:eastAsia="zh-CN"/>
        </w:rPr>
        <w:t xml:space="preserve"> </w:t>
      </w:r>
      <w:r w:rsidRPr="00095CF8">
        <w:rPr>
          <w:rFonts w:ascii="Times New Roman" w:eastAsia="Times New Roman" w:hAnsi="Times New Roman" w:cs="Times New Roman"/>
          <w:sz w:val="25"/>
          <w:lang w:eastAsia="zh-CN"/>
        </w:rPr>
        <w:t>•</w:t>
      </w:r>
      <w:r w:rsidRPr="00095CF8">
        <w:rPr>
          <w:rFonts w:ascii="Times New Roman" w:eastAsia="Times New Roman" w:hAnsi="Times New Roman" w:cs="Times New Roman"/>
          <w:spacing w:val="-32"/>
          <w:sz w:val="25"/>
          <w:lang w:eastAsia="zh-CN"/>
        </w:rPr>
        <w:t xml:space="preserve"> </w:t>
      </w:r>
      <w:r w:rsidRPr="00095CF8">
        <w:rPr>
          <w:rFonts w:ascii="Times New Roman" w:eastAsia="Times New Roman" w:hAnsi="Times New Roman" w:cs="Times New Roman"/>
          <w:sz w:val="25"/>
          <w:lang w:eastAsia="zh-CN"/>
        </w:rPr>
        <w:t>•</w:t>
      </w:r>
      <w:r w:rsidRPr="00095CF8">
        <w:rPr>
          <w:rFonts w:ascii="Times New Roman" w:eastAsia="Times New Roman" w:hAnsi="Times New Roman" w:cs="Times New Roman"/>
          <w:spacing w:val="-39"/>
          <w:sz w:val="25"/>
          <w:lang w:eastAsia="zh-CN"/>
        </w:rPr>
        <w:t xml:space="preserve"> </w:t>
      </w:r>
      <w:r w:rsidRPr="00095CF8">
        <w:rPr>
          <w:rFonts w:ascii="Times New Roman" w:eastAsia="Times New Roman" w:hAnsi="Times New Roman" w:cs="Times New Roman"/>
          <w:sz w:val="25"/>
          <w:lang w:eastAsia="zh-CN"/>
        </w:rPr>
        <w:t>•</w:t>
      </w:r>
      <w:r w:rsidRPr="00095CF8">
        <w:rPr>
          <w:rFonts w:ascii="Times New Roman" w:eastAsia="Times New Roman" w:hAnsi="Times New Roman" w:cs="Times New Roman"/>
          <w:spacing w:val="-36"/>
          <w:sz w:val="25"/>
          <w:lang w:eastAsia="zh-CN"/>
        </w:rPr>
        <w:t xml:space="preserve"> </w:t>
      </w:r>
      <w:r w:rsidRPr="00095CF8">
        <w:rPr>
          <w:rFonts w:ascii="Times New Roman" w:eastAsia="Times New Roman" w:hAnsi="Times New Roman" w:cs="Times New Roman"/>
          <w:sz w:val="25"/>
          <w:lang w:eastAsia="zh-CN"/>
        </w:rPr>
        <w:t>•</w:t>
      </w:r>
      <w:r w:rsidRPr="00095CF8">
        <w:rPr>
          <w:rFonts w:ascii="Times New Roman" w:eastAsia="Times New Roman" w:hAnsi="Times New Roman" w:cs="Times New Roman"/>
          <w:spacing w:val="-29"/>
          <w:sz w:val="25"/>
          <w:lang w:eastAsia="zh-CN"/>
        </w:rPr>
        <w:t xml:space="preserve"> </w:t>
      </w:r>
      <w:r w:rsidRPr="00095CF8">
        <w:rPr>
          <w:rFonts w:ascii="Times New Roman" w:eastAsia="Times New Roman" w:hAnsi="Times New Roman" w:cs="Times New Roman"/>
          <w:sz w:val="25"/>
          <w:lang w:eastAsia="zh-CN"/>
        </w:rPr>
        <w:t>•</w:t>
      </w:r>
      <w:r w:rsidRPr="00095CF8">
        <w:rPr>
          <w:rFonts w:ascii="Times New Roman" w:eastAsia="Times New Roman" w:hAnsi="Times New Roman" w:cs="Times New Roman"/>
          <w:spacing w:val="-36"/>
          <w:sz w:val="25"/>
          <w:lang w:eastAsia="zh-CN"/>
        </w:rPr>
        <w:t xml:space="preserve"> </w:t>
      </w:r>
      <w:r w:rsidRPr="00095CF8">
        <w:rPr>
          <w:rFonts w:ascii="Times New Roman" w:eastAsia="Times New Roman" w:hAnsi="Times New Roman" w:cs="Times New Roman"/>
          <w:sz w:val="25"/>
          <w:lang w:eastAsia="zh-CN"/>
        </w:rPr>
        <w:t>•</w:t>
      </w:r>
      <w:r w:rsidRPr="00095CF8">
        <w:rPr>
          <w:rFonts w:ascii="Times New Roman" w:eastAsia="Times New Roman" w:hAnsi="Times New Roman" w:cs="Times New Roman"/>
          <w:spacing w:val="-39"/>
          <w:sz w:val="25"/>
          <w:lang w:eastAsia="zh-CN"/>
        </w:rPr>
        <w:t xml:space="preserve"> </w:t>
      </w:r>
      <w:r w:rsidRPr="00095CF8">
        <w:rPr>
          <w:rFonts w:ascii="Times New Roman" w:eastAsia="Times New Roman" w:hAnsi="Times New Roman" w:cs="Times New Roman"/>
          <w:sz w:val="25"/>
          <w:lang w:eastAsia="zh-CN"/>
        </w:rPr>
        <w:t>•</w:t>
      </w:r>
      <w:r w:rsidRPr="00095CF8">
        <w:rPr>
          <w:rFonts w:ascii="Times New Roman" w:eastAsia="Times New Roman" w:hAnsi="Times New Roman" w:cs="Times New Roman"/>
          <w:spacing w:val="-33"/>
          <w:sz w:val="25"/>
          <w:lang w:eastAsia="zh-CN"/>
        </w:rPr>
        <w:t xml:space="preserve"> </w:t>
      </w:r>
      <w:r w:rsidRPr="00095CF8">
        <w:rPr>
          <w:rFonts w:ascii="Times New Roman" w:eastAsia="Times New Roman" w:hAnsi="Times New Roman" w:cs="Times New Roman"/>
          <w:spacing w:val="-10"/>
          <w:sz w:val="25"/>
          <w:lang w:eastAsia="zh-CN"/>
        </w:rPr>
        <w:t>•</w:t>
      </w:r>
      <w:r w:rsidRPr="00095CF8">
        <w:rPr>
          <w:rFonts w:ascii="Times New Roman" w:eastAsia="Times New Roman" w:hAnsi="Times New Roman" w:cs="Times New Roman"/>
          <w:sz w:val="25"/>
          <w:lang w:eastAsia="zh-CN"/>
        </w:rPr>
        <w:tab/>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5"/>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5"/>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3"/>
          <w:w w:val="80"/>
          <w:sz w:val="25"/>
          <w:lang w:eastAsia="zh-CN"/>
        </w:rPr>
        <w:t xml:space="preserve"> </w:t>
      </w:r>
      <w:r w:rsidRPr="00095CF8">
        <w:rPr>
          <w:rFonts w:ascii="Times New Roman" w:eastAsia="Times New Roman" w:hAnsi="Times New Roman" w:cs="Times New Roman"/>
          <w:spacing w:val="10"/>
          <w:w w:val="80"/>
          <w:sz w:val="25"/>
          <w:lang w:eastAsia="zh-CN"/>
        </w:rPr>
        <w:t>••</w:t>
      </w:r>
      <w:r w:rsidRPr="00095CF8">
        <w:rPr>
          <w:rFonts w:ascii="Times New Roman" w:eastAsia="Times New Roman" w:hAnsi="Times New Roman" w:cs="Times New Roman"/>
          <w:spacing w:val="-2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15"/>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3"/>
          <w:w w:val="80"/>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3"/>
          <w:sz w:val="25"/>
          <w:lang w:eastAsia="zh-CN"/>
        </w:rPr>
        <w:t xml:space="preserve"> </w:t>
      </w:r>
      <w:r w:rsidRPr="00095CF8">
        <w:rPr>
          <w:rFonts w:ascii="Times New Roman" w:eastAsia="Times New Roman" w:hAnsi="Times New Roman" w:cs="Times New Roman"/>
          <w:w w:val="80"/>
          <w:sz w:val="25"/>
          <w:lang w:eastAsia="zh-CN"/>
        </w:rPr>
        <w:t>•·</w:t>
      </w:r>
      <w:r w:rsidRPr="00095CF8">
        <w:rPr>
          <w:rFonts w:ascii="Times New Roman" w:eastAsia="Times New Roman" w:hAnsi="Times New Roman" w:cs="Times New Roman"/>
          <w:spacing w:val="-2"/>
          <w:w w:val="80"/>
          <w:sz w:val="25"/>
          <w:lang w:eastAsia="zh-CN"/>
        </w:rPr>
        <w:t xml:space="preserve"> </w:t>
      </w:r>
      <w:r w:rsidRPr="00095CF8">
        <w:rPr>
          <w:rFonts w:ascii="Times New Roman" w:eastAsia="Times New Roman" w:hAnsi="Times New Roman" w:cs="Times New Roman"/>
          <w:spacing w:val="-19"/>
          <w:w w:val="80"/>
          <w:sz w:val="25"/>
          <w:lang w:eastAsia="zh-CN"/>
        </w:rPr>
        <w:t>••·</w:t>
      </w:r>
    </w:p>
    <w:p w:rsidR="00095CF8" w:rsidRPr="00095CF8" w:rsidRDefault="00095CF8" w:rsidP="00095CF8">
      <w:pPr>
        <w:spacing w:before="154"/>
        <w:ind w:left="88"/>
        <w:rPr>
          <w:rFonts w:ascii="Times New Roman" w:hAnsi="Times New Roman"/>
          <w:sz w:val="25"/>
          <w:lang w:eastAsia="zh-CN"/>
        </w:rPr>
      </w:pPr>
      <w:r w:rsidRPr="00095CF8">
        <w:rPr>
          <w:lang w:eastAsia="zh-CN"/>
        </w:rPr>
        <w:br w:type="column"/>
      </w:r>
      <w:r w:rsidRPr="00095CF8">
        <w:rPr>
          <w:rFonts w:ascii="Times New Roman" w:hAnsi="Times New Roman"/>
          <w:w w:val="85"/>
          <w:sz w:val="25"/>
          <w:lang w:eastAsia="zh-CN"/>
        </w:rPr>
        <w:t>·</w:t>
      </w:r>
      <w:r w:rsidRPr="00095CF8">
        <w:rPr>
          <w:rFonts w:ascii="Times New Roman" w:hAnsi="Times New Roman"/>
          <w:spacing w:val="-20"/>
          <w:w w:val="85"/>
          <w:sz w:val="25"/>
          <w:lang w:eastAsia="zh-CN"/>
        </w:rPr>
        <w:t xml:space="preserve"> </w:t>
      </w:r>
      <w:r w:rsidRPr="00095CF8">
        <w:rPr>
          <w:rFonts w:ascii="Times New Roman" w:hAnsi="Times New Roman"/>
          <w:w w:val="85"/>
          <w:sz w:val="25"/>
          <w:lang w:eastAsia="zh-CN"/>
        </w:rPr>
        <w:t>·</w:t>
      </w:r>
      <w:r w:rsidRPr="00095CF8">
        <w:rPr>
          <w:rFonts w:ascii="Times New Roman" w:hAnsi="Times New Roman"/>
          <w:spacing w:val="-26"/>
          <w:w w:val="85"/>
          <w:sz w:val="25"/>
          <w:lang w:eastAsia="zh-CN"/>
        </w:rPr>
        <w:t xml:space="preserve"> </w:t>
      </w:r>
      <w:r w:rsidRPr="00095CF8">
        <w:rPr>
          <w:rFonts w:ascii="Times New Roman" w:hAnsi="Times New Roman"/>
          <w:w w:val="85"/>
          <w:sz w:val="25"/>
          <w:lang w:eastAsia="zh-CN"/>
        </w:rPr>
        <w:t>·</w:t>
      </w:r>
      <w:r w:rsidRPr="00095CF8">
        <w:rPr>
          <w:rFonts w:ascii="Times New Roman" w:hAnsi="Times New Roman"/>
          <w:spacing w:val="-26"/>
          <w:w w:val="85"/>
          <w:sz w:val="25"/>
          <w:lang w:eastAsia="zh-CN"/>
        </w:rPr>
        <w:t xml:space="preserve"> </w:t>
      </w:r>
      <w:r w:rsidRPr="00095CF8">
        <w:rPr>
          <w:rFonts w:ascii="Times New Roman" w:hAnsi="Times New Roman"/>
          <w:w w:val="85"/>
          <w:sz w:val="25"/>
          <w:lang w:eastAsia="zh-CN"/>
        </w:rPr>
        <w:t>·</w:t>
      </w:r>
      <w:r w:rsidRPr="00095CF8">
        <w:rPr>
          <w:rFonts w:ascii="Times New Roman" w:hAnsi="Times New Roman"/>
          <w:spacing w:val="-23"/>
          <w:w w:val="85"/>
          <w:sz w:val="25"/>
          <w:lang w:eastAsia="zh-CN"/>
        </w:rPr>
        <w:t xml:space="preserve"> </w:t>
      </w:r>
      <w:r w:rsidRPr="00095CF8">
        <w:rPr>
          <w:rFonts w:ascii="Times New Roman" w:hAnsi="Times New Roman"/>
          <w:w w:val="85"/>
          <w:sz w:val="25"/>
          <w:lang w:eastAsia="zh-CN"/>
        </w:rPr>
        <w:t>·</w:t>
      </w:r>
      <w:r w:rsidRPr="00095CF8">
        <w:rPr>
          <w:rFonts w:ascii="Times New Roman" w:hAnsi="Times New Roman"/>
          <w:spacing w:val="-25"/>
          <w:w w:val="85"/>
          <w:sz w:val="25"/>
          <w:lang w:eastAsia="zh-CN"/>
        </w:rPr>
        <w:t xml:space="preserve"> </w:t>
      </w:r>
      <w:r w:rsidRPr="00095CF8">
        <w:rPr>
          <w:rFonts w:ascii="Times New Roman" w:hAnsi="Times New Roman"/>
          <w:spacing w:val="-20"/>
          <w:w w:val="85"/>
          <w:sz w:val="25"/>
          <w:lang w:eastAsia="zh-CN"/>
        </w:rPr>
        <w:t>·•·</w:t>
      </w:r>
    </w:p>
    <w:p w:rsidR="00095CF8" w:rsidRPr="00095CF8" w:rsidRDefault="00095CF8" w:rsidP="00095CF8">
      <w:pPr>
        <w:spacing w:before="154"/>
        <w:ind w:left="88"/>
        <w:rPr>
          <w:rFonts w:ascii="Times New Roman" w:hAnsi="Times New Roman"/>
          <w:sz w:val="25"/>
          <w:lang w:eastAsia="zh-CN"/>
        </w:rPr>
      </w:pPr>
      <w:r w:rsidRPr="00095CF8">
        <w:rPr>
          <w:lang w:eastAsia="zh-CN"/>
        </w:rPr>
        <w:br w:type="column"/>
      </w:r>
      <w:r w:rsidRPr="00095CF8">
        <w:rPr>
          <w:rFonts w:ascii="Times New Roman" w:hAnsi="Times New Roman"/>
          <w:spacing w:val="-10"/>
          <w:w w:val="80"/>
          <w:sz w:val="25"/>
          <w:lang w:eastAsia="zh-CN"/>
        </w:rPr>
        <w:t>·•·•</w:t>
      </w:r>
    </w:p>
    <w:p w:rsidR="00095CF8" w:rsidRPr="00095CF8" w:rsidRDefault="00095CF8" w:rsidP="00095CF8">
      <w:pPr>
        <w:tabs>
          <w:tab w:val="left" w:pos="1254"/>
        </w:tabs>
        <w:spacing w:before="117"/>
        <w:ind w:left="92"/>
        <w:rPr>
          <w:rFonts w:ascii="Times New Roman" w:hAnsi="Times New Roman"/>
          <w:sz w:val="29"/>
          <w:lang w:eastAsia="zh-CN"/>
        </w:rPr>
      </w:pPr>
      <w:r w:rsidRPr="00095CF8">
        <w:rPr>
          <w:lang w:eastAsia="zh-CN"/>
        </w:rPr>
        <w:br w:type="column"/>
      </w:r>
      <w:r w:rsidRPr="00095CF8">
        <w:rPr>
          <w:rFonts w:ascii="Times New Roman" w:hAnsi="Times New Roman"/>
          <w:spacing w:val="-4"/>
          <w:w w:val="80"/>
          <w:sz w:val="25"/>
          <w:lang w:eastAsia="zh-CN"/>
        </w:rPr>
        <w:t>•·•</w:t>
      </w:r>
      <w:r w:rsidRPr="00095CF8">
        <w:rPr>
          <w:rFonts w:ascii="Times New Roman" w:hAnsi="Times New Roman"/>
          <w:spacing w:val="-27"/>
          <w:w w:val="80"/>
          <w:sz w:val="25"/>
          <w:lang w:eastAsia="zh-CN"/>
        </w:rPr>
        <w:t xml:space="preserve"> </w:t>
      </w:r>
      <w:r w:rsidRPr="00095CF8">
        <w:rPr>
          <w:rFonts w:ascii="Times New Roman" w:hAnsi="Times New Roman"/>
          <w:spacing w:val="-4"/>
          <w:w w:val="80"/>
          <w:sz w:val="25"/>
          <w:lang w:eastAsia="zh-CN"/>
        </w:rPr>
        <w:t>•</w:t>
      </w:r>
      <w:r w:rsidRPr="00095CF8">
        <w:rPr>
          <w:rFonts w:ascii="Times New Roman" w:hAnsi="Times New Roman"/>
          <w:spacing w:val="-16"/>
          <w:w w:val="80"/>
          <w:sz w:val="25"/>
          <w:lang w:eastAsia="zh-CN"/>
        </w:rPr>
        <w:t xml:space="preserve"> </w:t>
      </w:r>
      <w:r w:rsidRPr="00095CF8">
        <w:rPr>
          <w:rFonts w:ascii="Times New Roman" w:hAnsi="Times New Roman"/>
          <w:spacing w:val="-4"/>
          <w:w w:val="80"/>
          <w:sz w:val="25"/>
          <w:lang w:eastAsia="zh-CN"/>
        </w:rPr>
        <w:t>•</w:t>
      </w:r>
      <w:r w:rsidRPr="00095CF8">
        <w:rPr>
          <w:rFonts w:ascii="Times New Roman" w:hAnsi="Times New Roman"/>
          <w:spacing w:val="-26"/>
          <w:w w:val="80"/>
          <w:sz w:val="25"/>
          <w:lang w:eastAsia="zh-CN"/>
        </w:rPr>
        <w:t xml:space="preserve"> </w:t>
      </w:r>
      <w:r w:rsidRPr="00095CF8">
        <w:rPr>
          <w:rFonts w:ascii="Times New Roman" w:hAnsi="Times New Roman"/>
          <w:spacing w:val="-4"/>
          <w:w w:val="80"/>
          <w:sz w:val="25"/>
          <w:lang w:eastAsia="zh-CN"/>
        </w:rPr>
        <w:t>•</w:t>
      </w:r>
      <w:r w:rsidRPr="00095CF8">
        <w:rPr>
          <w:rFonts w:ascii="Times New Roman" w:hAnsi="Times New Roman"/>
          <w:spacing w:val="-26"/>
          <w:w w:val="80"/>
          <w:sz w:val="25"/>
          <w:lang w:eastAsia="zh-CN"/>
        </w:rPr>
        <w:t xml:space="preserve"> </w:t>
      </w:r>
      <w:r w:rsidRPr="00095CF8">
        <w:rPr>
          <w:rFonts w:ascii="Times New Roman" w:hAnsi="Times New Roman"/>
          <w:spacing w:val="-4"/>
          <w:w w:val="80"/>
          <w:sz w:val="25"/>
          <w:lang w:eastAsia="zh-CN"/>
        </w:rPr>
        <w:t>•</w:t>
      </w:r>
      <w:r w:rsidRPr="00095CF8">
        <w:rPr>
          <w:rFonts w:ascii="Times New Roman" w:hAnsi="Times New Roman"/>
          <w:spacing w:val="-16"/>
          <w:w w:val="80"/>
          <w:sz w:val="25"/>
          <w:lang w:eastAsia="zh-CN"/>
        </w:rPr>
        <w:t xml:space="preserve"> </w:t>
      </w:r>
      <w:r w:rsidRPr="00095CF8">
        <w:rPr>
          <w:rFonts w:ascii="Times New Roman" w:hAnsi="Times New Roman"/>
          <w:spacing w:val="-4"/>
          <w:w w:val="80"/>
          <w:sz w:val="25"/>
          <w:lang w:eastAsia="zh-CN"/>
        </w:rPr>
        <w:t>•</w:t>
      </w:r>
      <w:r w:rsidRPr="00095CF8">
        <w:rPr>
          <w:rFonts w:ascii="Times New Roman" w:hAnsi="Times New Roman"/>
          <w:spacing w:val="-27"/>
          <w:w w:val="80"/>
          <w:sz w:val="25"/>
          <w:lang w:eastAsia="zh-CN"/>
        </w:rPr>
        <w:t xml:space="preserve"> </w:t>
      </w:r>
      <w:r w:rsidRPr="00095CF8">
        <w:rPr>
          <w:rFonts w:ascii="Times New Roman" w:hAnsi="Times New Roman"/>
          <w:spacing w:val="-4"/>
          <w:w w:val="80"/>
          <w:sz w:val="25"/>
          <w:lang w:eastAsia="zh-CN"/>
        </w:rPr>
        <w:t>•</w:t>
      </w:r>
      <w:r w:rsidRPr="00095CF8">
        <w:rPr>
          <w:rFonts w:ascii="Times New Roman" w:hAnsi="Times New Roman"/>
          <w:spacing w:val="-26"/>
          <w:w w:val="80"/>
          <w:sz w:val="25"/>
          <w:lang w:eastAsia="zh-CN"/>
        </w:rPr>
        <w:t xml:space="preserve"> </w:t>
      </w:r>
      <w:r w:rsidRPr="00095CF8">
        <w:rPr>
          <w:rFonts w:ascii="Times New Roman" w:hAnsi="Times New Roman"/>
          <w:spacing w:val="-10"/>
          <w:w w:val="80"/>
          <w:sz w:val="25"/>
          <w:lang w:eastAsia="zh-CN"/>
        </w:rPr>
        <w:t>•</w:t>
      </w:r>
      <w:r w:rsidRPr="00095CF8">
        <w:rPr>
          <w:rFonts w:ascii="Times New Roman" w:hAnsi="Times New Roman"/>
          <w:sz w:val="25"/>
          <w:lang w:eastAsia="zh-CN"/>
        </w:rPr>
        <w:tab/>
      </w:r>
      <w:r w:rsidRPr="00095CF8">
        <w:rPr>
          <w:rFonts w:ascii="Times New Roman" w:hAnsi="Times New Roman"/>
          <w:spacing w:val="-10"/>
          <w:w w:val="95"/>
          <w:sz w:val="29"/>
          <w:lang w:eastAsia="zh-CN"/>
        </w:rPr>
        <w:t>7</w:t>
      </w:r>
    </w:p>
    <w:p w:rsidR="00095CF8" w:rsidRPr="00095CF8" w:rsidRDefault="00095CF8" w:rsidP="00095CF8">
      <w:pPr>
        <w:rPr>
          <w:rFonts w:ascii="Times New Roman" w:hAnsi="Times New Roman"/>
          <w:sz w:val="29"/>
          <w:lang w:eastAsia="zh-CN"/>
        </w:rPr>
        <w:sectPr w:rsidR="00095CF8" w:rsidRPr="00095CF8">
          <w:type w:val="continuous"/>
          <w:pgSz w:w="11910" w:h="16840"/>
          <w:pgMar w:top="1940" w:right="1560" w:bottom="280" w:left="1260" w:header="720" w:footer="720" w:gutter="0"/>
          <w:cols w:num="4" w:space="720" w:equalWidth="0">
            <w:col w:w="6359" w:space="40"/>
            <w:col w:w="757" w:space="39"/>
            <w:col w:w="336" w:space="40"/>
            <w:col w:w="1519"/>
          </w:cols>
        </w:sectPr>
      </w:pPr>
    </w:p>
    <w:p w:rsidR="00095CF8" w:rsidRPr="00095CF8" w:rsidRDefault="00095CF8" w:rsidP="00095CF8">
      <w:pPr>
        <w:tabs>
          <w:tab w:val="right" w:leader="dot" w:pos="8974"/>
        </w:tabs>
        <w:spacing w:before="68"/>
        <w:ind w:left="720"/>
        <w:rPr>
          <w:rFonts w:ascii="Times New Roman"/>
          <w:sz w:val="28"/>
          <w:lang w:eastAsia="zh-CN"/>
        </w:rPr>
      </w:pPr>
      <w:r w:rsidRPr="00095CF8">
        <w:rPr>
          <w:noProof/>
          <w:lang w:eastAsia="zh-CN"/>
        </w:rPr>
        <mc:AlternateContent>
          <mc:Choice Requires="wps">
            <w:drawing>
              <wp:anchor distT="0" distB="0" distL="114300" distR="114300" simplePos="0" relativeHeight="487593472" behindDoc="0" locked="0" layoutInCell="1" allowOverlap="1">
                <wp:simplePos x="0" y="0"/>
                <wp:positionH relativeFrom="page">
                  <wp:posOffset>6222365</wp:posOffset>
                </wp:positionH>
                <wp:positionV relativeFrom="page">
                  <wp:posOffset>9929495</wp:posOffset>
                </wp:positionV>
                <wp:extent cx="210185" cy="112395"/>
                <wp:effectExtent l="0" t="0" r="0" b="0"/>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CF8" w:rsidRDefault="00095CF8" w:rsidP="00095CF8">
                            <w:pPr>
                              <w:spacing w:line="331" w:lineRule="exact"/>
                              <w:ind w:left="20"/>
                              <w:rPr>
                                <w:sz w:val="29"/>
                              </w:rPr>
                            </w:pPr>
                            <w:r>
                              <w:rPr>
                                <w:sz w:val="29"/>
                              </w:rPr>
                              <w:t>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3" o:spid="_x0000_s1028" type="#_x0000_t202" style="position:absolute;left:0;text-align:left;margin-left:489.95pt;margin-top:781.85pt;width:16.55pt;height:8.85pt;z-index:48759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" filled="f" stroked="f">
                <v:textbox style="layout-flow:vertical" inset="0,0,0,0">
                  <w:txbxContent>
                    <w:p w:rsidR="00095CF8" w:rsidRDefault="00095CF8" w:rsidP="00095CF8">
                      <w:pPr>
                        <w:spacing w:line="331" w:lineRule="exact"/>
                        <w:ind w:left="20"/>
                        <w:rPr>
                          <w:sz w:val="29"/>
                        </w:rPr>
                      </w:pPr>
                      <w:r>
                        <w:rPr>
                          <w:sz w:val="29"/>
                        </w:rPr>
                        <w:t>7</w:t>
                      </w:r>
                    </w:p>
                  </w:txbxContent>
                </v:textbox>
                <w10:wrap anchorx="page" anchory="page"/>
              </v:shape>
            </w:pict>
          </mc:Fallback>
        </mc:AlternateContent>
      </w:r>
      <w:r w:rsidRPr="00095CF8">
        <w:rPr>
          <w:rFonts w:ascii="Times New Roman"/>
          <w:w w:val="110"/>
          <w:sz w:val="28"/>
          <w:lang w:eastAsia="zh-CN"/>
        </w:rPr>
        <w:t>Explanation</w:t>
      </w:r>
      <w:r w:rsidRPr="00095CF8">
        <w:rPr>
          <w:rFonts w:ascii="Times New Roman"/>
          <w:spacing w:val="38"/>
          <w:w w:val="110"/>
          <w:sz w:val="28"/>
          <w:lang w:eastAsia="zh-CN"/>
        </w:rPr>
        <w:t xml:space="preserve"> </w:t>
      </w:r>
      <w:r w:rsidRPr="00095CF8">
        <w:rPr>
          <w:rFonts w:ascii="Times New Roman"/>
          <w:w w:val="110"/>
          <w:sz w:val="28"/>
          <w:lang w:eastAsia="zh-CN"/>
        </w:rPr>
        <w:t>of</w:t>
      </w:r>
      <w:r w:rsidRPr="00095CF8">
        <w:rPr>
          <w:rFonts w:ascii="Times New Roman"/>
          <w:spacing w:val="34"/>
          <w:w w:val="110"/>
          <w:sz w:val="28"/>
          <w:lang w:eastAsia="zh-CN"/>
        </w:rPr>
        <w:t xml:space="preserve"> </w:t>
      </w:r>
      <w:r w:rsidRPr="00095CF8">
        <w:rPr>
          <w:rFonts w:ascii="Times New Roman"/>
          <w:w w:val="110"/>
          <w:sz w:val="28"/>
          <w:lang w:eastAsia="zh-CN"/>
        </w:rPr>
        <w:t>Wording</w:t>
      </w:r>
      <w:r w:rsidRPr="00095CF8">
        <w:rPr>
          <w:rFonts w:ascii="Times New Roman"/>
          <w:spacing w:val="29"/>
          <w:w w:val="110"/>
          <w:sz w:val="28"/>
          <w:lang w:eastAsia="zh-CN"/>
        </w:rPr>
        <w:t xml:space="preserve"> </w:t>
      </w:r>
      <w:r w:rsidRPr="00095CF8">
        <w:rPr>
          <w:rFonts w:ascii="Times New Roman"/>
          <w:w w:val="110"/>
          <w:sz w:val="28"/>
          <w:lang w:eastAsia="zh-CN"/>
        </w:rPr>
        <w:t>in</w:t>
      </w:r>
      <w:r w:rsidRPr="00095CF8">
        <w:rPr>
          <w:rFonts w:ascii="Times New Roman"/>
          <w:spacing w:val="2"/>
          <w:w w:val="110"/>
          <w:sz w:val="28"/>
          <w:lang w:eastAsia="zh-CN"/>
        </w:rPr>
        <w:t xml:space="preserve"> </w:t>
      </w:r>
      <w:r w:rsidRPr="00095CF8">
        <w:rPr>
          <w:rFonts w:ascii="Times New Roman"/>
          <w:w w:val="110"/>
          <w:sz w:val="28"/>
          <w:lang w:eastAsia="zh-CN"/>
        </w:rPr>
        <w:t>This</w:t>
      </w:r>
      <w:r w:rsidRPr="00095CF8">
        <w:rPr>
          <w:rFonts w:ascii="Times New Roman"/>
          <w:spacing w:val="11"/>
          <w:w w:val="110"/>
          <w:sz w:val="28"/>
          <w:lang w:eastAsia="zh-CN"/>
        </w:rPr>
        <w:t xml:space="preserve"> </w:t>
      </w:r>
      <w:r w:rsidRPr="00095CF8">
        <w:rPr>
          <w:rFonts w:ascii="Times New Roman"/>
          <w:spacing w:val="-4"/>
          <w:w w:val="110"/>
          <w:sz w:val="28"/>
          <w:lang w:eastAsia="zh-CN"/>
        </w:rPr>
        <w:t>Code</w:t>
      </w:r>
      <w:r w:rsidRPr="00095CF8">
        <w:rPr>
          <w:rFonts w:ascii="Times New Roman"/>
          <w:sz w:val="28"/>
          <w:lang w:eastAsia="zh-CN"/>
        </w:rPr>
        <w:tab/>
      </w:r>
      <w:r w:rsidRPr="00095CF8">
        <w:rPr>
          <w:rFonts w:ascii="Times New Roman"/>
          <w:spacing w:val="-10"/>
          <w:w w:val="110"/>
          <w:sz w:val="28"/>
          <w:lang w:eastAsia="zh-CN"/>
        </w:rPr>
        <w:t>8</w:t>
      </w:r>
    </w:p>
    <w:p w:rsidR="00095CF8" w:rsidRPr="00095CF8" w:rsidRDefault="00095CF8" w:rsidP="00095CF8">
      <w:pPr>
        <w:tabs>
          <w:tab w:val="right" w:leader="middleDot" w:pos="8960"/>
        </w:tabs>
        <w:spacing w:before="159"/>
        <w:ind w:left="724"/>
        <w:rPr>
          <w:rFonts w:ascii="Times New Roman"/>
          <w:sz w:val="28"/>
          <w:lang w:eastAsia="zh-CN"/>
        </w:rPr>
      </w:pPr>
      <w:r w:rsidRPr="00095CF8">
        <w:rPr>
          <w:rFonts w:ascii="Times New Roman"/>
          <w:w w:val="105"/>
          <w:sz w:val="28"/>
          <w:lang w:eastAsia="zh-CN"/>
        </w:rPr>
        <w:t>List</w:t>
      </w:r>
      <w:r w:rsidRPr="00095CF8">
        <w:rPr>
          <w:rFonts w:ascii="Times New Roman"/>
          <w:spacing w:val="48"/>
          <w:w w:val="105"/>
          <w:sz w:val="28"/>
          <w:lang w:eastAsia="zh-CN"/>
        </w:rPr>
        <w:t xml:space="preserve"> </w:t>
      </w:r>
      <w:r w:rsidRPr="00095CF8">
        <w:rPr>
          <w:rFonts w:ascii="Times New Roman"/>
          <w:w w:val="105"/>
          <w:sz w:val="28"/>
          <w:lang w:eastAsia="zh-CN"/>
        </w:rPr>
        <w:t>of</w:t>
      </w:r>
      <w:r w:rsidRPr="00095CF8">
        <w:rPr>
          <w:rFonts w:ascii="Times New Roman"/>
          <w:spacing w:val="74"/>
          <w:w w:val="105"/>
          <w:sz w:val="28"/>
          <w:lang w:eastAsia="zh-CN"/>
        </w:rPr>
        <w:t xml:space="preserve"> </w:t>
      </w:r>
      <w:r w:rsidRPr="00095CF8">
        <w:rPr>
          <w:rFonts w:ascii="Times New Roman"/>
          <w:w w:val="105"/>
          <w:sz w:val="28"/>
          <w:lang w:eastAsia="zh-CN"/>
        </w:rPr>
        <w:t>Quoted</w:t>
      </w:r>
      <w:r w:rsidRPr="00095CF8">
        <w:rPr>
          <w:rFonts w:ascii="Times New Roman"/>
          <w:spacing w:val="42"/>
          <w:w w:val="105"/>
          <w:sz w:val="28"/>
          <w:lang w:eastAsia="zh-CN"/>
        </w:rPr>
        <w:t xml:space="preserve"> </w:t>
      </w:r>
      <w:r w:rsidRPr="00095CF8">
        <w:rPr>
          <w:rFonts w:ascii="Times New Roman"/>
          <w:spacing w:val="-2"/>
          <w:w w:val="105"/>
          <w:sz w:val="28"/>
          <w:lang w:eastAsia="zh-CN"/>
        </w:rPr>
        <w:t>Standards</w:t>
      </w:r>
      <w:r w:rsidRPr="00095CF8">
        <w:rPr>
          <w:rFonts w:ascii="Times New Roman"/>
          <w:sz w:val="28"/>
          <w:lang w:eastAsia="zh-CN"/>
        </w:rPr>
        <w:tab/>
      </w:r>
      <w:r w:rsidRPr="00095CF8">
        <w:rPr>
          <w:rFonts w:ascii="Times New Roman"/>
          <w:spacing w:val="-10"/>
          <w:sz w:val="28"/>
          <w:lang w:eastAsia="zh-CN"/>
        </w:rPr>
        <w:t>9</w:t>
      </w:r>
    </w:p>
    <w:p w:rsidR="00095CF8" w:rsidRPr="00095CF8" w:rsidRDefault="00095CF8" w:rsidP="00095CF8">
      <w:pPr>
        <w:tabs>
          <w:tab w:val="right" w:leader="middleDot" w:pos="8958"/>
        </w:tabs>
        <w:spacing w:before="79"/>
        <w:ind w:left="724"/>
        <w:rPr>
          <w:rFonts w:ascii="Times New Roman"/>
          <w:sz w:val="28"/>
          <w:lang w:eastAsia="zh-CN"/>
        </w:rPr>
      </w:pPr>
      <w:r w:rsidRPr="00095CF8">
        <w:rPr>
          <w:rFonts w:ascii="Times New Roman"/>
          <w:w w:val="110"/>
          <w:position w:val="4"/>
          <w:sz w:val="28"/>
          <w:lang w:eastAsia="zh-CN"/>
        </w:rPr>
        <w:t>Addition:</w:t>
      </w:r>
      <w:r w:rsidRPr="00095CF8">
        <w:rPr>
          <w:rFonts w:ascii="Times New Roman"/>
          <w:spacing w:val="32"/>
          <w:w w:val="110"/>
          <w:position w:val="4"/>
          <w:sz w:val="28"/>
          <w:lang w:eastAsia="zh-CN"/>
        </w:rPr>
        <w:t xml:space="preserve"> </w:t>
      </w:r>
      <w:r w:rsidRPr="00095CF8">
        <w:rPr>
          <w:rFonts w:ascii="Times New Roman"/>
          <w:w w:val="110"/>
          <w:position w:val="4"/>
          <w:sz w:val="28"/>
          <w:lang w:eastAsia="zh-CN"/>
        </w:rPr>
        <w:t>Expl</w:t>
      </w:r>
      <w:r w:rsidRPr="00095CF8">
        <w:rPr>
          <w:rFonts w:ascii="Times New Roman"/>
          <w:w w:val="110"/>
          <w:sz w:val="28"/>
          <w:lang w:eastAsia="zh-CN"/>
        </w:rPr>
        <w:t>anat</w:t>
      </w:r>
      <w:r w:rsidRPr="00095CF8">
        <w:rPr>
          <w:rFonts w:ascii="Times New Roman"/>
          <w:w w:val="110"/>
          <w:position w:val="4"/>
          <w:sz w:val="28"/>
          <w:lang w:eastAsia="zh-CN"/>
        </w:rPr>
        <w:t>i</w:t>
      </w:r>
      <w:r w:rsidRPr="00095CF8">
        <w:rPr>
          <w:rFonts w:ascii="Times New Roman"/>
          <w:w w:val="110"/>
          <w:sz w:val="28"/>
          <w:lang w:eastAsia="zh-CN"/>
        </w:rPr>
        <w:t>ion</w:t>
      </w:r>
      <w:r w:rsidRPr="00095CF8">
        <w:rPr>
          <w:rFonts w:ascii="Times New Roman"/>
          <w:spacing w:val="1"/>
          <w:w w:val="110"/>
          <w:sz w:val="28"/>
          <w:lang w:eastAsia="zh-CN"/>
        </w:rPr>
        <w:t xml:space="preserve"> </w:t>
      </w:r>
      <w:r w:rsidRPr="00095CF8">
        <w:rPr>
          <w:rFonts w:ascii="Times New Roman"/>
          <w:w w:val="110"/>
          <w:sz w:val="28"/>
          <w:lang w:eastAsia="zh-CN"/>
        </w:rPr>
        <w:t>of</w:t>
      </w:r>
      <w:r w:rsidRPr="00095CF8">
        <w:rPr>
          <w:rFonts w:ascii="Times New Roman"/>
          <w:spacing w:val="19"/>
          <w:w w:val="110"/>
          <w:sz w:val="28"/>
          <w:lang w:eastAsia="zh-CN"/>
        </w:rPr>
        <w:t xml:space="preserve"> </w:t>
      </w:r>
      <w:r w:rsidRPr="00095CF8">
        <w:rPr>
          <w:rFonts w:ascii="Times New Roman"/>
          <w:spacing w:val="-2"/>
          <w:w w:val="110"/>
          <w:sz w:val="28"/>
          <w:lang w:eastAsia="zh-CN"/>
        </w:rPr>
        <w:t>Provisions</w:t>
      </w:r>
      <w:r w:rsidRPr="00095CF8">
        <w:rPr>
          <w:rFonts w:ascii="Times New Roman"/>
          <w:sz w:val="28"/>
          <w:lang w:eastAsia="zh-CN"/>
        </w:rPr>
        <w:tab/>
      </w:r>
      <w:r w:rsidRPr="00095CF8">
        <w:rPr>
          <w:rFonts w:ascii="Times New Roman"/>
          <w:spacing w:val="-5"/>
          <w:w w:val="110"/>
          <w:sz w:val="28"/>
          <w:lang w:eastAsia="zh-CN"/>
        </w:rPr>
        <w:t>11</w:t>
      </w:r>
    </w:p>
    <w:p w:rsidR="00095CF8" w:rsidRPr="00095CF8" w:rsidRDefault="00095CF8" w:rsidP="00095CF8">
      <w:pPr>
        <w:rPr>
          <w:rFonts w:ascii="Times New Roman"/>
          <w:sz w:val="28"/>
          <w:lang w:eastAsia="zh-CN"/>
        </w:rPr>
        <w:sectPr w:rsidR="00095CF8" w:rsidRPr="00095CF8">
          <w:type w:val="continuous"/>
          <w:pgSz w:w="11910" w:h="16840"/>
          <w:pgMar w:top="1940" w:right="1560" w:bottom="280" w:left="1260" w:header="720" w:footer="720" w:gutter="0"/>
          <w:cols w:space="720"/>
        </w:sectPr>
      </w:pPr>
    </w:p>
    <w:p w:rsidR="00095CF8" w:rsidRPr="00095CF8" w:rsidRDefault="00095CF8" w:rsidP="00095CF8">
      <w:pPr>
        <w:rPr>
          <w:rFonts w:ascii="Times New Roman"/>
          <w:sz w:val="20"/>
          <w:szCs w:val="26"/>
          <w:lang w:eastAsia="zh-CN"/>
        </w:rPr>
      </w:pPr>
      <w:r w:rsidRPr="00095CF8">
        <w:rPr>
          <w:noProof/>
          <w:sz w:val="26"/>
          <w:szCs w:val="26"/>
          <w:lang w:eastAsia="zh-CN"/>
        </w:rPr>
        <w:lastRenderedPageBreak/>
        <mc:AlternateContent>
          <mc:Choice Requires="wps">
            <w:drawing>
              <wp:anchor distT="0" distB="0" distL="114300" distR="114300" simplePos="0" relativeHeight="487594496" behindDoc="0" locked="0" layoutInCell="1" allowOverlap="1">
                <wp:simplePos x="0" y="0"/>
                <wp:positionH relativeFrom="page">
                  <wp:posOffset>6252210</wp:posOffset>
                </wp:positionH>
                <wp:positionV relativeFrom="page">
                  <wp:posOffset>9986645</wp:posOffset>
                </wp:positionV>
                <wp:extent cx="210185" cy="11239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CF8" w:rsidRDefault="00095CF8" w:rsidP="00095CF8">
                            <w:pPr>
                              <w:spacing w:line="331" w:lineRule="exact"/>
                              <w:ind w:left="20"/>
                              <w:rPr>
                                <w:sz w:val="29"/>
                              </w:rPr>
                            </w:pPr>
                            <w:r>
                              <w:rPr>
                                <w:sz w:val="29"/>
                              </w:rPr>
                              <w:t>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2" o:spid="_x0000_s1029" type="#_x0000_t202" style="position:absolute;margin-left:492.3pt;margin-top:786.35pt;width:16.55pt;height:8.85pt;z-index:48759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" filled="f" stroked="f">
                <v:textbox style="layout-flow:vertical" inset="0,0,0,0">
                  <w:txbxContent>
                    <w:p w:rsidR="00095CF8" w:rsidRDefault="00095CF8" w:rsidP="00095CF8">
                      <w:pPr>
                        <w:spacing w:line="331" w:lineRule="exact"/>
                        <w:ind w:left="20"/>
                        <w:rPr>
                          <w:sz w:val="29"/>
                        </w:rPr>
                      </w:pPr>
                      <w:r>
                        <w:rPr>
                          <w:sz w:val="29"/>
                        </w:rPr>
                        <w:t>1</w:t>
                      </w:r>
                    </w:p>
                  </w:txbxContent>
                </v:textbox>
                <w10:wrap anchorx="page" anchory="page"/>
              </v:shape>
            </w:pict>
          </mc:Fallback>
        </mc:AlternateContent>
      </w:r>
    </w:p>
    <w:p w:rsidR="00095CF8" w:rsidRPr="00095CF8" w:rsidRDefault="00095CF8" w:rsidP="00095CF8">
      <w:pPr>
        <w:rPr>
          <w:rFonts w:ascii="Times New Roman"/>
          <w:sz w:val="20"/>
          <w:szCs w:val="26"/>
          <w:lang w:eastAsia="zh-CN"/>
        </w:rPr>
      </w:pPr>
    </w:p>
    <w:p w:rsidR="00095CF8" w:rsidRPr="00095CF8" w:rsidRDefault="00095CF8" w:rsidP="00095CF8">
      <w:pPr>
        <w:rPr>
          <w:rFonts w:ascii="Times New Roman"/>
          <w:sz w:val="20"/>
          <w:szCs w:val="26"/>
          <w:lang w:eastAsia="zh-CN"/>
        </w:rPr>
      </w:pPr>
    </w:p>
    <w:p w:rsidR="00095CF8" w:rsidRPr="00095CF8" w:rsidRDefault="00095CF8" w:rsidP="00095CF8">
      <w:pPr>
        <w:rPr>
          <w:rFonts w:ascii="Times New Roman"/>
          <w:sz w:val="20"/>
          <w:szCs w:val="26"/>
          <w:lang w:eastAsia="zh-CN"/>
        </w:rPr>
      </w:pPr>
    </w:p>
    <w:p w:rsidR="00095CF8" w:rsidRPr="00095CF8" w:rsidRDefault="00095CF8" w:rsidP="00095CF8">
      <w:pPr>
        <w:tabs>
          <w:tab w:val="left" w:pos="4374"/>
          <w:tab w:val="left" w:pos="5535"/>
        </w:tabs>
        <w:spacing w:before="217"/>
        <w:ind w:left="3670"/>
        <w:rPr>
          <w:rFonts w:ascii="Arial" w:eastAsia="Arial" w:hAnsi="Arial"/>
          <w:sz w:val="83"/>
          <w:lang w:eastAsia="zh-CN"/>
        </w:rPr>
      </w:pPr>
      <w:r w:rsidRPr="00095CF8">
        <w:rPr>
          <w:rFonts w:ascii="Times New Roman" w:eastAsia="Times New Roman" w:hAnsi="Times New Roman"/>
          <w:spacing w:val="-10"/>
          <w:w w:val="80"/>
          <w:sz w:val="38"/>
          <w:lang w:eastAsia="zh-CN"/>
        </w:rPr>
        <w:t>1</w:t>
      </w:r>
      <w:r w:rsidRPr="00095CF8">
        <w:rPr>
          <w:rFonts w:ascii="Times New Roman" w:eastAsia="Times New Roman" w:hAnsi="Times New Roman"/>
          <w:sz w:val="38"/>
          <w:lang w:eastAsia="zh-CN"/>
        </w:rPr>
        <w:tab/>
      </w:r>
      <w:r w:rsidRPr="00095CF8">
        <w:rPr>
          <w:spacing w:val="-10"/>
          <w:w w:val="90"/>
          <w:sz w:val="39"/>
          <w:lang w:eastAsia="zh-CN"/>
        </w:rPr>
        <w:t>总</w:t>
      </w:r>
      <w:r w:rsidRPr="00095CF8">
        <w:rPr>
          <w:sz w:val="39"/>
          <w:lang w:eastAsia="zh-CN"/>
        </w:rPr>
        <w:tab/>
      </w:r>
      <w:r w:rsidRPr="00095CF8">
        <w:rPr>
          <w:spacing w:val="-9"/>
          <w:w w:val="60"/>
          <w:sz w:val="38"/>
          <w:lang w:eastAsia="zh-CN"/>
        </w:rPr>
        <w:t>贝</w:t>
      </w:r>
      <w:r w:rsidRPr="00095CF8">
        <w:rPr>
          <w:rFonts w:ascii="Arial" w:eastAsia="Arial" w:hAnsi="Arial"/>
          <w:spacing w:val="-10"/>
          <w:w w:val="80"/>
          <w:sz w:val="83"/>
          <w:lang w:eastAsia="zh-CN"/>
        </w:rPr>
        <w:t>“</w:t>
      </w:r>
    </w:p>
    <w:p w:rsidR="00095CF8" w:rsidRPr="00095CF8" w:rsidRDefault="00095CF8" w:rsidP="00095CF8">
      <w:pPr>
        <w:tabs>
          <w:tab w:val="left" w:pos="1791"/>
        </w:tabs>
        <w:spacing w:before="325" w:line="261" w:lineRule="auto"/>
        <w:ind w:left="761" w:right="105" w:hanging="15"/>
        <w:rPr>
          <w:sz w:val="29"/>
          <w:lang w:eastAsia="zh-CN"/>
        </w:rPr>
      </w:pPr>
      <w:r w:rsidRPr="00095CF8">
        <w:rPr>
          <w:rFonts w:ascii="Times New Roman" w:eastAsia="Times New Roman"/>
          <w:w w:val="85"/>
          <w:sz w:val="29"/>
          <w:lang w:eastAsia="zh-CN"/>
        </w:rPr>
        <w:t>1.</w:t>
      </w:r>
      <w:r w:rsidRPr="00095CF8">
        <w:rPr>
          <w:rFonts w:ascii="Times New Roman" w:eastAsia="Times New Roman"/>
          <w:spacing w:val="80"/>
          <w:sz w:val="29"/>
          <w:lang w:eastAsia="zh-CN"/>
        </w:rPr>
        <w:t xml:space="preserve"> </w:t>
      </w:r>
      <w:r w:rsidRPr="00095CF8">
        <w:rPr>
          <w:rFonts w:ascii="Times New Roman" w:eastAsia="Times New Roman"/>
          <w:sz w:val="41"/>
          <w:lang w:eastAsia="zh-CN"/>
        </w:rPr>
        <w:t>o.</w:t>
      </w:r>
      <w:r w:rsidRPr="00095CF8">
        <w:rPr>
          <w:rFonts w:ascii="Times New Roman" w:eastAsia="Times New Roman"/>
          <w:spacing w:val="-22"/>
          <w:sz w:val="41"/>
          <w:lang w:eastAsia="zh-CN"/>
        </w:rPr>
        <w:t xml:space="preserve"> </w:t>
      </w:r>
      <w:r w:rsidRPr="00095CF8">
        <w:rPr>
          <w:rFonts w:ascii="Times New Roman" w:eastAsia="Times New Roman"/>
          <w:sz w:val="29"/>
          <w:lang w:eastAsia="zh-CN"/>
        </w:rPr>
        <w:t>1</w:t>
      </w:r>
      <w:r w:rsidRPr="00095CF8">
        <w:rPr>
          <w:rFonts w:ascii="Times New Roman" w:eastAsia="Times New Roman"/>
          <w:sz w:val="29"/>
          <w:lang w:eastAsia="zh-CN"/>
        </w:rPr>
        <w:tab/>
      </w:r>
      <w:r w:rsidRPr="00095CF8">
        <w:rPr>
          <w:spacing w:val="-2"/>
          <w:sz w:val="29"/>
          <w:lang w:eastAsia="zh-CN"/>
        </w:rPr>
        <w:t>为规范城市绿线的划定，巩固绿化成果，促进规划绿地实施，保障城市可持续协调发展，制定本规范。</w:t>
      </w:r>
    </w:p>
    <w:p w:rsidR="00095CF8" w:rsidRPr="00095CF8" w:rsidRDefault="00095CF8" w:rsidP="00095CF8">
      <w:pPr>
        <w:numPr>
          <w:ilvl w:val="0"/>
          <w:numId w:val="3"/>
        </w:numPr>
        <w:tabs>
          <w:tab w:val="left" w:pos="1048"/>
          <w:tab w:val="left" w:pos="1786"/>
        </w:tabs>
        <w:spacing w:before="1" w:line="264" w:lineRule="auto"/>
        <w:ind w:right="110" w:hanging="17"/>
        <w:rPr>
          <w:rFonts w:hAnsi="Times New Roman" w:cs="Times New Roman"/>
          <w:sz w:val="29"/>
          <w:lang w:eastAsia="zh-CN"/>
        </w:rPr>
      </w:pPr>
      <w:r w:rsidRPr="00095CF8">
        <w:rPr>
          <w:rFonts w:ascii="Times New Roman" w:eastAsia="Times New Roman" w:hAnsi="Times New Roman" w:cs="Times New Roman"/>
          <w:sz w:val="29"/>
          <w:lang w:eastAsia="zh-CN"/>
        </w:rPr>
        <w:t>0. 2</w:t>
      </w:r>
      <w:r w:rsidRPr="00095CF8">
        <w:rPr>
          <w:rFonts w:ascii="Times New Roman" w:eastAsia="Times New Roman" w:hAnsi="Times New Roman" w:cs="Times New Roman"/>
          <w:sz w:val="29"/>
          <w:lang w:eastAsia="zh-CN"/>
        </w:rPr>
        <w:tab/>
      </w:r>
      <w:r w:rsidRPr="00095CF8">
        <w:rPr>
          <w:rFonts w:hAnsi="Times New Roman" w:cs="Times New Roman" w:hint="eastAsia"/>
          <w:spacing w:val="-2"/>
          <w:sz w:val="29"/>
          <w:lang w:eastAsia="zh-CN"/>
        </w:rPr>
        <w:t>本规范适用千城市总体规划和城市绿地系统规划确定的各类绿地和生态区域的控制线划定，以及绿地管理。</w:t>
      </w:r>
    </w:p>
    <w:p w:rsidR="00095CF8" w:rsidRPr="00095CF8" w:rsidRDefault="00095CF8" w:rsidP="00095CF8">
      <w:pPr>
        <w:numPr>
          <w:ilvl w:val="0"/>
          <w:numId w:val="2"/>
        </w:numPr>
        <w:tabs>
          <w:tab w:val="left" w:pos="1048"/>
          <w:tab w:val="left" w:pos="1796"/>
        </w:tabs>
        <w:spacing w:line="401" w:lineRule="exact"/>
        <w:rPr>
          <w:rFonts w:hAnsi="Times New Roman" w:cs="Times New Roman"/>
          <w:sz w:val="29"/>
          <w:lang w:eastAsia="zh-CN"/>
        </w:rPr>
      </w:pPr>
      <w:r w:rsidRPr="00095CF8">
        <w:rPr>
          <w:rFonts w:ascii="Times New Roman" w:eastAsia="Times New Roman" w:hAnsi="Times New Roman" w:cs="Times New Roman"/>
          <w:w w:val="75"/>
          <w:sz w:val="41"/>
          <w:lang w:eastAsia="zh-CN"/>
        </w:rPr>
        <w:t>o.</w:t>
      </w:r>
      <w:r w:rsidRPr="00095CF8">
        <w:rPr>
          <w:rFonts w:ascii="Times New Roman" w:eastAsia="Times New Roman" w:hAnsi="Times New Roman" w:cs="Times New Roman"/>
          <w:spacing w:val="-15"/>
          <w:w w:val="75"/>
          <w:sz w:val="41"/>
          <w:lang w:eastAsia="zh-CN"/>
        </w:rPr>
        <w:t xml:space="preserve"> </w:t>
      </w:r>
      <w:r w:rsidRPr="00095CF8">
        <w:rPr>
          <w:rFonts w:ascii="Times New Roman" w:eastAsia="Times New Roman" w:hAnsi="Times New Roman" w:cs="Times New Roman"/>
          <w:spacing w:val="-10"/>
          <w:sz w:val="29"/>
          <w:lang w:eastAsia="zh-CN"/>
        </w:rPr>
        <w:t>3</w:t>
      </w:r>
      <w:r w:rsidRPr="00095CF8">
        <w:rPr>
          <w:rFonts w:ascii="Times New Roman" w:eastAsia="Times New Roman" w:hAnsi="Times New Roman" w:cs="Times New Roman"/>
          <w:sz w:val="29"/>
          <w:lang w:eastAsia="zh-CN"/>
        </w:rPr>
        <w:tab/>
      </w:r>
      <w:r w:rsidRPr="00095CF8">
        <w:rPr>
          <w:rFonts w:hAnsi="Times New Roman" w:cs="Times New Roman" w:hint="eastAsia"/>
          <w:sz w:val="29"/>
          <w:lang w:eastAsia="zh-CN"/>
        </w:rPr>
        <w:t>城市绿线划定除应符合本规范外，尚应符合国家现行</w:t>
      </w:r>
      <w:r w:rsidRPr="00095CF8">
        <w:rPr>
          <w:rFonts w:hAnsi="Times New Roman" w:cs="Times New Roman" w:hint="eastAsia"/>
          <w:spacing w:val="-10"/>
          <w:sz w:val="29"/>
          <w:lang w:eastAsia="zh-CN"/>
        </w:rPr>
        <w:t>有</w:t>
      </w:r>
    </w:p>
    <w:p w:rsidR="00095CF8" w:rsidRPr="00095CF8" w:rsidRDefault="00095CF8" w:rsidP="00095CF8">
      <w:pPr>
        <w:spacing w:before="44"/>
        <w:ind w:left="758"/>
        <w:rPr>
          <w:sz w:val="29"/>
          <w:lang w:eastAsia="zh-CN"/>
        </w:rPr>
      </w:pPr>
      <w:r w:rsidRPr="00095CF8">
        <w:rPr>
          <w:w w:val="95"/>
          <w:sz w:val="29"/>
          <w:lang w:eastAsia="zh-CN"/>
        </w:rPr>
        <w:t>关标准的规定</w:t>
      </w:r>
      <w:r w:rsidRPr="00095CF8">
        <w:rPr>
          <w:spacing w:val="-10"/>
          <w:w w:val="95"/>
          <w:sz w:val="29"/>
          <w:lang w:eastAsia="zh-CN"/>
        </w:rPr>
        <w:t>。</w:t>
      </w:r>
    </w:p>
    <w:p w:rsidR="00095CF8" w:rsidRPr="00095CF8" w:rsidRDefault="00095CF8" w:rsidP="00095CF8">
      <w:pPr>
        <w:rPr>
          <w:sz w:val="29"/>
          <w:lang w:eastAsia="zh-CN"/>
        </w:rPr>
        <w:sectPr w:rsidR="00095CF8" w:rsidRPr="00095CF8">
          <w:pgSz w:w="11910" w:h="16840"/>
          <w:pgMar w:top="1940" w:right="1560" w:bottom="280" w:left="1260" w:header="720" w:footer="720" w:gutter="0"/>
          <w:cols w:space="720"/>
        </w:sectPr>
      </w:pPr>
    </w:p>
    <w:p w:rsidR="00095CF8" w:rsidRPr="00095CF8" w:rsidRDefault="00095CF8" w:rsidP="00095CF8">
      <w:pPr>
        <w:rPr>
          <w:sz w:val="20"/>
          <w:szCs w:val="26"/>
          <w:lang w:eastAsia="zh-CN"/>
        </w:rPr>
      </w:pPr>
      <w:r w:rsidRPr="00095CF8">
        <w:rPr>
          <w:noProof/>
          <w:sz w:val="26"/>
          <w:szCs w:val="26"/>
          <w:lang w:eastAsia="zh-CN"/>
        </w:rPr>
        <w:lastRenderedPageBreak/>
        <mc:AlternateContent>
          <mc:Choice Requires="wps">
            <w:drawing>
              <wp:anchor distT="0" distB="0" distL="114300" distR="114300" simplePos="0" relativeHeight="487595520" behindDoc="0" locked="0" layoutInCell="1" allowOverlap="1">
                <wp:simplePos x="0" y="0"/>
                <wp:positionH relativeFrom="page">
                  <wp:posOffset>966470</wp:posOffset>
                </wp:positionH>
                <wp:positionV relativeFrom="page">
                  <wp:posOffset>10064750</wp:posOffset>
                </wp:positionV>
                <wp:extent cx="210185" cy="11239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CF8" w:rsidRDefault="00095CF8" w:rsidP="00095CF8">
                            <w:pPr>
                              <w:spacing w:line="331" w:lineRule="exact"/>
                              <w:ind w:left="20"/>
                              <w:rPr>
                                <w:sz w:val="29"/>
                              </w:rPr>
                            </w:pPr>
                            <w:r>
                              <w:rPr>
                                <w:sz w:val="29"/>
                              </w:rPr>
                              <w:t>2</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 o:spid="_x0000_s1030" type="#_x0000_t202" style="position:absolute;margin-left:76.1pt;margin-top:792.5pt;width:16.55pt;height:8.85pt;z-index:48759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" filled="f" stroked="f">
                <v:textbox style="layout-flow:vertical" inset="0,0,0,0">
                  <w:txbxContent>
                    <w:p w:rsidR="00095CF8" w:rsidRDefault="00095CF8" w:rsidP="00095CF8">
                      <w:pPr>
                        <w:spacing w:line="331" w:lineRule="exact"/>
                        <w:ind w:left="20"/>
                        <w:rPr>
                          <w:sz w:val="29"/>
                        </w:rPr>
                      </w:pPr>
                      <w:r>
                        <w:rPr>
                          <w:sz w:val="29"/>
                        </w:rPr>
                        <w:t>2</w:t>
                      </w:r>
                    </w:p>
                  </w:txbxContent>
                </v:textbox>
                <w10:wrap anchorx="page" anchory="page"/>
              </v:shape>
            </w:pict>
          </mc:Fallback>
        </mc:AlternateContent>
      </w:r>
    </w:p>
    <w:p w:rsidR="00095CF8" w:rsidRPr="00095CF8" w:rsidRDefault="00095CF8" w:rsidP="00095CF8">
      <w:pPr>
        <w:rPr>
          <w:sz w:val="20"/>
          <w:szCs w:val="26"/>
          <w:lang w:eastAsia="zh-CN"/>
        </w:rPr>
      </w:pPr>
    </w:p>
    <w:p w:rsidR="00095CF8" w:rsidRPr="00095CF8" w:rsidRDefault="00095CF8" w:rsidP="00095CF8">
      <w:pPr>
        <w:rPr>
          <w:sz w:val="20"/>
          <w:szCs w:val="26"/>
          <w:lang w:eastAsia="zh-CN"/>
        </w:rPr>
      </w:pPr>
    </w:p>
    <w:p w:rsidR="00095CF8" w:rsidRPr="00095CF8" w:rsidRDefault="00095CF8" w:rsidP="00095CF8">
      <w:pPr>
        <w:rPr>
          <w:sz w:val="20"/>
          <w:szCs w:val="26"/>
          <w:lang w:eastAsia="zh-CN"/>
        </w:rPr>
      </w:pPr>
    </w:p>
    <w:p w:rsidR="00095CF8" w:rsidRPr="00095CF8" w:rsidRDefault="00095CF8" w:rsidP="00095CF8">
      <w:pPr>
        <w:spacing w:before="6"/>
        <w:rPr>
          <w:sz w:val="19"/>
          <w:szCs w:val="26"/>
          <w:lang w:eastAsia="zh-CN"/>
        </w:rPr>
      </w:pPr>
    </w:p>
    <w:p w:rsidR="00095CF8" w:rsidRPr="00095CF8" w:rsidRDefault="00095CF8" w:rsidP="00095CF8">
      <w:pPr>
        <w:spacing w:before="36"/>
        <w:ind w:left="2946" w:right="3525"/>
        <w:jc w:val="center"/>
        <w:rPr>
          <w:sz w:val="39"/>
          <w:lang w:eastAsia="zh-CN"/>
        </w:rPr>
      </w:pPr>
      <w:r w:rsidRPr="00095CF8">
        <w:rPr>
          <w:rFonts w:ascii="Arial" w:eastAsia="Arial"/>
          <w:w w:val="220"/>
          <w:sz w:val="36"/>
          <w:lang w:eastAsia="zh-CN"/>
        </w:rPr>
        <w:t>2</w:t>
      </w:r>
      <w:r w:rsidRPr="00095CF8">
        <w:rPr>
          <w:w w:val="220"/>
          <w:sz w:val="39"/>
          <w:lang w:eastAsia="zh-CN"/>
        </w:rPr>
        <w:t>术</w:t>
      </w:r>
      <w:r w:rsidRPr="00095CF8">
        <w:rPr>
          <w:spacing w:val="-10"/>
          <w:w w:val="220"/>
          <w:sz w:val="39"/>
          <w:lang w:eastAsia="zh-CN"/>
        </w:rPr>
        <w:t>语</w:t>
      </w:r>
    </w:p>
    <w:p w:rsidR="00095CF8" w:rsidRPr="00095CF8" w:rsidRDefault="00095CF8" w:rsidP="00095CF8">
      <w:pPr>
        <w:spacing w:before="9"/>
        <w:rPr>
          <w:sz w:val="45"/>
          <w:szCs w:val="26"/>
          <w:lang w:eastAsia="zh-CN"/>
        </w:rPr>
      </w:pPr>
    </w:p>
    <w:p w:rsidR="00095CF8" w:rsidRPr="00095CF8" w:rsidRDefault="00095CF8" w:rsidP="00095CF8">
      <w:pPr>
        <w:numPr>
          <w:ilvl w:val="2"/>
          <w:numId w:val="1"/>
        </w:numPr>
        <w:tabs>
          <w:tab w:val="left" w:pos="1156"/>
          <w:tab w:val="left" w:pos="1157"/>
          <w:tab w:val="left" w:pos="2646"/>
        </w:tabs>
        <w:rPr>
          <w:rFonts w:ascii="Times New Roman" w:eastAsia="Times New Roman" w:hAnsi="Times New Roman" w:cs="Times New Roman"/>
          <w:sz w:val="27"/>
          <w:lang w:eastAsia="zh-CN"/>
        </w:rPr>
      </w:pPr>
      <w:r w:rsidRPr="00095CF8">
        <w:rPr>
          <w:rFonts w:hAnsi="Times New Roman" w:cs="Times New Roman" w:hint="eastAsia"/>
          <w:sz w:val="28"/>
          <w:lang w:eastAsia="zh-CN"/>
        </w:rPr>
        <w:t>城市绿</w:t>
      </w:r>
      <w:r w:rsidRPr="00095CF8">
        <w:rPr>
          <w:rFonts w:hAnsi="Times New Roman" w:cs="Times New Roman" w:hint="eastAsia"/>
          <w:spacing w:val="-10"/>
          <w:sz w:val="28"/>
          <w:lang w:eastAsia="zh-CN"/>
        </w:rPr>
        <w:t>线</w:t>
      </w:r>
      <w:r w:rsidRPr="00095CF8">
        <w:rPr>
          <w:rFonts w:hAnsi="Times New Roman" w:cs="Times New Roman" w:hint="eastAsia"/>
          <w:sz w:val="28"/>
          <w:lang w:eastAsia="zh-CN"/>
        </w:rPr>
        <w:tab/>
      </w:r>
      <w:r w:rsidRPr="00095CF8">
        <w:rPr>
          <w:rFonts w:ascii="Times New Roman" w:eastAsia="Times New Roman" w:hAnsi="Times New Roman" w:cs="Times New Roman"/>
          <w:w w:val="110"/>
          <w:sz w:val="27"/>
          <w:lang w:eastAsia="zh-CN"/>
        </w:rPr>
        <w:t>urban</w:t>
      </w:r>
      <w:r w:rsidRPr="00095CF8">
        <w:rPr>
          <w:rFonts w:ascii="Times New Roman" w:eastAsia="Times New Roman" w:hAnsi="Times New Roman" w:cs="Times New Roman"/>
          <w:spacing w:val="55"/>
          <w:w w:val="110"/>
          <w:sz w:val="27"/>
          <w:lang w:eastAsia="zh-CN"/>
        </w:rPr>
        <w:t xml:space="preserve"> </w:t>
      </w:r>
      <w:r w:rsidRPr="00095CF8">
        <w:rPr>
          <w:rFonts w:ascii="Times New Roman" w:eastAsia="Times New Roman" w:hAnsi="Times New Roman" w:cs="Times New Roman"/>
          <w:w w:val="110"/>
          <w:sz w:val="27"/>
          <w:lang w:eastAsia="zh-CN"/>
        </w:rPr>
        <w:t>green</w:t>
      </w:r>
      <w:r w:rsidRPr="00095CF8">
        <w:rPr>
          <w:rFonts w:ascii="Times New Roman" w:eastAsia="Times New Roman" w:hAnsi="Times New Roman" w:cs="Times New Roman"/>
          <w:spacing w:val="55"/>
          <w:w w:val="110"/>
          <w:sz w:val="27"/>
          <w:lang w:eastAsia="zh-CN"/>
        </w:rPr>
        <w:t xml:space="preserve"> </w:t>
      </w:r>
      <w:r w:rsidRPr="00095CF8">
        <w:rPr>
          <w:rFonts w:ascii="Times New Roman" w:eastAsia="Times New Roman" w:hAnsi="Times New Roman" w:cs="Times New Roman"/>
          <w:spacing w:val="-4"/>
          <w:w w:val="110"/>
          <w:sz w:val="27"/>
          <w:lang w:eastAsia="zh-CN"/>
        </w:rPr>
        <w:t>line</w:t>
      </w:r>
    </w:p>
    <w:p w:rsidR="00095CF8" w:rsidRPr="00095CF8" w:rsidRDefault="00095CF8" w:rsidP="00095CF8">
      <w:pPr>
        <w:spacing w:before="66"/>
        <w:ind w:left="719"/>
        <w:rPr>
          <w:sz w:val="28"/>
          <w:lang w:eastAsia="zh-CN"/>
        </w:rPr>
      </w:pPr>
      <w:r w:rsidRPr="00095CF8">
        <w:rPr>
          <w:sz w:val="28"/>
          <w:lang w:eastAsia="zh-CN"/>
        </w:rPr>
        <w:t>城市规划确定的，各类绿地范围的控制界线</w:t>
      </w:r>
      <w:r w:rsidRPr="00095CF8">
        <w:rPr>
          <w:spacing w:val="-10"/>
          <w:sz w:val="28"/>
          <w:lang w:eastAsia="zh-CN"/>
        </w:rPr>
        <w:t>。</w:t>
      </w:r>
    </w:p>
    <w:p w:rsidR="00095CF8" w:rsidRPr="00095CF8" w:rsidRDefault="00095CF8" w:rsidP="00095CF8">
      <w:pPr>
        <w:numPr>
          <w:ilvl w:val="2"/>
          <w:numId w:val="1"/>
        </w:numPr>
        <w:tabs>
          <w:tab w:val="left" w:pos="1152"/>
          <w:tab w:val="left" w:pos="1153"/>
          <w:tab w:val="left" w:pos="2640"/>
        </w:tabs>
        <w:spacing w:before="38"/>
        <w:ind w:left="1152" w:hanging="1016"/>
        <w:rPr>
          <w:rFonts w:ascii="Times New Roman" w:eastAsia="Times New Roman" w:hAnsi="Times New Roman" w:cs="Times New Roman"/>
          <w:sz w:val="27"/>
          <w:lang w:eastAsia="zh-CN"/>
        </w:rPr>
      </w:pPr>
      <w:r w:rsidRPr="00095CF8">
        <w:rPr>
          <w:rFonts w:hAnsi="Times New Roman" w:cs="Times New Roman" w:hint="eastAsia"/>
          <w:sz w:val="28"/>
          <w:lang w:eastAsia="zh-CN"/>
        </w:rPr>
        <w:t>现状绿</w:t>
      </w:r>
      <w:r w:rsidRPr="00095CF8">
        <w:rPr>
          <w:rFonts w:hAnsi="Times New Roman" w:cs="Times New Roman" w:hint="eastAsia"/>
          <w:spacing w:val="-10"/>
          <w:sz w:val="28"/>
          <w:lang w:eastAsia="zh-CN"/>
        </w:rPr>
        <w:t>线</w:t>
      </w:r>
      <w:r w:rsidRPr="00095CF8">
        <w:rPr>
          <w:rFonts w:hAnsi="Times New Roman" w:cs="Times New Roman" w:hint="eastAsia"/>
          <w:sz w:val="28"/>
          <w:lang w:eastAsia="zh-CN"/>
        </w:rPr>
        <w:tab/>
      </w:r>
      <w:r w:rsidRPr="00095CF8">
        <w:rPr>
          <w:rFonts w:ascii="Times New Roman" w:eastAsia="Times New Roman" w:hAnsi="Times New Roman" w:cs="Times New Roman"/>
          <w:w w:val="115"/>
          <w:sz w:val="27"/>
          <w:lang w:eastAsia="zh-CN"/>
        </w:rPr>
        <w:t>existing</w:t>
      </w:r>
      <w:r w:rsidRPr="00095CF8">
        <w:rPr>
          <w:rFonts w:ascii="Times New Roman" w:eastAsia="Times New Roman" w:hAnsi="Times New Roman" w:cs="Times New Roman"/>
          <w:spacing w:val="37"/>
          <w:w w:val="115"/>
          <w:sz w:val="27"/>
          <w:lang w:eastAsia="zh-CN"/>
        </w:rPr>
        <w:t xml:space="preserve"> </w:t>
      </w:r>
      <w:r w:rsidRPr="00095CF8">
        <w:rPr>
          <w:rFonts w:ascii="Times New Roman" w:eastAsia="Times New Roman" w:hAnsi="Times New Roman" w:cs="Times New Roman"/>
          <w:w w:val="115"/>
          <w:sz w:val="27"/>
          <w:lang w:eastAsia="zh-CN"/>
        </w:rPr>
        <w:t>urban</w:t>
      </w:r>
      <w:r w:rsidRPr="00095CF8">
        <w:rPr>
          <w:rFonts w:ascii="Times New Roman" w:eastAsia="Times New Roman" w:hAnsi="Times New Roman" w:cs="Times New Roman"/>
          <w:spacing w:val="29"/>
          <w:w w:val="115"/>
          <w:sz w:val="27"/>
          <w:lang w:eastAsia="zh-CN"/>
        </w:rPr>
        <w:t xml:space="preserve"> </w:t>
      </w:r>
      <w:r w:rsidRPr="00095CF8">
        <w:rPr>
          <w:rFonts w:ascii="Times New Roman" w:eastAsia="Times New Roman" w:hAnsi="Times New Roman" w:cs="Times New Roman"/>
          <w:w w:val="115"/>
          <w:sz w:val="27"/>
          <w:lang w:eastAsia="zh-CN"/>
        </w:rPr>
        <w:t>green</w:t>
      </w:r>
      <w:r w:rsidRPr="00095CF8">
        <w:rPr>
          <w:rFonts w:ascii="Times New Roman" w:eastAsia="Times New Roman" w:hAnsi="Times New Roman" w:cs="Times New Roman"/>
          <w:spacing w:val="18"/>
          <w:w w:val="115"/>
          <w:sz w:val="27"/>
          <w:lang w:eastAsia="zh-CN"/>
        </w:rPr>
        <w:t xml:space="preserve"> </w:t>
      </w:r>
      <w:r w:rsidRPr="00095CF8">
        <w:rPr>
          <w:rFonts w:ascii="Times New Roman" w:eastAsia="Times New Roman" w:hAnsi="Times New Roman" w:cs="Times New Roman"/>
          <w:spacing w:val="-4"/>
          <w:w w:val="115"/>
          <w:sz w:val="27"/>
          <w:lang w:eastAsia="zh-CN"/>
        </w:rPr>
        <w:t>line</w:t>
      </w:r>
    </w:p>
    <w:p w:rsidR="00095CF8" w:rsidRPr="00095CF8" w:rsidRDefault="00095CF8" w:rsidP="00095CF8">
      <w:pPr>
        <w:spacing w:before="66"/>
        <w:ind w:left="716"/>
        <w:rPr>
          <w:sz w:val="28"/>
          <w:lang w:eastAsia="zh-CN"/>
        </w:rPr>
      </w:pPr>
      <w:r w:rsidRPr="00095CF8">
        <w:rPr>
          <w:sz w:val="28"/>
          <w:lang w:eastAsia="zh-CN"/>
        </w:rPr>
        <w:t>建设用地内已建成，并纳入法定规划的各类绿地边界线</w:t>
      </w:r>
      <w:r w:rsidRPr="00095CF8">
        <w:rPr>
          <w:spacing w:val="-10"/>
          <w:sz w:val="28"/>
          <w:lang w:eastAsia="zh-CN"/>
        </w:rPr>
        <w:t>。</w:t>
      </w:r>
    </w:p>
    <w:p w:rsidR="00095CF8" w:rsidRPr="00095CF8" w:rsidRDefault="00095CF8" w:rsidP="00095CF8">
      <w:pPr>
        <w:numPr>
          <w:ilvl w:val="2"/>
          <w:numId w:val="1"/>
        </w:numPr>
        <w:tabs>
          <w:tab w:val="left" w:pos="1153"/>
          <w:tab w:val="left" w:pos="1154"/>
          <w:tab w:val="left" w:pos="2644"/>
        </w:tabs>
        <w:spacing w:before="39"/>
        <w:ind w:left="1153" w:hanging="1020"/>
        <w:rPr>
          <w:rFonts w:ascii="Times New Roman" w:eastAsia="Times New Roman" w:hAnsi="Times New Roman" w:cs="Times New Roman"/>
          <w:sz w:val="27"/>
          <w:lang w:eastAsia="zh-CN"/>
        </w:rPr>
      </w:pPr>
      <w:r w:rsidRPr="00095CF8">
        <w:rPr>
          <w:rFonts w:hAnsi="Times New Roman" w:cs="Times New Roman" w:hint="eastAsia"/>
          <w:w w:val="80"/>
          <w:sz w:val="28"/>
          <w:lang w:eastAsia="zh-CN"/>
        </w:rPr>
        <w:t>夫见划绿</w:t>
      </w:r>
      <w:r w:rsidRPr="00095CF8">
        <w:rPr>
          <w:rFonts w:hAnsi="Times New Roman" w:cs="Times New Roman" w:hint="eastAsia"/>
          <w:spacing w:val="-10"/>
          <w:w w:val="80"/>
          <w:sz w:val="28"/>
          <w:lang w:eastAsia="zh-CN"/>
        </w:rPr>
        <w:t>线</w:t>
      </w:r>
      <w:r w:rsidRPr="00095CF8">
        <w:rPr>
          <w:rFonts w:hAnsi="Times New Roman" w:cs="Times New Roman" w:hint="eastAsia"/>
          <w:sz w:val="28"/>
          <w:lang w:eastAsia="zh-CN"/>
        </w:rPr>
        <w:tab/>
      </w:r>
      <w:r w:rsidRPr="00095CF8">
        <w:rPr>
          <w:rFonts w:ascii="Times New Roman" w:eastAsia="Times New Roman" w:hAnsi="Times New Roman" w:cs="Times New Roman"/>
          <w:sz w:val="27"/>
          <w:lang w:eastAsia="zh-CN"/>
        </w:rPr>
        <w:t>planning</w:t>
      </w:r>
      <w:r w:rsidRPr="00095CF8">
        <w:rPr>
          <w:rFonts w:ascii="Times New Roman" w:eastAsia="Times New Roman" w:hAnsi="Times New Roman" w:cs="Times New Roman"/>
          <w:spacing w:val="51"/>
          <w:sz w:val="27"/>
          <w:lang w:eastAsia="zh-CN"/>
        </w:rPr>
        <w:t xml:space="preserve">  </w:t>
      </w:r>
      <w:r w:rsidRPr="00095CF8">
        <w:rPr>
          <w:rFonts w:ascii="Times New Roman" w:eastAsia="Times New Roman" w:hAnsi="Times New Roman" w:cs="Times New Roman"/>
          <w:sz w:val="27"/>
          <w:lang w:eastAsia="zh-CN"/>
        </w:rPr>
        <w:t>urban</w:t>
      </w:r>
      <w:r w:rsidRPr="00095CF8">
        <w:rPr>
          <w:rFonts w:ascii="Times New Roman" w:eastAsia="Times New Roman" w:hAnsi="Times New Roman" w:cs="Times New Roman"/>
          <w:spacing w:val="33"/>
          <w:sz w:val="27"/>
          <w:lang w:eastAsia="zh-CN"/>
        </w:rPr>
        <w:t xml:space="preserve">  </w:t>
      </w:r>
      <w:r w:rsidRPr="00095CF8">
        <w:rPr>
          <w:rFonts w:ascii="Times New Roman" w:eastAsia="Times New Roman" w:hAnsi="Times New Roman" w:cs="Times New Roman"/>
          <w:sz w:val="27"/>
          <w:lang w:eastAsia="zh-CN"/>
        </w:rPr>
        <w:t>green</w:t>
      </w:r>
      <w:r w:rsidRPr="00095CF8">
        <w:rPr>
          <w:rFonts w:ascii="Times New Roman" w:eastAsia="Times New Roman" w:hAnsi="Times New Roman" w:cs="Times New Roman"/>
          <w:spacing w:val="28"/>
          <w:sz w:val="27"/>
          <w:lang w:eastAsia="zh-CN"/>
        </w:rPr>
        <w:t xml:space="preserve">  </w:t>
      </w:r>
      <w:r w:rsidRPr="00095CF8">
        <w:rPr>
          <w:rFonts w:ascii="Times New Roman" w:eastAsia="Times New Roman" w:hAnsi="Times New Roman" w:cs="Times New Roman"/>
          <w:spacing w:val="-4"/>
          <w:sz w:val="27"/>
          <w:lang w:eastAsia="zh-CN"/>
        </w:rPr>
        <w:t>line</w:t>
      </w:r>
    </w:p>
    <w:p w:rsidR="00095CF8" w:rsidRPr="00095CF8" w:rsidRDefault="00095CF8" w:rsidP="00095CF8">
      <w:pPr>
        <w:spacing w:before="69" w:line="271" w:lineRule="auto"/>
        <w:ind w:left="133" w:right="704" w:firstLine="583"/>
        <w:rPr>
          <w:sz w:val="28"/>
          <w:lang w:eastAsia="zh-CN"/>
        </w:rPr>
      </w:pPr>
      <w:r w:rsidRPr="00095CF8">
        <w:rPr>
          <w:spacing w:val="-2"/>
          <w:w w:val="105"/>
          <w:sz w:val="28"/>
          <w:lang w:eastAsia="zh-CN"/>
        </w:rPr>
        <w:t>建设用地内依据城市总体规划、城市绿地系统规划、控制性详细规划、修建性详细规划划定的各类绿地范围控制线。</w:t>
      </w:r>
    </w:p>
    <w:p w:rsidR="00095CF8" w:rsidRPr="00095CF8" w:rsidRDefault="00095CF8" w:rsidP="00095CF8">
      <w:pPr>
        <w:numPr>
          <w:ilvl w:val="0"/>
          <w:numId w:val="2"/>
        </w:numPr>
        <w:tabs>
          <w:tab w:val="left" w:pos="425"/>
          <w:tab w:val="left" w:pos="1164"/>
          <w:tab w:val="left" w:pos="2938"/>
        </w:tabs>
        <w:spacing w:line="380" w:lineRule="exact"/>
        <w:ind w:left="424" w:hanging="285"/>
        <w:rPr>
          <w:rFonts w:ascii="Times New Roman" w:eastAsia="Times New Roman" w:hAnsi="Times New Roman" w:cs="Times New Roman"/>
          <w:sz w:val="27"/>
          <w:lang w:eastAsia="zh-CN"/>
        </w:rPr>
      </w:pPr>
      <w:r w:rsidRPr="00095CF8">
        <w:rPr>
          <w:rFonts w:ascii="Times New Roman" w:eastAsia="Times New Roman" w:hAnsi="Times New Roman" w:cs="Times New Roman"/>
          <w:w w:val="75"/>
          <w:sz w:val="41"/>
          <w:lang w:eastAsia="zh-CN"/>
        </w:rPr>
        <w:t>o.</w:t>
      </w:r>
      <w:r w:rsidRPr="00095CF8">
        <w:rPr>
          <w:rFonts w:ascii="Times New Roman" w:eastAsia="Times New Roman" w:hAnsi="Times New Roman" w:cs="Times New Roman"/>
          <w:spacing w:val="-8"/>
          <w:w w:val="75"/>
          <w:sz w:val="41"/>
          <w:lang w:eastAsia="zh-CN"/>
        </w:rPr>
        <w:t xml:space="preserve"> </w:t>
      </w:r>
      <w:r w:rsidRPr="00095CF8">
        <w:rPr>
          <w:rFonts w:ascii="Times New Roman" w:eastAsia="Times New Roman" w:hAnsi="Times New Roman" w:cs="Times New Roman"/>
          <w:spacing w:val="-10"/>
          <w:w w:val="105"/>
          <w:sz w:val="29"/>
          <w:lang w:eastAsia="zh-CN"/>
        </w:rPr>
        <w:t>4</w:t>
      </w:r>
      <w:r w:rsidRPr="00095CF8">
        <w:rPr>
          <w:rFonts w:ascii="Times New Roman" w:eastAsia="Times New Roman" w:hAnsi="Times New Roman" w:cs="Times New Roman"/>
          <w:sz w:val="29"/>
          <w:lang w:eastAsia="zh-CN"/>
        </w:rPr>
        <w:tab/>
      </w:r>
      <w:r w:rsidRPr="00095CF8">
        <w:rPr>
          <w:rFonts w:hAnsi="Times New Roman" w:cs="Times New Roman" w:hint="eastAsia"/>
          <w:sz w:val="28"/>
          <w:lang w:eastAsia="zh-CN"/>
        </w:rPr>
        <w:t>生态控制</w:t>
      </w:r>
      <w:r w:rsidRPr="00095CF8">
        <w:rPr>
          <w:rFonts w:hAnsi="Times New Roman" w:cs="Times New Roman" w:hint="eastAsia"/>
          <w:spacing w:val="-10"/>
          <w:sz w:val="28"/>
          <w:lang w:eastAsia="zh-CN"/>
        </w:rPr>
        <w:t>线</w:t>
      </w:r>
      <w:r w:rsidRPr="00095CF8">
        <w:rPr>
          <w:rFonts w:hAnsi="Times New Roman" w:cs="Times New Roman" w:hint="eastAsia"/>
          <w:sz w:val="28"/>
          <w:lang w:eastAsia="zh-CN"/>
        </w:rPr>
        <w:tab/>
      </w:r>
      <w:r w:rsidRPr="00095CF8">
        <w:rPr>
          <w:rFonts w:ascii="Times New Roman" w:eastAsia="Times New Roman" w:hAnsi="Times New Roman" w:cs="Times New Roman"/>
          <w:w w:val="105"/>
          <w:sz w:val="27"/>
          <w:lang w:eastAsia="zh-CN"/>
        </w:rPr>
        <w:t>ecological</w:t>
      </w:r>
      <w:r w:rsidRPr="00095CF8">
        <w:rPr>
          <w:rFonts w:ascii="Times New Roman" w:eastAsia="Times New Roman" w:hAnsi="Times New Roman" w:cs="Times New Roman"/>
          <w:spacing w:val="20"/>
          <w:w w:val="105"/>
          <w:sz w:val="27"/>
          <w:lang w:eastAsia="zh-CN"/>
        </w:rPr>
        <w:t xml:space="preserve">  </w:t>
      </w:r>
      <w:r w:rsidRPr="00095CF8">
        <w:rPr>
          <w:rFonts w:ascii="Times New Roman" w:eastAsia="Times New Roman" w:hAnsi="Times New Roman" w:cs="Times New Roman"/>
          <w:w w:val="105"/>
          <w:sz w:val="27"/>
          <w:lang w:eastAsia="zh-CN"/>
        </w:rPr>
        <w:t>controlling</w:t>
      </w:r>
      <w:r w:rsidRPr="00095CF8">
        <w:rPr>
          <w:rFonts w:ascii="Times New Roman" w:eastAsia="Times New Roman" w:hAnsi="Times New Roman" w:cs="Times New Roman"/>
          <w:spacing w:val="61"/>
          <w:w w:val="150"/>
          <w:sz w:val="27"/>
          <w:lang w:eastAsia="zh-CN"/>
        </w:rPr>
        <w:t xml:space="preserve"> </w:t>
      </w:r>
      <w:r w:rsidRPr="00095CF8">
        <w:rPr>
          <w:rFonts w:ascii="Times New Roman" w:eastAsia="Times New Roman" w:hAnsi="Times New Roman" w:cs="Times New Roman"/>
          <w:w w:val="105"/>
          <w:sz w:val="27"/>
          <w:lang w:eastAsia="zh-CN"/>
        </w:rPr>
        <w:t>open</w:t>
      </w:r>
      <w:r w:rsidRPr="00095CF8">
        <w:rPr>
          <w:rFonts w:ascii="Times New Roman" w:eastAsia="Times New Roman" w:hAnsi="Times New Roman" w:cs="Times New Roman"/>
          <w:spacing w:val="59"/>
          <w:w w:val="150"/>
          <w:sz w:val="27"/>
          <w:lang w:eastAsia="zh-CN"/>
        </w:rPr>
        <w:t xml:space="preserve"> </w:t>
      </w:r>
      <w:r w:rsidRPr="00095CF8">
        <w:rPr>
          <w:rFonts w:ascii="Times New Roman" w:eastAsia="Times New Roman" w:hAnsi="Times New Roman" w:cs="Times New Roman"/>
          <w:spacing w:val="-2"/>
          <w:w w:val="105"/>
          <w:sz w:val="27"/>
          <w:lang w:eastAsia="zh-CN"/>
        </w:rPr>
        <w:t>space</w:t>
      </w:r>
    </w:p>
    <w:p w:rsidR="00095CF8" w:rsidRPr="00095CF8" w:rsidRDefault="00095CF8" w:rsidP="00095CF8">
      <w:pPr>
        <w:spacing w:before="65" w:line="273" w:lineRule="auto"/>
        <w:ind w:left="139" w:right="688" w:firstLine="579"/>
        <w:jc w:val="both"/>
        <w:rPr>
          <w:sz w:val="28"/>
          <w:lang w:eastAsia="zh-CN"/>
        </w:rPr>
      </w:pPr>
      <w:r w:rsidRPr="00095CF8">
        <w:rPr>
          <w:spacing w:val="-2"/>
          <w:w w:val="105"/>
          <w:sz w:val="28"/>
          <w:lang w:eastAsia="zh-CN"/>
        </w:rPr>
        <w:t>规划区内依据城市总体规划、城市绿地系统规划划定的，对城市生态保育、隔离防护、休闲游憩等有重要作用的生态区域控</w:t>
      </w:r>
      <w:r w:rsidRPr="00095CF8">
        <w:rPr>
          <w:spacing w:val="-4"/>
          <w:w w:val="105"/>
          <w:sz w:val="28"/>
          <w:lang w:eastAsia="zh-CN"/>
        </w:rPr>
        <w:t>制线。</w:t>
      </w: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spacing w:before="10"/>
        <w:rPr>
          <w:rFonts w:ascii="Times New Roman"/>
          <w:sz w:val="19"/>
          <w:szCs w:val="28"/>
          <w:lang w:eastAsia="zh-CN"/>
        </w:rPr>
      </w:pPr>
    </w:p>
    <w:p w:rsidR="00095CF8" w:rsidRPr="00095CF8" w:rsidRDefault="00095CF8" w:rsidP="00095CF8">
      <w:pPr>
        <w:spacing w:before="38"/>
        <w:ind w:left="3473" w:right="3014"/>
        <w:jc w:val="center"/>
        <w:outlineLvl w:val="0"/>
        <w:rPr>
          <w:sz w:val="38"/>
          <w:szCs w:val="38"/>
          <w:lang w:eastAsia="zh-CN"/>
        </w:rPr>
      </w:pPr>
      <w:r w:rsidRPr="00095CF8">
        <w:rPr>
          <w:rFonts w:ascii="Arial" w:eastAsia="Arial"/>
          <w:w w:val="155"/>
          <w:sz w:val="35"/>
          <w:szCs w:val="38"/>
          <w:lang w:eastAsia="zh-CN"/>
        </w:rPr>
        <w:t>3</w:t>
      </w:r>
      <w:r w:rsidRPr="00095CF8">
        <w:rPr>
          <w:w w:val="155"/>
          <w:sz w:val="38"/>
          <w:szCs w:val="38"/>
          <w:lang w:eastAsia="zh-CN"/>
        </w:rPr>
        <w:t>基本规</w:t>
      </w:r>
      <w:r w:rsidRPr="00095CF8">
        <w:rPr>
          <w:spacing w:val="-10"/>
          <w:w w:val="155"/>
          <w:sz w:val="38"/>
          <w:szCs w:val="38"/>
          <w:lang w:eastAsia="zh-CN"/>
        </w:rPr>
        <w:t>定</w:t>
      </w:r>
    </w:p>
    <w:p w:rsidR="00095CF8" w:rsidRPr="00095CF8" w:rsidRDefault="00095CF8" w:rsidP="00095CF8">
      <w:pPr>
        <w:spacing w:before="2"/>
        <w:rPr>
          <w:sz w:val="46"/>
          <w:szCs w:val="28"/>
          <w:lang w:eastAsia="zh-CN"/>
        </w:rPr>
      </w:pPr>
    </w:p>
    <w:p w:rsidR="00095CF8" w:rsidRPr="00095CF8" w:rsidRDefault="00095CF8" w:rsidP="00095CF8">
      <w:pPr>
        <w:spacing w:line="273" w:lineRule="auto"/>
        <w:ind w:left="814" w:right="300" w:hanging="5"/>
        <w:jc w:val="both"/>
        <w:rPr>
          <w:sz w:val="28"/>
          <w:szCs w:val="28"/>
          <w:lang w:eastAsia="zh-CN"/>
        </w:rPr>
      </w:pPr>
      <w:r w:rsidRPr="00095CF8">
        <w:rPr>
          <w:rFonts w:ascii="Times New Roman" w:eastAsia="Times New Roman"/>
          <w:w w:val="140"/>
          <w:sz w:val="28"/>
          <w:szCs w:val="28"/>
          <w:lang w:eastAsia="zh-CN"/>
        </w:rPr>
        <w:t>3.0.1</w:t>
      </w:r>
      <w:r w:rsidRPr="00095CF8">
        <w:rPr>
          <w:rFonts w:ascii="Times New Roman" w:eastAsia="Times New Roman"/>
          <w:spacing w:val="150"/>
          <w:w w:val="140"/>
          <w:sz w:val="28"/>
          <w:szCs w:val="28"/>
          <w:lang w:eastAsia="zh-CN"/>
        </w:rPr>
        <w:t xml:space="preserve"> </w:t>
      </w:r>
      <w:r w:rsidRPr="00095CF8">
        <w:rPr>
          <w:w w:val="105"/>
          <w:sz w:val="28"/>
          <w:szCs w:val="28"/>
          <w:lang w:eastAsia="zh-CN"/>
        </w:rPr>
        <w:t>绿线划定应分为总体规划阶段、控制性详细规划阶段和</w:t>
      </w:r>
      <w:r w:rsidRPr="00095CF8">
        <w:rPr>
          <w:spacing w:val="-2"/>
          <w:w w:val="105"/>
          <w:sz w:val="28"/>
          <w:szCs w:val="28"/>
          <w:lang w:eastAsia="zh-CN"/>
        </w:rPr>
        <w:t>修建性详细规划阶段，并应纳入城市用地管理。</w:t>
      </w:r>
    </w:p>
    <w:p w:rsidR="00095CF8" w:rsidRPr="00095CF8" w:rsidRDefault="00095CF8" w:rsidP="00095CF8">
      <w:pPr>
        <w:numPr>
          <w:ilvl w:val="0"/>
          <w:numId w:val="12"/>
        </w:numPr>
        <w:tabs>
          <w:tab w:val="left" w:pos="1106"/>
        </w:tabs>
        <w:spacing w:line="273" w:lineRule="auto"/>
        <w:ind w:right="291" w:hanging="4"/>
        <w:jc w:val="both"/>
        <w:rPr>
          <w:sz w:val="28"/>
          <w:lang w:eastAsia="zh-CN"/>
        </w:rPr>
      </w:pPr>
      <w:r w:rsidRPr="00095CF8">
        <w:rPr>
          <w:rFonts w:ascii="Times New Roman" w:eastAsia="Times New Roman"/>
          <w:w w:val="105"/>
          <w:sz w:val="28"/>
          <w:lang w:eastAsia="zh-CN"/>
        </w:rPr>
        <w:t>0. 2</w:t>
      </w:r>
      <w:r w:rsidRPr="00095CF8">
        <w:rPr>
          <w:rFonts w:ascii="Times New Roman" w:eastAsia="Times New Roman"/>
          <w:spacing w:val="223"/>
          <w:w w:val="105"/>
          <w:sz w:val="28"/>
          <w:lang w:eastAsia="zh-CN"/>
        </w:rPr>
        <w:t xml:space="preserve"> </w:t>
      </w:r>
      <w:r w:rsidRPr="00095CF8">
        <w:rPr>
          <w:w w:val="105"/>
          <w:sz w:val="28"/>
          <w:lang w:eastAsia="zh-CN"/>
        </w:rPr>
        <w:t>城市绿线应分为现状绿线、规划绿线和生态控制线，并</w:t>
      </w:r>
      <w:r w:rsidRPr="00095CF8">
        <w:rPr>
          <w:spacing w:val="-2"/>
          <w:w w:val="105"/>
          <w:sz w:val="28"/>
          <w:lang w:eastAsia="zh-CN"/>
        </w:rPr>
        <w:t>应符合下列规定：</w:t>
      </w:r>
    </w:p>
    <w:p w:rsidR="00095CF8" w:rsidRPr="00095CF8" w:rsidRDefault="00095CF8" w:rsidP="00095CF8">
      <w:pPr>
        <w:numPr>
          <w:ilvl w:val="1"/>
          <w:numId w:val="12"/>
        </w:numPr>
        <w:tabs>
          <w:tab w:val="left" w:pos="1841"/>
        </w:tabs>
        <w:spacing w:line="271" w:lineRule="auto"/>
        <w:ind w:right="273" w:firstLine="575"/>
        <w:jc w:val="both"/>
        <w:rPr>
          <w:rFonts w:ascii="Times New Roman" w:eastAsia="Times New Roman"/>
          <w:sz w:val="29"/>
          <w:lang w:eastAsia="zh-CN"/>
        </w:rPr>
      </w:pPr>
      <w:r w:rsidRPr="00095CF8">
        <w:rPr>
          <w:spacing w:val="-2"/>
          <w:w w:val="105"/>
          <w:sz w:val="28"/>
          <w:lang w:eastAsia="zh-CN"/>
        </w:rPr>
        <w:t>现状绿线和规划绿线应在总体规划、控制性详细规划和修建性详细规划各阶段分层次划定，生态控制线应在总体规划阶</w:t>
      </w:r>
      <w:r w:rsidRPr="00095CF8">
        <w:rPr>
          <w:spacing w:val="-4"/>
          <w:w w:val="105"/>
          <w:sz w:val="28"/>
          <w:lang w:eastAsia="zh-CN"/>
        </w:rPr>
        <w:t>段划定；</w:t>
      </w:r>
    </w:p>
    <w:p w:rsidR="00095CF8" w:rsidRPr="00095CF8" w:rsidRDefault="00095CF8" w:rsidP="00095CF8">
      <w:pPr>
        <w:numPr>
          <w:ilvl w:val="1"/>
          <w:numId w:val="12"/>
        </w:numPr>
        <w:tabs>
          <w:tab w:val="left" w:pos="1844"/>
        </w:tabs>
        <w:spacing w:line="271" w:lineRule="auto"/>
        <w:ind w:left="814" w:right="291" w:firstLine="592"/>
        <w:jc w:val="both"/>
        <w:rPr>
          <w:rFonts w:ascii="Arial" w:eastAsia="Arial"/>
          <w:sz w:val="26"/>
          <w:lang w:eastAsia="zh-CN"/>
        </w:rPr>
      </w:pPr>
      <w:r w:rsidRPr="00095CF8">
        <w:rPr>
          <w:spacing w:val="-2"/>
          <w:w w:val="105"/>
          <w:sz w:val="28"/>
          <w:lang w:eastAsia="zh-CN"/>
        </w:rPr>
        <w:t>现状绿线划定应明确绿地类型、位置、规模、范围，宜标注其管理权属和用地权属；</w:t>
      </w:r>
    </w:p>
    <w:p w:rsidR="00095CF8" w:rsidRPr="00095CF8" w:rsidRDefault="00095CF8" w:rsidP="00095CF8">
      <w:pPr>
        <w:numPr>
          <w:ilvl w:val="1"/>
          <w:numId w:val="12"/>
        </w:numPr>
        <w:tabs>
          <w:tab w:val="left" w:pos="1844"/>
        </w:tabs>
        <w:spacing w:before="5" w:line="271" w:lineRule="auto"/>
        <w:ind w:left="817" w:right="292" w:firstLine="585"/>
        <w:jc w:val="both"/>
        <w:rPr>
          <w:rFonts w:ascii="Arial" w:eastAsia="Arial"/>
          <w:sz w:val="26"/>
          <w:lang w:eastAsia="zh-CN"/>
        </w:rPr>
      </w:pPr>
      <w:r w:rsidRPr="00095CF8">
        <w:rPr>
          <w:spacing w:val="-2"/>
          <w:w w:val="105"/>
          <w:sz w:val="28"/>
          <w:lang w:eastAsia="zh-CN"/>
        </w:rPr>
        <w:t>规划绿线划定应明确绿地类型、位置、规模、范围控制线，可标注土地使用现状和管理权属；</w:t>
      </w:r>
    </w:p>
    <w:p w:rsidR="00095CF8" w:rsidRPr="00095CF8" w:rsidRDefault="00095CF8" w:rsidP="00095CF8">
      <w:pPr>
        <w:spacing w:before="6" w:line="271" w:lineRule="auto"/>
        <w:ind w:left="827" w:right="116" w:firstLine="587"/>
        <w:rPr>
          <w:sz w:val="28"/>
          <w:szCs w:val="28"/>
          <w:lang w:eastAsia="zh-CN"/>
        </w:rPr>
      </w:pPr>
      <w:r w:rsidRPr="00095CF8">
        <w:rPr>
          <w:rFonts w:ascii="Arial" w:eastAsia="Arial"/>
          <w:w w:val="113"/>
          <w:sz w:val="26"/>
          <w:szCs w:val="28"/>
          <w:lang w:eastAsia="zh-CN"/>
        </w:rPr>
        <w:t>4</w:t>
      </w:r>
      <w:r w:rsidRPr="00095CF8">
        <w:rPr>
          <w:w w:val="113"/>
          <w:sz w:val="28"/>
          <w:szCs w:val="28"/>
          <w:lang w:eastAsia="zh-CN"/>
        </w:rPr>
        <w:t>生态控制线划定宜标注用地类型、功能、位置、规模、</w:t>
      </w:r>
      <w:r w:rsidRPr="00095CF8">
        <w:rPr>
          <w:w w:val="102"/>
          <w:sz w:val="28"/>
          <w:szCs w:val="28"/>
          <w:lang w:eastAsia="zh-CN"/>
        </w:rPr>
        <w:t>范围控制线，可标注用地权属。</w:t>
      </w:r>
    </w:p>
    <w:p w:rsidR="00095CF8" w:rsidRPr="00095CF8" w:rsidRDefault="00095CF8" w:rsidP="00095CF8">
      <w:pPr>
        <w:spacing w:line="391" w:lineRule="exact"/>
        <w:ind w:left="816"/>
        <w:jc w:val="both"/>
        <w:rPr>
          <w:sz w:val="28"/>
          <w:szCs w:val="28"/>
          <w:lang w:eastAsia="zh-CN"/>
        </w:rPr>
      </w:pPr>
      <w:r w:rsidRPr="00095CF8">
        <w:rPr>
          <w:rFonts w:ascii="Times New Roman" w:eastAsia="Times New Roman"/>
          <w:sz w:val="28"/>
          <w:szCs w:val="28"/>
          <w:lang w:eastAsia="zh-CN"/>
        </w:rPr>
        <w:lastRenderedPageBreak/>
        <w:t>3.</w:t>
      </w:r>
      <w:r w:rsidRPr="00095CF8">
        <w:rPr>
          <w:rFonts w:ascii="Times New Roman" w:eastAsia="Times New Roman"/>
          <w:spacing w:val="68"/>
          <w:sz w:val="28"/>
          <w:szCs w:val="28"/>
          <w:lang w:eastAsia="zh-CN"/>
        </w:rPr>
        <w:t xml:space="preserve"> </w:t>
      </w:r>
      <w:r w:rsidRPr="00095CF8">
        <w:rPr>
          <w:rFonts w:ascii="Times New Roman" w:eastAsia="Times New Roman"/>
          <w:sz w:val="41"/>
          <w:szCs w:val="28"/>
          <w:lang w:eastAsia="zh-CN"/>
        </w:rPr>
        <w:t>o.</w:t>
      </w:r>
      <w:r w:rsidRPr="00095CF8">
        <w:rPr>
          <w:rFonts w:ascii="Times New Roman" w:eastAsia="Times New Roman"/>
          <w:spacing w:val="1"/>
          <w:sz w:val="41"/>
          <w:szCs w:val="28"/>
          <w:lang w:eastAsia="zh-CN"/>
        </w:rPr>
        <w:t xml:space="preserve"> </w:t>
      </w:r>
      <w:r w:rsidRPr="00095CF8">
        <w:rPr>
          <w:rFonts w:ascii="Times New Roman" w:eastAsia="Times New Roman"/>
          <w:sz w:val="28"/>
          <w:szCs w:val="28"/>
          <w:lang w:eastAsia="zh-CN"/>
        </w:rPr>
        <w:t>3</w:t>
      </w:r>
      <w:r w:rsidRPr="00095CF8">
        <w:rPr>
          <w:rFonts w:ascii="Times New Roman" w:eastAsia="Times New Roman"/>
          <w:spacing w:val="218"/>
          <w:sz w:val="28"/>
          <w:szCs w:val="28"/>
          <w:lang w:eastAsia="zh-CN"/>
        </w:rPr>
        <w:t xml:space="preserve">  </w:t>
      </w:r>
      <w:r w:rsidRPr="00095CF8">
        <w:rPr>
          <w:sz w:val="28"/>
          <w:szCs w:val="28"/>
          <w:lang w:eastAsia="zh-CN"/>
        </w:rPr>
        <w:t>绿线划定应与城市红线、城市黄线的划定相衔接，与</w:t>
      </w:r>
      <w:r w:rsidRPr="00095CF8">
        <w:rPr>
          <w:spacing w:val="-10"/>
          <w:sz w:val="28"/>
          <w:szCs w:val="28"/>
          <w:lang w:eastAsia="zh-CN"/>
        </w:rPr>
        <w:t>城</w:t>
      </w:r>
    </w:p>
    <w:p w:rsidR="00095CF8" w:rsidRPr="00095CF8" w:rsidRDefault="00095CF8" w:rsidP="00095CF8">
      <w:pPr>
        <w:spacing w:before="59"/>
        <w:ind w:left="817"/>
        <w:rPr>
          <w:sz w:val="28"/>
          <w:szCs w:val="28"/>
          <w:lang w:eastAsia="zh-CN"/>
        </w:rPr>
      </w:pPr>
      <w:r w:rsidRPr="00095CF8">
        <w:rPr>
          <w:sz w:val="28"/>
          <w:szCs w:val="28"/>
          <w:lang w:eastAsia="zh-CN"/>
        </w:rPr>
        <w:t>市蓝线、城市紫线的划定相结合</w:t>
      </w:r>
      <w:r w:rsidRPr="00095CF8">
        <w:rPr>
          <w:spacing w:val="-10"/>
          <w:sz w:val="28"/>
          <w:szCs w:val="28"/>
          <w:lang w:eastAsia="zh-CN"/>
        </w:rPr>
        <w:t>。</w:t>
      </w:r>
    </w:p>
    <w:p w:rsidR="00095CF8" w:rsidRPr="00095CF8" w:rsidRDefault="00095CF8" w:rsidP="00095CF8">
      <w:pPr>
        <w:tabs>
          <w:tab w:val="left" w:pos="1844"/>
        </w:tabs>
        <w:spacing w:before="45" w:line="271" w:lineRule="auto"/>
        <w:ind w:left="811" w:right="290" w:firstLine="5"/>
        <w:rPr>
          <w:sz w:val="28"/>
          <w:szCs w:val="28"/>
          <w:lang w:eastAsia="zh-CN"/>
        </w:rPr>
      </w:pPr>
      <w:r w:rsidRPr="00095CF8">
        <w:rPr>
          <w:rFonts w:ascii="Times New Roman" w:eastAsia="Times New Roman"/>
          <w:w w:val="110"/>
          <w:sz w:val="28"/>
          <w:szCs w:val="28"/>
          <w:lang w:eastAsia="zh-CN"/>
        </w:rPr>
        <w:t>3. 0. 4</w:t>
      </w:r>
      <w:r w:rsidRPr="00095CF8">
        <w:rPr>
          <w:rFonts w:ascii="Times New Roman" w:eastAsia="Times New Roman"/>
          <w:sz w:val="28"/>
          <w:szCs w:val="28"/>
          <w:lang w:eastAsia="zh-CN"/>
        </w:rPr>
        <w:tab/>
      </w:r>
      <w:r w:rsidRPr="00095CF8">
        <w:rPr>
          <w:spacing w:val="-2"/>
          <w:w w:val="105"/>
          <w:sz w:val="28"/>
          <w:szCs w:val="28"/>
          <w:lang w:eastAsia="zh-CN"/>
        </w:rPr>
        <w:t>绿线划定应符合国家现行标准《城市用地分类与规划建</w:t>
      </w:r>
      <w:r w:rsidRPr="00095CF8">
        <w:rPr>
          <w:w w:val="105"/>
          <w:sz w:val="28"/>
          <w:szCs w:val="28"/>
          <w:lang w:eastAsia="zh-CN"/>
        </w:rPr>
        <w:t>设用地标准》</w:t>
      </w:r>
      <w:r w:rsidRPr="00095CF8">
        <w:rPr>
          <w:rFonts w:ascii="Times New Roman" w:eastAsia="Times New Roman"/>
          <w:w w:val="105"/>
          <w:sz w:val="28"/>
          <w:szCs w:val="28"/>
          <w:lang w:eastAsia="zh-CN"/>
        </w:rPr>
        <w:t>GB</w:t>
      </w:r>
      <w:r w:rsidRPr="00095CF8">
        <w:rPr>
          <w:rFonts w:ascii="Times New Roman" w:eastAsia="Times New Roman"/>
          <w:spacing w:val="22"/>
          <w:w w:val="105"/>
          <w:sz w:val="28"/>
          <w:szCs w:val="28"/>
          <w:lang w:eastAsia="zh-CN"/>
        </w:rPr>
        <w:t xml:space="preserve">  </w:t>
      </w:r>
      <w:r w:rsidRPr="00095CF8">
        <w:rPr>
          <w:rFonts w:ascii="Times New Roman" w:eastAsia="Times New Roman"/>
          <w:w w:val="105"/>
          <w:sz w:val="28"/>
          <w:szCs w:val="28"/>
          <w:lang w:eastAsia="zh-CN"/>
        </w:rPr>
        <w:t>50137</w:t>
      </w:r>
      <w:r w:rsidRPr="00095CF8">
        <w:rPr>
          <w:w w:val="105"/>
          <w:sz w:val="28"/>
          <w:szCs w:val="28"/>
          <w:lang w:eastAsia="zh-CN"/>
        </w:rPr>
        <w:t>和《城市绿地分类标准》</w:t>
      </w:r>
      <w:r w:rsidRPr="00095CF8">
        <w:rPr>
          <w:rFonts w:ascii="Times New Roman" w:eastAsia="Times New Roman"/>
          <w:w w:val="105"/>
          <w:sz w:val="28"/>
          <w:szCs w:val="28"/>
          <w:lang w:eastAsia="zh-CN"/>
        </w:rPr>
        <w:t>CJJ/T</w:t>
      </w:r>
      <w:r w:rsidRPr="00095CF8">
        <w:rPr>
          <w:rFonts w:ascii="Times New Roman" w:eastAsia="Times New Roman"/>
          <w:spacing w:val="67"/>
          <w:w w:val="105"/>
          <w:sz w:val="28"/>
          <w:szCs w:val="28"/>
          <w:lang w:eastAsia="zh-CN"/>
        </w:rPr>
        <w:t xml:space="preserve">  </w:t>
      </w:r>
      <w:r w:rsidRPr="00095CF8">
        <w:rPr>
          <w:rFonts w:ascii="Times New Roman" w:eastAsia="Times New Roman"/>
          <w:w w:val="105"/>
          <w:sz w:val="28"/>
          <w:szCs w:val="28"/>
          <w:lang w:eastAsia="zh-CN"/>
        </w:rPr>
        <w:t>85</w:t>
      </w:r>
      <w:r w:rsidRPr="00095CF8">
        <w:rPr>
          <w:w w:val="105"/>
          <w:sz w:val="28"/>
          <w:szCs w:val="28"/>
          <w:lang w:eastAsia="zh-CN"/>
        </w:rPr>
        <w:t>的</w:t>
      </w:r>
      <w:r w:rsidRPr="00095CF8">
        <w:rPr>
          <w:spacing w:val="-10"/>
          <w:w w:val="105"/>
          <w:sz w:val="28"/>
          <w:szCs w:val="28"/>
          <w:lang w:eastAsia="zh-CN"/>
        </w:rPr>
        <w:t>相</w:t>
      </w:r>
    </w:p>
    <w:p w:rsidR="00095CF8" w:rsidRPr="00095CF8" w:rsidRDefault="00095CF8" w:rsidP="00095CF8">
      <w:pPr>
        <w:spacing w:before="13" w:line="363" w:lineRule="exact"/>
        <w:ind w:left="816"/>
        <w:rPr>
          <w:sz w:val="28"/>
          <w:szCs w:val="28"/>
          <w:lang w:eastAsia="zh-CN"/>
        </w:rPr>
      </w:pPr>
      <w:r w:rsidRPr="00095CF8">
        <w:rPr>
          <w:w w:val="95"/>
          <w:sz w:val="28"/>
          <w:szCs w:val="28"/>
          <w:lang w:eastAsia="zh-CN"/>
        </w:rPr>
        <w:t>关规定</w:t>
      </w:r>
      <w:r w:rsidRPr="00095CF8">
        <w:rPr>
          <w:spacing w:val="-10"/>
          <w:w w:val="95"/>
          <w:sz w:val="28"/>
          <w:szCs w:val="28"/>
          <w:lang w:eastAsia="zh-CN"/>
        </w:rPr>
        <w:t>。</w:t>
      </w:r>
    </w:p>
    <w:p w:rsidR="00095CF8" w:rsidRPr="00095CF8" w:rsidRDefault="00095CF8" w:rsidP="00095CF8">
      <w:pPr>
        <w:numPr>
          <w:ilvl w:val="0"/>
          <w:numId w:val="11"/>
        </w:numPr>
        <w:tabs>
          <w:tab w:val="left" w:pos="1116"/>
          <w:tab w:val="left" w:pos="1851"/>
        </w:tabs>
        <w:spacing w:line="466" w:lineRule="exact"/>
        <w:ind w:hanging="297"/>
        <w:rPr>
          <w:sz w:val="28"/>
          <w:lang w:eastAsia="zh-CN"/>
        </w:rPr>
      </w:pPr>
      <w:r w:rsidRPr="00095CF8">
        <w:rPr>
          <w:rFonts w:ascii="Times New Roman" w:eastAsia="Times New Roman"/>
          <w:w w:val="75"/>
          <w:sz w:val="41"/>
          <w:lang w:eastAsia="zh-CN"/>
        </w:rPr>
        <w:t>o.</w:t>
      </w:r>
      <w:r w:rsidRPr="00095CF8">
        <w:rPr>
          <w:rFonts w:ascii="Times New Roman" w:eastAsia="Times New Roman"/>
          <w:spacing w:val="-14"/>
          <w:w w:val="75"/>
          <w:sz w:val="41"/>
          <w:lang w:eastAsia="zh-CN"/>
        </w:rPr>
        <w:t xml:space="preserve"> </w:t>
      </w:r>
      <w:r w:rsidRPr="00095CF8">
        <w:rPr>
          <w:rFonts w:ascii="Times New Roman" w:eastAsia="Times New Roman"/>
          <w:spacing w:val="-10"/>
          <w:sz w:val="29"/>
          <w:lang w:eastAsia="zh-CN"/>
        </w:rPr>
        <w:t>5</w:t>
      </w:r>
      <w:r w:rsidRPr="00095CF8">
        <w:rPr>
          <w:rFonts w:ascii="Times New Roman" w:eastAsia="Times New Roman"/>
          <w:sz w:val="29"/>
          <w:lang w:eastAsia="zh-CN"/>
        </w:rPr>
        <w:tab/>
      </w:r>
      <w:r w:rsidRPr="00095CF8">
        <w:rPr>
          <w:sz w:val="28"/>
          <w:lang w:eastAsia="zh-CN"/>
        </w:rPr>
        <w:t>绿线划定应为动态工作过程，成果应包括图纸、文本</w:t>
      </w:r>
      <w:r w:rsidRPr="00095CF8">
        <w:rPr>
          <w:spacing w:val="-10"/>
          <w:sz w:val="28"/>
          <w:lang w:eastAsia="zh-CN"/>
        </w:rPr>
        <w:t>两</w:t>
      </w:r>
    </w:p>
    <w:p w:rsidR="00095CF8" w:rsidRPr="00095CF8" w:rsidRDefault="00095CF8" w:rsidP="00095CF8">
      <w:pPr>
        <w:spacing w:before="55"/>
        <w:ind w:left="818"/>
        <w:rPr>
          <w:sz w:val="28"/>
          <w:szCs w:val="28"/>
          <w:lang w:eastAsia="zh-CN"/>
        </w:rPr>
      </w:pPr>
      <w:r w:rsidRPr="00095CF8">
        <w:rPr>
          <w:sz w:val="28"/>
          <w:szCs w:val="28"/>
          <w:lang w:eastAsia="zh-CN"/>
        </w:rPr>
        <w:t>部分，并应符合下列规定</w:t>
      </w:r>
      <w:r w:rsidRPr="00095CF8">
        <w:rPr>
          <w:spacing w:val="-10"/>
          <w:sz w:val="28"/>
          <w:szCs w:val="28"/>
          <w:lang w:eastAsia="zh-CN"/>
        </w:rPr>
        <w:t>：</w:t>
      </w:r>
    </w:p>
    <w:p w:rsidR="00095CF8" w:rsidRPr="00095CF8" w:rsidRDefault="00095CF8" w:rsidP="00095CF8">
      <w:pPr>
        <w:numPr>
          <w:ilvl w:val="1"/>
          <w:numId w:val="11"/>
        </w:numPr>
        <w:tabs>
          <w:tab w:val="left" w:pos="1851"/>
          <w:tab w:val="left" w:pos="1852"/>
        </w:tabs>
        <w:spacing w:before="56" w:line="264" w:lineRule="auto"/>
        <w:ind w:right="284" w:firstLine="574"/>
        <w:rPr>
          <w:rFonts w:ascii="Times New Roman" w:eastAsia="Times New Roman"/>
          <w:sz w:val="29"/>
          <w:lang w:eastAsia="zh-CN"/>
        </w:rPr>
      </w:pPr>
      <w:r w:rsidRPr="00095CF8">
        <w:rPr>
          <w:spacing w:val="-2"/>
          <w:w w:val="105"/>
          <w:sz w:val="28"/>
          <w:lang w:eastAsia="zh-CN"/>
        </w:rPr>
        <w:t>基础地形图电子版应为与城市规划地形图坐标系一致的</w:t>
      </w:r>
      <w:r w:rsidRPr="00095CF8">
        <w:rPr>
          <w:spacing w:val="-2"/>
          <w:w w:val="115"/>
          <w:sz w:val="28"/>
          <w:lang w:eastAsia="zh-CN"/>
        </w:rPr>
        <w:t>矢量</w:t>
      </w:r>
      <w:r w:rsidRPr="00095CF8">
        <w:rPr>
          <w:rFonts w:ascii="Times New Roman" w:eastAsia="Times New Roman"/>
          <w:spacing w:val="-2"/>
          <w:w w:val="115"/>
          <w:sz w:val="27"/>
          <w:lang w:eastAsia="zh-CN"/>
        </w:rPr>
        <w:t>(dwg)</w:t>
      </w:r>
      <w:r w:rsidRPr="00095CF8">
        <w:rPr>
          <w:spacing w:val="-2"/>
          <w:w w:val="115"/>
          <w:sz w:val="28"/>
          <w:lang w:eastAsia="zh-CN"/>
        </w:rPr>
        <w:t>格式文件；</w:t>
      </w:r>
    </w:p>
    <w:p w:rsidR="00095CF8" w:rsidRPr="00095CF8" w:rsidRDefault="00095CF8" w:rsidP="00095CF8">
      <w:pPr>
        <w:numPr>
          <w:ilvl w:val="1"/>
          <w:numId w:val="11"/>
        </w:numPr>
        <w:tabs>
          <w:tab w:val="left" w:pos="1848"/>
          <w:tab w:val="left" w:pos="1849"/>
        </w:tabs>
        <w:spacing w:before="26" w:line="271" w:lineRule="auto"/>
        <w:ind w:left="824" w:right="287" w:firstLine="592"/>
        <w:rPr>
          <w:rFonts w:ascii="Arial" w:eastAsia="Arial"/>
          <w:sz w:val="26"/>
          <w:lang w:eastAsia="zh-CN"/>
        </w:rPr>
      </w:pPr>
      <w:r w:rsidRPr="00095CF8">
        <w:rPr>
          <w:spacing w:val="-2"/>
          <w:w w:val="105"/>
          <w:sz w:val="28"/>
          <w:lang w:eastAsia="zh-CN"/>
        </w:rPr>
        <w:t>绿线应为闭合线，现状绿线应为实线，规划绿线应为虚线，生态控制线应为点画线；</w:t>
      </w:r>
    </w:p>
    <w:p w:rsidR="00095CF8" w:rsidRPr="00095CF8" w:rsidRDefault="00095CF8" w:rsidP="00095CF8">
      <w:pPr>
        <w:numPr>
          <w:ilvl w:val="1"/>
          <w:numId w:val="11"/>
        </w:numPr>
        <w:tabs>
          <w:tab w:val="left" w:pos="1854"/>
          <w:tab w:val="left" w:pos="1855"/>
        </w:tabs>
        <w:spacing w:before="5"/>
        <w:ind w:left="1854" w:hanging="446"/>
        <w:rPr>
          <w:rFonts w:ascii="Arial" w:eastAsia="Arial"/>
          <w:sz w:val="26"/>
          <w:lang w:eastAsia="zh-CN"/>
        </w:rPr>
      </w:pPr>
      <w:r w:rsidRPr="00095CF8">
        <w:rPr>
          <w:sz w:val="28"/>
          <w:lang w:eastAsia="zh-CN"/>
        </w:rPr>
        <w:t>文本内容应包括绿线划定目标、依据、原则、管控要求</w:t>
      </w:r>
      <w:r w:rsidRPr="00095CF8">
        <w:rPr>
          <w:spacing w:val="-10"/>
          <w:sz w:val="28"/>
          <w:lang w:eastAsia="zh-CN"/>
        </w:rPr>
        <w:t>。</w:t>
      </w:r>
    </w:p>
    <w:p w:rsidR="00095CF8" w:rsidRPr="00095CF8" w:rsidRDefault="00095CF8" w:rsidP="00095CF8">
      <w:pPr>
        <w:spacing w:before="214"/>
        <w:ind w:right="512"/>
        <w:jc w:val="right"/>
        <w:rPr>
          <w:rFonts w:ascii="Arial"/>
          <w:sz w:val="26"/>
          <w:lang w:eastAsia="zh-CN"/>
        </w:rPr>
      </w:pPr>
      <w:r w:rsidRPr="00095CF8">
        <w:rPr>
          <w:rFonts w:ascii="Arial"/>
          <w:w w:val="103"/>
          <w:sz w:val="26"/>
          <w:lang w:eastAsia="zh-CN"/>
        </w:rPr>
        <w:t>3</w:t>
      </w:r>
    </w:p>
    <w:p w:rsidR="00095CF8" w:rsidRPr="00095CF8" w:rsidRDefault="00095CF8" w:rsidP="00095CF8">
      <w:pPr>
        <w:jc w:val="right"/>
        <w:rPr>
          <w:rFonts w:ascii="Arial"/>
          <w:sz w:val="26"/>
          <w:lang w:eastAsia="zh-CN"/>
        </w:rPr>
        <w:sectPr w:rsidR="00095CF8" w:rsidRPr="00095CF8" w:rsidSect="00095CF8">
          <w:pgSz w:w="11910" w:h="16840"/>
          <w:pgMar w:top="1940" w:right="1300" w:bottom="280" w:left="1260" w:header="720" w:footer="720" w:gutter="0"/>
          <w:cols w:space="720"/>
        </w:sectPr>
      </w:pPr>
    </w:p>
    <w:p w:rsidR="00095CF8" w:rsidRPr="00095CF8" w:rsidRDefault="00095CF8" w:rsidP="00095CF8">
      <w:pPr>
        <w:tabs>
          <w:tab w:val="left" w:pos="1147"/>
        </w:tabs>
        <w:spacing w:before="117" w:line="268" w:lineRule="auto"/>
        <w:ind w:left="123" w:right="921" w:hanging="12"/>
        <w:rPr>
          <w:sz w:val="28"/>
          <w:szCs w:val="28"/>
          <w:lang w:eastAsia="zh-CN"/>
        </w:rPr>
      </w:pPr>
      <w:r w:rsidRPr="00095CF8">
        <w:rPr>
          <w:noProof/>
          <w:sz w:val="28"/>
          <w:szCs w:val="28"/>
          <w:lang w:eastAsia="zh-CN"/>
        </w:rPr>
        <w:lastRenderedPageBreak/>
        <mc:AlternateContent>
          <mc:Choice Requires="wps">
            <w:drawing>
              <wp:anchor distT="0" distB="0" distL="114300" distR="114300" simplePos="0" relativeHeight="487597568" behindDoc="0" locked="0" layoutInCell="1" allowOverlap="1">
                <wp:simplePos x="0" y="0"/>
                <wp:positionH relativeFrom="page">
                  <wp:posOffset>965835</wp:posOffset>
                </wp:positionH>
                <wp:positionV relativeFrom="page">
                  <wp:posOffset>9956800</wp:posOffset>
                </wp:positionV>
                <wp:extent cx="203835" cy="109220"/>
                <wp:effectExtent l="0" t="0" r="0" b="0"/>
                <wp:wrapNone/>
                <wp:docPr id="7"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CF8" w:rsidRDefault="00095CF8" w:rsidP="00095CF8">
                            <w:pPr>
                              <w:pStyle w:val="a3"/>
                              <w:spacing w:line="321" w:lineRule="exact"/>
                              <w:ind w:left="20"/>
                            </w:pPr>
                            <w:r>
                              <w:t>4</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7" o:spid="_x0000_s1031" type="#_x0000_t202" style="position:absolute;left:0;text-align:left;margin-left:76.05pt;margin-top:784pt;width:16.05pt;height:8.6pt;z-index:487597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" filled="f" stroked="f">
                <v:textbox style="layout-flow:vertical" inset="0,0,0,0">
                  <w:txbxContent>
                    <w:p w:rsidR="00095CF8" w:rsidRDefault="00095CF8" w:rsidP="00095CF8">
                      <w:pPr>
                        <w:pStyle w:val="a3"/>
                        <w:spacing w:line="321" w:lineRule="exact"/>
                        <w:ind w:left="20"/>
                      </w:pPr>
                      <w:r>
                        <w:t>4</w:t>
                      </w:r>
                    </w:p>
                  </w:txbxContent>
                </v:textbox>
                <w10:wrap anchorx="page" anchory="page"/>
              </v:shape>
            </w:pict>
          </mc:Fallback>
        </mc:AlternateContent>
      </w:r>
      <w:r w:rsidRPr="00095CF8">
        <w:rPr>
          <w:rFonts w:ascii="Times New Roman" w:eastAsia="Times New Roman"/>
          <w:w w:val="103"/>
          <w:sz w:val="28"/>
          <w:szCs w:val="28"/>
          <w:lang w:eastAsia="zh-CN"/>
        </w:rPr>
        <w:t>3.</w:t>
      </w:r>
      <w:r w:rsidRPr="00095CF8">
        <w:rPr>
          <w:rFonts w:ascii="Times New Roman" w:eastAsia="Times New Roman"/>
          <w:spacing w:val="4"/>
          <w:sz w:val="28"/>
          <w:szCs w:val="28"/>
          <w:lang w:eastAsia="zh-CN"/>
        </w:rPr>
        <w:t xml:space="preserve"> </w:t>
      </w:r>
      <w:r w:rsidRPr="00095CF8">
        <w:rPr>
          <w:rFonts w:ascii="Times New Roman" w:eastAsia="Times New Roman"/>
          <w:w w:val="75"/>
          <w:sz w:val="41"/>
          <w:szCs w:val="28"/>
          <w:lang w:eastAsia="zh-CN"/>
        </w:rPr>
        <w:t>o.</w:t>
      </w:r>
      <w:r w:rsidRPr="00095CF8">
        <w:rPr>
          <w:rFonts w:ascii="Times New Roman" w:eastAsia="Times New Roman"/>
          <w:spacing w:val="-44"/>
          <w:sz w:val="41"/>
          <w:szCs w:val="28"/>
          <w:lang w:eastAsia="zh-CN"/>
        </w:rPr>
        <w:t xml:space="preserve"> </w:t>
      </w:r>
      <w:r w:rsidRPr="00095CF8">
        <w:rPr>
          <w:rFonts w:ascii="Times New Roman" w:eastAsia="Times New Roman"/>
          <w:w w:val="75"/>
          <w:sz w:val="28"/>
          <w:szCs w:val="28"/>
          <w:lang w:eastAsia="zh-CN"/>
        </w:rPr>
        <w:t>6</w:t>
      </w:r>
      <w:r w:rsidRPr="00095CF8">
        <w:rPr>
          <w:rFonts w:ascii="Times New Roman" w:eastAsia="Times New Roman"/>
          <w:sz w:val="28"/>
          <w:szCs w:val="28"/>
          <w:lang w:eastAsia="zh-CN"/>
        </w:rPr>
        <w:tab/>
      </w:r>
      <w:r w:rsidRPr="00095CF8">
        <w:rPr>
          <w:spacing w:val="-1"/>
          <w:w w:val="108"/>
          <w:sz w:val="28"/>
          <w:szCs w:val="28"/>
          <w:lang w:eastAsia="zh-CN"/>
        </w:rPr>
        <w:t>绿线划定可根据管理需求编制阶段性成果，成果宜有电</w:t>
      </w:r>
      <w:r w:rsidRPr="00095CF8">
        <w:rPr>
          <w:w w:val="101"/>
          <w:sz w:val="28"/>
          <w:szCs w:val="28"/>
          <w:lang w:eastAsia="zh-CN"/>
        </w:rPr>
        <w:t>子版和纸质版两种表达形式。</w:t>
      </w:r>
    </w:p>
    <w:p w:rsidR="00095CF8" w:rsidRPr="00095CF8" w:rsidRDefault="00095CF8" w:rsidP="00095CF8">
      <w:pPr>
        <w:tabs>
          <w:tab w:val="left" w:pos="1150"/>
        </w:tabs>
        <w:spacing w:line="370" w:lineRule="exact"/>
        <w:ind w:left="111"/>
        <w:rPr>
          <w:sz w:val="28"/>
          <w:lang w:eastAsia="zh-CN"/>
        </w:rPr>
      </w:pPr>
      <w:r w:rsidRPr="00095CF8">
        <w:rPr>
          <w:rFonts w:ascii="Times New Roman" w:eastAsia="Times New Roman"/>
          <w:spacing w:val="-2"/>
          <w:w w:val="110"/>
          <w:sz w:val="29"/>
          <w:lang w:eastAsia="zh-CN"/>
        </w:rPr>
        <w:t>3.0.7</w:t>
      </w:r>
      <w:r w:rsidRPr="00095CF8">
        <w:rPr>
          <w:rFonts w:ascii="Times New Roman" w:eastAsia="Times New Roman"/>
          <w:sz w:val="29"/>
          <w:lang w:eastAsia="zh-CN"/>
        </w:rPr>
        <w:tab/>
      </w:r>
      <w:r w:rsidRPr="00095CF8">
        <w:rPr>
          <w:sz w:val="28"/>
          <w:lang w:eastAsia="zh-CN"/>
        </w:rPr>
        <w:t>绿线划定后应向社会公布</w:t>
      </w:r>
      <w:r w:rsidRPr="00095CF8">
        <w:rPr>
          <w:spacing w:val="-10"/>
          <w:sz w:val="28"/>
          <w:lang w:eastAsia="zh-CN"/>
        </w:rPr>
        <w:t>。</w:t>
      </w:r>
    </w:p>
    <w:p w:rsidR="00095CF8" w:rsidRPr="00095CF8" w:rsidRDefault="00095CF8" w:rsidP="00095CF8">
      <w:pPr>
        <w:tabs>
          <w:tab w:val="left" w:pos="1149"/>
        </w:tabs>
        <w:spacing w:line="472" w:lineRule="exact"/>
        <w:ind w:left="112"/>
        <w:rPr>
          <w:sz w:val="28"/>
          <w:szCs w:val="28"/>
          <w:lang w:eastAsia="zh-CN"/>
        </w:rPr>
      </w:pPr>
      <w:r w:rsidRPr="00095CF8">
        <w:rPr>
          <w:rFonts w:ascii="Times New Roman" w:eastAsia="Times New Roman"/>
          <w:w w:val="90"/>
          <w:sz w:val="28"/>
          <w:szCs w:val="28"/>
          <w:lang w:eastAsia="zh-CN"/>
        </w:rPr>
        <w:t>3.</w:t>
      </w:r>
      <w:r w:rsidRPr="00095CF8">
        <w:rPr>
          <w:rFonts w:ascii="Times New Roman" w:eastAsia="Times New Roman"/>
          <w:spacing w:val="-4"/>
          <w:w w:val="90"/>
          <w:sz w:val="28"/>
          <w:szCs w:val="28"/>
          <w:lang w:eastAsia="zh-CN"/>
        </w:rPr>
        <w:t xml:space="preserve"> </w:t>
      </w:r>
      <w:r w:rsidRPr="00095CF8">
        <w:rPr>
          <w:rFonts w:ascii="Times New Roman" w:eastAsia="Times New Roman"/>
          <w:w w:val="90"/>
          <w:sz w:val="41"/>
          <w:szCs w:val="28"/>
          <w:lang w:eastAsia="zh-CN"/>
        </w:rPr>
        <w:t>o.</w:t>
      </w:r>
      <w:r w:rsidRPr="00095CF8">
        <w:rPr>
          <w:rFonts w:ascii="Times New Roman" w:eastAsia="Times New Roman"/>
          <w:spacing w:val="-42"/>
          <w:w w:val="90"/>
          <w:sz w:val="41"/>
          <w:szCs w:val="28"/>
          <w:lang w:eastAsia="zh-CN"/>
        </w:rPr>
        <w:t xml:space="preserve"> </w:t>
      </w:r>
      <w:r w:rsidRPr="00095CF8">
        <w:rPr>
          <w:rFonts w:ascii="Times New Roman" w:eastAsia="Times New Roman"/>
          <w:spacing w:val="-10"/>
          <w:w w:val="90"/>
          <w:sz w:val="28"/>
          <w:szCs w:val="28"/>
          <w:lang w:eastAsia="zh-CN"/>
        </w:rPr>
        <w:t>8</w:t>
      </w:r>
      <w:r w:rsidRPr="00095CF8">
        <w:rPr>
          <w:rFonts w:ascii="Times New Roman" w:eastAsia="Times New Roman"/>
          <w:sz w:val="28"/>
          <w:szCs w:val="28"/>
          <w:lang w:eastAsia="zh-CN"/>
        </w:rPr>
        <w:tab/>
      </w:r>
      <w:r w:rsidRPr="00095CF8">
        <w:rPr>
          <w:sz w:val="28"/>
          <w:szCs w:val="28"/>
          <w:lang w:eastAsia="zh-CN"/>
        </w:rPr>
        <w:t>公园绿地宜设立现状绿线宣传牌，宜设立界桩</w:t>
      </w:r>
      <w:r w:rsidRPr="00095CF8">
        <w:rPr>
          <w:spacing w:val="-10"/>
          <w:sz w:val="28"/>
          <w:szCs w:val="28"/>
          <w:lang w:eastAsia="zh-CN"/>
        </w:rPr>
        <w:t>。</w:t>
      </w:r>
    </w:p>
    <w:p w:rsidR="00095CF8" w:rsidRPr="00095CF8" w:rsidRDefault="00095CF8" w:rsidP="00095CF8">
      <w:pPr>
        <w:spacing w:line="472" w:lineRule="exact"/>
        <w:rPr>
          <w:lang w:eastAsia="zh-CN"/>
        </w:rPr>
        <w:sectPr w:rsidR="00095CF8" w:rsidRPr="00095CF8">
          <w:pgSz w:w="11910" w:h="16840"/>
          <w:pgMar w:top="1940" w:right="1300" w:bottom="280" w:left="1260" w:header="720" w:footer="720" w:gutter="0"/>
          <w:cols w:space="720"/>
        </w:sectPr>
      </w:pPr>
    </w:p>
    <w:p w:rsidR="00095CF8" w:rsidRPr="00095CF8" w:rsidRDefault="00095CF8" w:rsidP="00095CF8">
      <w:pPr>
        <w:rPr>
          <w:sz w:val="20"/>
          <w:szCs w:val="28"/>
          <w:lang w:eastAsia="zh-CN"/>
        </w:rPr>
      </w:pPr>
    </w:p>
    <w:p w:rsidR="00095CF8" w:rsidRPr="00095CF8" w:rsidRDefault="00095CF8" w:rsidP="00095CF8">
      <w:pPr>
        <w:rPr>
          <w:sz w:val="20"/>
          <w:szCs w:val="28"/>
          <w:lang w:eastAsia="zh-CN"/>
        </w:rPr>
      </w:pPr>
    </w:p>
    <w:p w:rsidR="00095CF8" w:rsidRPr="00095CF8" w:rsidRDefault="00095CF8" w:rsidP="00095CF8">
      <w:pPr>
        <w:rPr>
          <w:sz w:val="20"/>
          <w:szCs w:val="28"/>
          <w:lang w:eastAsia="zh-CN"/>
        </w:rPr>
      </w:pPr>
    </w:p>
    <w:p w:rsidR="00095CF8" w:rsidRPr="00095CF8" w:rsidRDefault="00095CF8" w:rsidP="00095CF8">
      <w:pPr>
        <w:spacing w:before="8"/>
        <w:rPr>
          <w:sz w:val="20"/>
          <w:szCs w:val="28"/>
          <w:lang w:eastAsia="zh-CN"/>
        </w:rPr>
      </w:pPr>
    </w:p>
    <w:p w:rsidR="00095CF8" w:rsidRPr="00095CF8" w:rsidRDefault="00095CF8" w:rsidP="00095CF8">
      <w:pPr>
        <w:spacing w:before="29"/>
        <w:ind w:left="3378" w:right="3101"/>
        <w:jc w:val="center"/>
        <w:outlineLvl w:val="0"/>
        <w:rPr>
          <w:sz w:val="38"/>
          <w:szCs w:val="38"/>
          <w:lang w:eastAsia="zh-CN"/>
        </w:rPr>
      </w:pPr>
      <w:r w:rsidRPr="00095CF8">
        <w:rPr>
          <w:rFonts w:ascii="Arial" w:eastAsia="Arial"/>
          <w:w w:val="155"/>
          <w:sz w:val="34"/>
          <w:szCs w:val="38"/>
          <w:lang w:eastAsia="zh-CN"/>
        </w:rPr>
        <w:t>4</w:t>
      </w:r>
      <w:r w:rsidRPr="00095CF8">
        <w:rPr>
          <w:w w:val="155"/>
          <w:sz w:val="38"/>
          <w:szCs w:val="38"/>
          <w:lang w:eastAsia="zh-CN"/>
        </w:rPr>
        <w:t>绿线划</w:t>
      </w:r>
      <w:r w:rsidRPr="00095CF8">
        <w:rPr>
          <w:spacing w:val="-10"/>
          <w:w w:val="155"/>
          <w:sz w:val="38"/>
          <w:szCs w:val="38"/>
          <w:lang w:eastAsia="zh-CN"/>
        </w:rPr>
        <w:t>定</w:t>
      </w:r>
    </w:p>
    <w:p w:rsidR="00095CF8" w:rsidRPr="00095CF8" w:rsidRDefault="00095CF8" w:rsidP="00095CF8">
      <w:pPr>
        <w:spacing w:before="2"/>
        <w:rPr>
          <w:sz w:val="30"/>
          <w:szCs w:val="28"/>
          <w:lang w:eastAsia="zh-CN"/>
        </w:rPr>
      </w:pPr>
    </w:p>
    <w:p w:rsidR="00095CF8" w:rsidRPr="00095CF8" w:rsidRDefault="00095CF8" w:rsidP="00095CF8">
      <w:pPr>
        <w:numPr>
          <w:ilvl w:val="1"/>
          <w:numId w:val="10"/>
        </w:numPr>
        <w:tabs>
          <w:tab w:val="left" w:pos="4316"/>
        </w:tabs>
        <w:rPr>
          <w:rFonts w:ascii="Times New Roman" w:eastAsia="Times New Roman"/>
          <w:sz w:val="29"/>
          <w:lang w:eastAsia="zh-CN"/>
        </w:rPr>
      </w:pPr>
      <w:r w:rsidRPr="00095CF8">
        <w:rPr>
          <w:sz w:val="28"/>
          <w:lang w:eastAsia="zh-CN"/>
        </w:rPr>
        <w:t>总体规划阶</w:t>
      </w:r>
      <w:r w:rsidRPr="00095CF8">
        <w:rPr>
          <w:spacing w:val="-10"/>
          <w:sz w:val="28"/>
          <w:lang w:eastAsia="zh-CN"/>
        </w:rPr>
        <w:t>段</w:t>
      </w:r>
    </w:p>
    <w:p w:rsidR="00095CF8" w:rsidRPr="00095CF8" w:rsidRDefault="00095CF8" w:rsidP="00095CF8">
      <w:pPr>
        <w:numPr>
          <w:ilvl w:val="2"/>
          <w:numId w:val="10"/>
        </w:numPr>
        <w:tabs>
          <w:tab w:val="left" w:pos="1744"/>
          <w:tab w:val="left" w:pos="1745"/>
        </w:tabs>
        <w:spacing w:before="279" w:line="273" w:lineRule="auto"/>
        <w:ind w:left="723" w:right="391" w:hanging="12"/>
        <w:rPr>
          <w:rFonts w:ascii="Times New Roman" w:eastAsia="Times New Roman"/>
          <w:sz w:val="29"/>
          <w:lang w:eastAsia="zh-CN"/>
        </w:rPr>
      </w:pPr>
      <w:r w:rsidRPr="00095CF8">
        <w:rPr>
          <w:spacing w:val="-1"/>
          <w:w w:val="107"/>
          <w:sz w:val="28"/>
          <w:lang w:eastAsia="zh-CN"/>
        </w:rPr>
        <w:t>总体规划阶段应划定建设用地内的现状绿线、规划绿线</w:t>
      </w:r>
      <w:r w:rsidRPr="00095CF8">
        <w:rPr>
          <w:w w:val="103"/>
          <w:sz w:val="28"/>
          <w:lang w:eastAsia="zh-CN"/>
        </w:rPr>
        <w:t>和规划区非建设用地内的生态控制线。</w:t>
      </w:r>
    </w:p>
    <w:p w:rsidR="00095CF8" w:rsidRPr="00095CF8" w:rsidRDefault="00095CF8" w:rsidP="00095CF8">
      <w:pPr>
        <w:tabs>
          <w:tab w:val="left" w:pos="1739"/>
        </w:tabs>
        <w:spacing w:line="273" w:lineRule="auto"/>
        <w:ind w:left="723" w:right="396" w:hanging="12"/>
        <w:rPr>
          <w:sz w:val="28"/>
          <w:szCs w:val="28"/>
          <w:lang w:eastAsia="zh-CN"/>
        </w:rPr>
      </w:pPr>
      <w:r w:rsidRPr="00095CF8">
        <w:rPr>
          <w:rFonts w:ascii="Times New Roman" w:eastAsia="Times New Roman"/>
          <w:w w:val="105"/>
          <w:sz w:val="28"/>
          <w:szCs w:val="28"/>
          <w:lang w:eastAsia="zh-CN"/>
        </w:rPr>
        <w:t>4. 1. 2</w:t>
      </w:r>
      <w:r w:rsidRPr="00095CF8">
        <w:rPr>
          <w:rFonts w:ascii="Times New Roman" w:eastAsia="Times New Roman"/>
          <w:sz w:val="28"/>
          <w:szCs w:val="28"/>
          <w:lang w:eastAsia="zh-CN"/>
        </w:rPr>
        <w:tab/>
      </w:r>
      <w:r w:rsidRPr="00095CF8">
        <w:rPr>
          <w:spacing w:val="-2"/>
          <w:w w:val="105"/>
          <w:sz w:val="28"/>
          <w:szCs w:val="28"/>
          <w:lang w:eastAsia="zh-CN"/>
        </w:rPr>
        <w:t>建设用地内，应按照城市绿地系统规划确定的公园绿地和防护绿地，划定现状绿线和规划绿线。</w:t>
      </w:r>
    </w:p>
    <w:p w:rsidR="00095CF8" w:rsidRPr="00095CF8" w:rsidRDefault="00095CF8" w:rsidP="00095CF8">
      <w:pPr>
        <w:numPr>
          <w:ilvl w:val="2"/>
          <w:numId w:val="9"/>
        </w:numPr>
        <w:tabs>
          <w:tab w:val="left" w:pos="1741"/>
          <w:tab w:val="left" w:pos="1742"/>
        </w:tabs>
        <w:spacing w:line="273" w:lineRule="auto"/>
        <w:ind w:right="393"/>
        <w:rPr>
          <w:sz w:val="28"/>
          <w:lang w:eastAsia="zh-CN"/>
        </w:rPr>
      </w:pPr>
      <w:r w:rsidRPr="00095CF8">
        <w:rPr>
          <w:spacing w:val="-2"/>
          <w:w w:val="105"/>
          <w:sz w:val="28"/>
          <w:lang w:eastAsia="zh-CN"/>
        </w:rPr>
        <w:t>规划区非建设用地内，应依据城市绿地系统规划划定生态控制线，宜包括下列区域：</w:t>
      </w:r>
    </w:p>
    <w:p w:rsidR="00095CF8" w:rsidRPr="00095CF8" w:rsidRDefault="00095CF8" w:rsidP="00095CF8">
      <w:pPr>
        <w:numPr>
          <w:ilvl w:val="3"/>
          <w:numId w:val="9"/>
        </w:numPr>
        <w:tabs>
          <w:tab w:val="left" w:pos="1750"/>
        </w:tabs>
        <w:spacing w:line="273" w:lineRule="auto"/>
        <w:ind w:right="386" w:firstLine="579"/>
        <w:jc w:val="both"/>
        <w:rPr>
          <w:rFonts w:ascii="Times New Roman" w:eastAsia="Times New Roman"/>
          <w:sz w:val="29"/>
          <w:lang w:eastAsia="zh-CN"/>
        </w:rPr>
      </w:pPr>
      <w:r w:rsidRPr="00095CF8">
        <w:rPr>
          <w:spacing w:val="-2"/>
          <w:w w:val="105"/>
          <w:sz w:val="28"/>
          <w:lang w:eastAsia="zh-CN"/>
        </w:rPr>
        <w:t>城市生态保障区域，包括水源保护区、自然保护区、城市隔离绿地、湿地、河流水系、山体、农林用地等；</w:t>
      </w:r>
    </w:p>
    <w:p w:rsidR="00095CF8" w:rsidRPr="00095CF8" w:rsidRDefault="00095CF8" w:rsidP="00095CF8">
      <w:pPr>
        <w:numPr>
          <w:ilvl w:val="3"/>
          <w:numId w:val="9"/>
        </w:numPr>
        <w:tabs>
          <w:tab w:val="left" w:pos="1747"/>
        </w:tabs>
        <w:spacing w:line="273" w:lineRule="auto"/>
        <w:ind w:left="715" w:right="376" w:firstLine="596"/>
        <w:jc w:val="both"/>
        <w:rPr>
          <w:rFonts w:ascii="Arial" w:eastAsia="Arial"/>
          <w:sz w:val="25"/>
          <w:lang w:eastAsia="zh-CN"/>
        </w:rPr>
      </w:pPr>
      <w:r w:rsidRPr="00095CF8">
        <w:rPr>
          <w:spacing w:val="-2"/>
          <w:w w:val="105"/>
          <w:sz w:val="28"/>
          <w:lang w:eastAsia="zh-CN"/>
        </w:rPr>
        <w:t>基础设施防护隔离区域，包括各级公路、铁路、轨道交通、输变电设施、管道运输设施、环卫设施等沿线或周边设置的绿化隔离区域等；</w:t>
      </w:r>
    </w:p>
    <w:p w:rsidR="00095CF8" w:rsidRPr="00095CF8" w:rsidRDefault="00095CF8" w:rsidP="00095CF8">
      <w:pPr>
        <w:numPr>
          <w:ilvl w:val="3"/>
          <w:numId w:val="9"/>
        </w:numPr>
        <w:tabs>
          <w:tab w:val="left" w:pos="1749"/>
        </w:tabs>
        <w:spacing w:line="273" w:lineRule="auto"/>
        <w:ind w:left="723" w:right="297" w:firstLine="585"/>
        <w:jc w:val="both"/>
        <w:rPr>
          <w:rFonts w:ascii="Arial" w:eastAsia="Arial"/>
          <w:sz w:val="26"/>
          <w:lang w:eastAsia="zh-CN"/>
        </w:rPr>
      </w:pPr>
      <w:r w:rsidRPr="00095CF8">
        <w:rPr>
          <w:spacing w:val="-1"/>
          <w:w w:val="104"/>
          <w:sz w:val="28"/>
          <w:lang w:eastAsia="zh-CN"/>
        </w:rPr>
        <w:t>休闲游憩区域，包括风景名胜区、郊野公园、森林公园、</w:t>
      </w:r>
      <w:r w:rsidRPr="00095CF8">
        <w:rPr>
          <w:w w:val="103"/>
          <w:sz w:val="28"/>
          <w:lang w:eastAsia="zh-CN"/>
        </w:rPr>
        <w:t>湿地公园以及各类主题公园等；</w:t>
      </w:r>
    </w:p>
    <w:p w:rsidR="00095CF8" w:rsidRPr="00095CF8" w:rsidRDefault="00095CF8" w:rsidP="00095CF8">
      <w:pPr>
        <w:spacing w:line="390" w:lineRule="exact"/>
        <w:ind w:left="1319"/>
        <w:rPr>
          <w:sz w:val="28"/>
          <w:szCs w:val="28"/>
          <w:lang w:eastAsia="zh-CN"/>
        </w:rPr>
      </w:pPr>
      <w:r w:rsidRPr="00095CF8">
        <w:rPr>
          <w:rFonts w:ascii="Arial" w:eastAsia="Arial"/>
          <w:w w:val="110"/>
          <w:sz w:val="25"/>
          <w:szCs w:val="28"/>
          <w:lang w:eastAsia="zh-CN"/>
        </w:rPr>
        <w:t>4</w:t>
      </w:r>
      <w:r w:rsidRPr="00095CF8">
        <w:rPr>
          <w:w w:val="110"/>
          <w:sz w:val="28"/>
          <w:szCs w:val="28"/>
          <w:lang w:eastAsia="zh-CN"/>
        </w:rPr>
        <w:t>其他区域，包括苗圃、花圃、草圃等</w:t>
      </w:r>
      <w:r w:rsidRPr="00095CF8">
        <w:rPr>
          <w:spacing w:val="-10"/>
          <w:w w:val="110"/>
          <w:sz w:val="28"/>
          <w:szCs w:val="28"/>
          <w:lang w:eastAsia="zh-CN"/>
        </w:rPr>
        <w:t>。</w:t>
      </w:r>
    </w:p>
    <w:p w:rsidR="00095CF8" w:rsidRPr="00095CF8" w:rsidRDefault="00095CF8" w:rsidP="00095CF8">
      <w:pPr>
        <w:numPr>
          <w:ilvl w:val="2"/>
          <w:numId w:val="9"/>
        </w:numPr>
        <w:tabs>
          <w:tab w:val="left" w:pos="1753"/>
          <w:tab w:val="left" w:pos="1754"/>
        </w:tabs>
        <w:spacing w:before="36" w:line="271" w:lineRule="auto"/>
        <w:ind w:left="729" w:right="382" w:hanging="5"/>
        <w:rPr>
          <w:sz w:val="28"/>
          <w:lang w:eastAsia="zh-CN"/>
        </w:rPr>
      </w:pPr>
      <w:r w:rsidRPr="00095CF8">
        <w:rPr>
          <w:spacing w:val="-2"/>
          <w:w w:val="105"/>
          <w:sz w:val="28"/>
          <w:lang w:eastAsia="zh-CN"/>
        </w:rPr>
        <w:t>公园绿地规划指标应符合现行国家标准《城市用地分类</w:t>
      </w:r>
      <w:r w:rsidRPr="00095CF8">
        <w:rPr>
          <w:w w:val="105"/>
          <w:sz w:val="28"/>
          <w:lang w:eastAsia="zh-CN"/>
        </w:rPr>
        <w:t>与规划建设用地标准》</w:t>
      </w:r>
      <w:r w:rsidRPr="00095CF8">
        <w:rPr>
          <w:rFonts w:ascii="Times New Roman" w:eastAsia="Times New Roman"/>
          <w:w w:val="105"/>
          <w:sz w:val="28"/>
          <w:lang w:eastAsia="zh-CN"/>
        </w:rPr>
        <w:t>GB 50137</w:t>
      </w:r>
      <w:r w:rsidRPr="00095CF8">
        <w:rPr>
          <w:w w:val="105"/>
          <w:sz w:val="28"/>
          <w:lang w:eastAsia="zh-CN"/>
        </w:rPr>
        <w:t>的相关规定。</w:t>
      </w:r>
    </w:p>
    <w:p w:rsidR="00095CF8" w:rsidRPr="00095CF8" w:rsidRDefault="00095CF8" w:rsidP="00095CF8">
      <w:pPr>
        <w:spacing w:before="3"/>
        <w:ind w:left="728"/>
        <w:rPr>
          <w:sz w:val="28"/>
          <w:szCs w:val="28"/>
          <w:lang w:eastAsia="zh-CN"/>
        </w:rPr>
      </w:pPr>
      <w:r w:rsidRPr="00095CF8">
        <w:rPr>
          <w:rFonts w:ascii="Times New Roman" w:eastAsia="Times New Roman"/>
          <w:w w:val="115"/>
          <w:sz w:val="28"/>
          <w:szCs w:val="28"/>
          <w:lang w:eastAsia="zh-CN"/>
        </w:rPr>
        <w:t>4.</w:t>
      </w:r>
      <w:r w:rsidRPr="00095CF8">
        <w:rPr>
          <w:rFonts w:ascii="Times New Roman" w:eastAsia="Times New Roman"/>
          <w:spacing w:val="-10"/>
          <w:w w:val="115"/>
          <w:sz w:val="28"/>
          <w:szCs w:val="28"/>
          <w:lang w:eastAsia="zh-CN"/>
        </w:rPr>
        <w:t xml:space="preserve"> </w:t>
      </w:r>
      <w:r w:rsidRPr="00095CF8">
        <w:rPr>
          <w:rFonts w:ascii="Times New Roman" w:eastAsia="Times New Roman"/>
          <w:w w:val="115"/>
          <w:sz w:val="28"/>
          <w:szCs w:val="28"/>
          <w:lang w:eastAsia="zh-CN"/>
        </w:rPr>
        <w:t>1.</w:t>
      </w:r>
      <w:r w:rsidRPr="00095CF8">
        <w:rPr>
          <w:rFonts w:ascii="Times New Roman" w:eastAsia="Times New Roman"/>
          <w:spacing w:val="10"/>
          <w:w w:val="115"/>
          <w:sz w:val="28"/>
          <w:szCs w:val="28"/>
          <w:lang w:eastAsia="zh-CN"/>
        </w:rPr>
        <w:t xml:space="preserve"> </w:t>
      </w:r>
      <w:r w:rsidRPr="00095CF8">
        <w:rPr>
          <w:rFonts w:ascii="Times New Roman" w:eastAsia="Times New Roman"/>
          <w:w w:val="115"/>
          <w:sz w:val="28"/>
          <w:szCs w:val="28"/>
          <w:lang w:eastAsia="zh-CN"/>
        </w:rPr>
        <w:t>5</w:t>
      </w:r>
      <w:r w:rsidRPr="00095CF8">
        <w:rPr>
          <w:w w:val="115"/>
          <w:sz w:val="28"/>
          <w:szCs w:val="28"/>
          <w:lang w:eastAsia="zh-CN"/>
        </w:rPr>
        <w:t>城市内河、海、湖及铁路防护绿地规划宽度不应小</w:t>
      </w:r>
      <w:r w:rsidRPr="00095CF8">
        <w:rPr>
          <w:spacing w:val="-10"/>
          <w:w w:val="115"/>
          <w:sz w:val="28"/>
          <w:szCs w:val="28"/>
          <w:lang w:eastAsia="zh-CN"/>
        </w:rPr>
        <w:t>千</w:t>
      </w:r>
    </w:p>
    <w:p w:rsidR="00095CF8" w:rsidRPr="00095CF8" w:rsidRDefault="00095CF8" w:rsidP="00095CF8">
      <w:pPr>
        <w:spacing w:before="52" w:line="271" w:lineRule="auto"/>
        <w:ind w:left="734" w:right="373"/>
        <w:rPr>
          <w:sz w:val="28"/>
          <w:szCs w:val="28"/>
          <w:lang w:eastAsia="zh-CN"/>
        </w:rPr>
      </w:pPr>
      <w:r w:rsidRPr="00095CF8">
        <w:rPr>
          <w:rFonts w:ascii="Times New Roman" w:eastAsia="Times New Roman"/>
          <w:spacing w:val="-2"/>
          <w:w w:val="115"/>
          <w:sz w:val="28"/>
          <w:szCs w:val="28"/>
          <w:lang w:eastAsia="zh-CN"/>
        </w:rPr>
        <w:t>30m;</w:t>
      </w:r>
      <w:r w:rsidRPr="00095CF8">
        <w:rPr>
          <w:spacing w:val="-2"/>
          <w:w w:val="115"/>
          <w:sz w:val="28"/>
          <w:szCs w:val="28"/>
          <w:lang w:eastAsia="zh-CN"/>
        </w:rPr>
        <w:t>产生有害气体及污染工厂的防护绿地规划宽度不应小于</w:t>
      </w:r>
      <w:r w:rsidRPr="00095CF8">
        <w:rPr>
          <w:rFonts w:ascii="Times New Roman" w:eastAsia="Times New Roman"/>
          <w:spacing w:val="-2"/>
          <w:w w:val="115"/>
          <w:sz w:val="28"/>
          <w:szCs w:val="28"/>
          <w:lang w:eastAsia="zh-CN"/>
        </w:rPr>
        <w:t>50m</w:t>
      </w:r>
      <w:r w:rsidRPr="00095CF8">
        <w:rPr>
          <w:spacing w:val="-2"/>
          <w:w w:val="115"/>
          <w:sz w:val="28"/>
          <w:szCs w:val="28"/>
          <w:lang w:eastAsia="zh-CN"/>
        </w:rPr>
        <w:t>。</w:t>
      </w:r>
    </w:p>
    <w:p w:rsidR="00095CF8" w:rsidRPr="00095CF8" w:rsidRDefault="00095CF8" w:rsidP="00095CF8">
      <w:pPr>
        <w:numPr>
          <w:ilvl w:val="2"/>
          <w:numId w:val="8"/>
        </w:numPr>
        <w:tabs>
          <w:tab w:val="left" w:pos="1758"/>
          <w:tab w:val="left" w:pos="1759"/>
        </w:tabs>
        <w:spacing w:before="8" w:line="237" w:lineRule="auto"/>
        <w:ind w:right="376" w:firstLine="6"/>
        <w:rPr>
          <w:rFonts w:ascii="Times New Roman" w:eastAsia="Times New Roman"/>
          <w:sz w:val="28"/>
          <w:lang w:eastAsia="zh-CN"/>
        </w:rPr>
      </w:pPr>
      <w:r w:rsidRPr="00095CF8">
        <w:rPr>
          <w:spacing w:val="-2"/>
          <w:w w:val="105"/>
          <w:sz w:val="28"/>
          <w:lang w:eastAsia="zh-CN"/>
        </w:rPr>
        <w:t>规划区内生产绿地规划面积占城市建成区总面积比率不应小于</w:t>
      </w:r>
      <w:r w:rsidRPr="00095CF8">
        <w:rPr>
          <w:rFonts w:ascii="Times New Roman" w:eastAsia="Times New Roman"/>
          <w:spacing w:val="-2"/>
          <w:w w:val="105"/>
          <w:sz w:val="37"/>
          <w:lang w:eastAsia="zh-CN"/>
        </w:rPr>
        <w:t>2%</w:t>
      </w:r>
      <w:r w:rsidRPr="00095CF8">
        <w:rPr>
          <w:spacing w:val="-2"/>
          <w:w w:val="105"/>
          <w:sz w:val="30"/>
          <w:lang w:eastAsia="zh-CN"/>
        </w:rPr>
        <w:t>。</w:t>
      </w:r>
    </w:p>
    <w:p w:rsidR="00095CF8" w:rsidRPr="00095CF8" w:rsidRDefault="00095CF8" w:rsidP="00095CF8">
      <w:pPr>
        <w:numPr>
          <w:ilvl w:val="2"/>
          <w:numId w:val="8"/>
        </w:numPr>
        <w:tabs>
          <w:tab w:val="left" w:pos="1761"/>
          <w:tab w:val="left" w:pos="1762"/>
        </w:tabs>
        <w:spacing w:before="40"/>
        <w:ind w:left="1761" w:hanging="1034"/>
        <w:rPr>
          <w:rFonts w:ascii="Times New Roman" w:eastAsia="Times New Roman"/>
          <w:sz w:val="29"/>
          <w:lang w:eastAsia="zh-CN"/>
        </w:rPr>
      </w:pPr>
      <w:r w:rsidRPr="00095CF8">
        <w:rPr>
          <w:sz w:val="28"/>
          <w:lang w:eastAsia="zh-CN"/>
        </w:rPr>
        <w:t>总体规划阶段绿线划定图纸应符合下列规定</w:t>
      </w:r>
      <w:r w:rsidRPr="00095CF8">
        <w:rPr>
          <w:spacing w:val="-10"/>
          <w:sz w:val="28"/>
          <w:lang w:eastAsia="zh-CN"/>
        </w:rPr>
        <w:t>：</w:t>
      </w:r>
    </w:p>
    <w:p w:rsidR="00095CF8" w:rsidRPr="00095CF8" w:rsidRDefault="00095CF8" w:rsidP="00095CF8">
      <w:pPr>
        <w:tabs>
          <w:tab w:val="left" w:pos="1758"/>
        </w:tabs>
        <w:spacing w:before="52" w:line="273" w:lineRule="auto"/>
        <w:ind w:left="734" w:right="376" w:firstLine="574"/>
        <w:rPr>
          <w:sz w:val="28"/>
          <w:szCs w:val="28"/>
          <w:lang w:eastAsia="zh-CN"/>
        </w:rPr>
      </w:pPr>
      <w:r w:rsidRPr="00095CF8">
        <w:rPr>
          <w:rFonts w:ascii="Times New Roman" w:eastAsia="Times New Roman"/>
          <w:spacing w:val="-10"/>
          <w:w w:val="105"/>
          <w:sz w:val="29"/>
          <w:szCs w:val="28"/>
          <w:lang w:eastAsia="zh-CN"/>
        </w:rPr>
        <w:t>1</w:t>
      </w:r>
      <w:r w:rsidRPr="00095CF8">
        <w:rPr>
          <w:rFonts w:ascii="Times New Roman" w:eastAsia="Times New Roman"/>
          <w:sz w:val="29"/>
          <w:szCs w:val="28"/>
          <w:lang w:eastAsia="zh-CN"/>
        </w:rPr>
        <w:tab/>
      </w:r>
      <w:r w:rsidRPr="00095CF8">
        <w:rPr>
          <w:spacing w:val="-2"/>
          <w:w w:val="105"/>
          <w:sz w:val="28"/>
          <w:szCs w:val="28"/>
          <w:lang w:eastAsia="zh-CN"/>
        </w:rPr>
        <w:t>应包括建设用地内绿线划定图和规划区非建设用地内生态控制线划定图；</w:t>
      </w:r>
    </w:p>
    <w:p w:rsidR="00095CF8" w:rsidRPr="00095CF8" w:rsidRDefault="00095CF8" w:rsidP="00095CF8">
      <w:pPr>
        <w:spacing w:before="147"/>
        <w:ind w:right="591"/>
        <w:jc w:val="right"/>
        <w:rPr>
          <w:rFonts w:ascii="Arial"/>
          <w:sz w:val="27"/>
          <w:lang w:eastAsia="zh-CN"/>
        </w:rPr>
      </w:pPr>
      <w:r w:rsidRPr="00095CF8">
        <w:rPr>
          <w:rFonts w:ascii="Arial"/>
          <w:w w:val="101"/>
          <w:sz w:val="27"/>
          <w:lang w:eastAsia="zh-CN"/>
        </w:rPr>
        <w:t>5</w:t>
      </w:r>
    </w:p>
    <w:p w:rsidR="00095CF8" w:rsidRPr="00095CF8" w:rsidRDefault="00095CF8" w:rsidP="00095CF8">
      <w:pPr>
        <w:jc w:val="right"/>
        <w:rPr>
          <w:rFonts w:ascii="Arial"/>
          <w:sz w:val="27"/>
          <w:lang w:eastAsia="zh-CN"/>
        </w:rPr>
        <w:sectPr w:rsidR="00095CF8" w:rsidRPr="00095CF8">
          <w:pgSz w:w="11910" w:h="16840"/>
          <w:pgMar w:top="1940" w:right="1300" w:bottom="280" w:left="1260" w:header="720" w:footer="720" w:gutter="0"/>
          <w:cols w:space="720"/>
        </w:sectPr>
      </w:pPr>
    </w:p>
    <w:p w:rsidR="00095CF8" w:rsidRPr="00095CF8" w:rsidRDefault="00095CF8" w:rsidP="00095CF8">
      <w:pPr>
        <w:spacing w:before="10"/>
        <w:rPr>
          <w:rFonts w:ascii="Arial"/>
          <w:sz w:val="11"/>
          <w:szCs w:val="28"/>
          <w:lang w:eastAsia="zh-CN"/>
        </w:rPr>
      </w:pPr>
    </w:p>
    <w:p w:rsidR="00095CF8" w:rsidRPr="00095CF8" w:rsidRDefault="00095CF8" w:rsidP="00095CF8">
      <w:pPr>
        <w:tabs>
          <w:tab w:val="left" w:pos="1253"/>
        </w:tabs>
        <w:spacing w:before="46" w:line="268" w:lineRule="auto"/>
        <w:ind w:left="224" w:right="834" w:firstLine="588"/>
        <w:rPr>
          <w:sz w:val="29"/>
          <w:lang w:eastAsia="zh-CN"/>
        </w:rPr>
      </w:pPr>
      <w:r w:rsidRPr="00095CF8">
        <w:rPr>
          <w:rFonts w:ascii="Arial" w:eastAsia="Arial"/>
          <w:w w:val="108"/>
          <w:sz w:val="26"/>
          <w:lang w:eastAsia="zh-CN"/>
        </w:rPr>
        <w:t>2</w:t>
      </w:r>
      <w:r w:rsidRPr="00095CF8">
        <w:rPr>
          <w:rFonts w:ascii="Arial" w:eastAsia="Arial"/>
          <w:sz w:val="26"/>
          <w:lang w:eastAsia="zh-CN"/>
        </w:rPr>
        <w:tab/>
      </w:r>
      <w:r w:rsidRPr="00095CF8">
        <w:rPr>
          <w:spacing w:val="-1"/>
          <w:w w:val="104"/>
          <w:sz w:val="29"/>
          <w:lang w:eastAsia="zh-CN"/>
        </w:rPr>
        <w:t>应以带城市规划路网的地形图为底图，图纸比例、表达</w:t>
      </w:r>
      <w:r w:rsidRPr="00095CF8">
        <w:rPr>
          <w:sz w:val="29"/>
          <w:lang w:eastAsia="zh-CN"/>
        </w:rPr>
        <w:t>深度应与城市总体规划图纸一致。</w:t>
      </w:r>
    </w:p>
    <w:p w:rsidR="00095CF8" w:rsidRPr="00095CF8" w:rsidRDefault="00095CF8" w:rsidP="00095CF8">
      <w:pPr>
        <w:numPr>
          <w:ilvl w:val="1"/>
          <w:numId w:val="10"/>
        </w:numPr>
        <w:tabs>
          <w:tab w:val="left" w:pos="3402"/>
          <w:tab w:val="left" w:pos="3403"/>
        </w:tabs>
        <w:spacing w:before="199"/>
        <w:ind w:left="3402" w:hanging="741"/>
        <w:rPr>
          <w:rFonts w:ascii="Times New Roman" w:eastAsia="Times New Roman"/>
          <w:sz w:val="29"/>
          <w:lang w:eastAsia="zh-CN"/>
        </w:rPr>
      </w:pPr>
      <w:r w:rsidRPr="00095CF8">
        <w:rPr>
          <w:w w:val="95"/>
          <w:sz w:val="29"/>
          <w:lang w:eastAsia="zh-CN"/>
        </w:rPr>
        <w:t>控制性详细规划阶</w:t>
      </w:r>
      <w:r w:rsidRPr="00095CF8">
        <w:rPr>
          <w:spacing w:val="-10"/>
          <w:w w:val="95"/>
          <w:sz w:val="29"/>
          <w:lang w:eastAsia="zh-CN"/>
        </w:rPr>
        <w:t>段</w:t>
      </w:r>
    </w:p>
    <w:p w:rsidR="00095CF8" w:rsidRPr="00095CF8" w:rsidRDefault="00095CF8" w:rsidP="00095CF8">
      <w:pPr>
        <w:numPr>
          <w:ilvl w:val="2"/>
          <w:numId w:val="10"/>
        </w:numPr>
        <w:tabs>
          <w:tab w:val="left" w:pos="1262"/>
        </w:tabs>
        <w:spacing w:before="268" w:line="264" w:lineRule="auto"/>
        <w:ind w:left="224" w:right="816" w:firstLine="2"/>
        <w:jc w:val="both"/>
        <w:rPr>
          <w:rFonts w:ascii="Times New Roman" w:eastAsia="Times New Roman"/>
          <w:sz w:val="29"/>
          <w:lang w:eastAsia="zh-CN"/>
        </w:rPr>
      </w:pPr>
      <w:r w:rsidRPr="00095CF8">
        <w:rPr>
          <w:w w:val="104"/>
          <w:sz w:val="29"/>
          <w:lang w:eastAsia="zh-CN"/>
        </w:rPr>
        <w:t>控制性详细规划阶段应以现状绿地和控制性详细规划为</w:t>
      </w:r>
      <w:r w:rsidRPr="00095CF8">
        <w:rPr>
          <w:spacing w:val="-1"/>
          <w:w w:val="102"/>
          <w:sz w:val="29"/>
          <w:lang w:eastAsia="zh-CN"/>
        </w:rPr>
        <w:t>依据，划定公园绿地、防护绿地和广场用地现状绿线和规划绿线</w:t>
      </w:r>
      <w:r w:rsidRPr="00095CF8">
        <w:rPr>
          <w:w w:val="97"/>
          <w:sz w:val="29"/>
          <w:lang w:eastAsia="zh-CN"/>
        </w:rPr>
        <w:t>及附属绿地现状绿线。</w:t>
      </w:r>
    </w:p>
    <w:p w:rsidR="00095CF8" w:rsidRPr="00095CF8" w:rsidRDefault="00095CF8" w:rsidP="00095CF8">
      <w:pPr>
        <w:numPr>
          <w:ilvl w:val="2"/>
          <w:numId w:val="10"/>
        </w:numPr>
        <w:tabs>
          <w:tab w:val="left" w:pos="1270"/>
        </w:tabs>
        <w:spacing w:line="264" w:lineRule="auto"/>
        <w:ind w:left="215" w:right="811" w:firstLine="15"/>
        <w:jc w:val="both"/>
        <w:rPr>
          <w:rFonts w:ascii="Times New Roman" w:eastAsia="Times New Roman"/>
          <w:sz w:val="29"/>
          <w:lang w:eastAsia="zh-CN"/>
        </w:rPr>
      </w:pPr>
      <w:r w:rsidRPr="00095CF8">
        <w:rPr>
          <w:w w:val="104"/>
          <w:sz w:val="29"/>
          <w:lang w:eastAsia="zh-CN"/>
        </w:rPr>
        <w:t>附属绿地的用地应符合现行国家标准《城市用地分类与</w:t>
      </w:r>
      <w:r w:rsidRPr="00095CF8">
        <w:rPr>
          <w:w w:val="102"/>
          <w:sz w:val="29"/>
          <w:lang w:eastAsia="zh-CN"/>
        </w:rPr>
        <w:t>规划建设用地标准》</w:t>
      </w:r>
      <w:r w:rsidRPr="00095CF8">
        <w:rPr>
          <w:rFonts w:ascii="Times New Roman" w:eastAsia="Times New Roman"/>
          <w:w w:val="102"/>
          <w:sz w:val="29"/>
          <w:lang w:eastAsia="zh-CN"/>
        </w:rPr>
        <w:t>GB</w:t>
      </w:r>
      <w:r w:rsidRPr="00095CF8">
        <w:rPr>
          <w:rFonts w:ascii="Times New Roman" w:eastAsia="Times New Roman"/>
          <w:spacing w:val="28"/>
          <w:sz w:val="29"/>
          <w:lang w:eastAsia="zh-CN"/>
        </w:rPr>
        <w:t xml:space="preserve"> </w:t>
      </w:r>
      <w:r w:rsidRPr="00095CF8">
        <w:rPr>
          <w:rFonts w:ascii="Times New Roman" w:eastAsia="Times New Roman"/>
          <w:w w:val="106"/>
          <w:sz w:val="29"/>
          <w:lang w:eastAsia="zh-CN"/>
        </w:rPr>
        <w:t>50137</w:t>
      </w:r>
      <w:r w:rsidRPr="00095CF8">
        <w:rPr>
          <w:w w:val="106"/>
          <w:sz w:val="29"/>
          <w:lang w:eastAsia="zh-CN"/>
        </w:rPr>
        <w:t>中的城市建设用地分类规定，建</w:t>
      </w:r>
      <w:r w:rsidRPr="00095CF8">
        <w:rPr>
          <w:w w:val="102"/>
          <w:sz w:val="29"/>
          <w:lang w:eastAsia="zh-CN"/>
        </w:rPr>
        <w:t>设用地应包括居住用地、公共管理与公共服务设施用地、商业服务业设施用地、工业用地、物流仓储用地、道路与交通设施用地</w:t>
      </w:r>
      <w:r w:rsidRPr="00095CF8">
        <w:rPr>
          <w:w w:val="96"/>
          <w:sz w:val="29"/>
          <w:lang w:eastAsia="zh-CN"/>
        </w:rPr>
        <w:t>和公用设施用地。</w:t>
      </w:r>
    </w:p>
    <w:p w:rsidR="00095CF8" w:rsidRPr="00095CF8" w:rsidRDefault="00095CF8" w:rsidP="00095CF8">
      <w:pPr>
        <w:numPr>
          <w:ilvl w:val="2"/>
          <w:numId w:val="10"/>
        </w:numPr>
        <w:tabs>
          <w:tab w:val="left" w:pos="1269"/>
        </w:tabs>
        <w:spacing w:line="264" w:lineRule="auto"/>
        <w:ind w:left="221" w:right="819" w:firstLine="8"/>
        <w:jc w:val="both"/>
        <w:rPr>
          <w:rFonts w:ascii="Times New Roman" w:eastAsia="Times New Roman"/>
          <w:sz w:val="29"/>
          <w:lang w:eastAsia="zh-CN"/>
        </w:rPr>
      </w:pPr>
      <w:r w:rsidRPr="00095CF8">
        <w:rPr>
          <w:spacing w:val="-1"/>
          <w:w w:val="104"/>
          <w:sz w:val="29"/>
          <w:lang w:eastAsia="zh-CN"/>
        </w:rPr>
        <w:t>居住用地、公共管理与公共服务设施用地、商业服务业</w:t>
      </w:r>
      <w:r w:rsidRPr="00095CF8">
        <w:rPr>
          <w:spacing w:val="-1"/>
          <w:w w:val="102"/>
          <w:sz w:val="29"/>
          <w:lang w:eastAsia="zh-CN"/>
        </w:rPr>
        <w:t>设施用地、工业用地、物流仓储用地、道路与交通设施用地和公</w:t>
      </w:r>
      <w:r w:rsidRPr="00095CF8">
        <w:rPr>
          <w:w w:val="101"/>
          <w:sz w:val="29"/>
          <w:lang w:eastAsia="zh-CN"/>
        </w:rPr>
        <w:t>用设施用地附属绿地的绿线划定应符合下列规定：</w:t>
      </w:r>
    </w:p>
    <w:p w:rsidR="00095CF8" w:rsidRPr="00095CF8" w:rsidRDefault="00095CF8" w:rsidP="00095CF8">
      <w:pPr>
        <w:numPr>
          <w:ilvl w:val="3"/>
          <w:numId w:val="10"/>
        </w:numPr>
        <w:tabs>
          <w:tab w:val="left" w:pos="1271"/>
          <w:tab w:val="left" w:pos="1272"/>
        </w:tabs>
        <w:spacing w:line="402" w:lineRule="exact"/>
        <w:ind w:hanging="465"/>
        <w:rPr>
          <w:rFonts w:ascii="Times New Roman" w:eastAsia="Times New Roman"/>
          <w:sz w:val="29"/>
          <w:lang w:eastAsia="zh-CN"/>
        </w:rPr>
      </w:pPr>
      <w:r w:rsidRPr="00095CF8">
        <w:rPr>
          <w:w w:val="105"/>
          <w:sz w:val="29"/>
          <w:lang w:eastAsia="zh-CN"/>
        </w:rPr>
        <w:t>居住用地绿地率不应小千</w:t>
      </w:r>
      <w:r w:rsidRPr="00095CF8">
        <w:rPr>
          <w:rFonts w:ascii="Times New Roman" w:eastAsia="Times New Roman"/>
          <w:spacing w:val="-4"/>
          <w:w w:val="105"/>
          <w:sz w:val="29"/>
          <w:lang w:eastAsia="zh-CN"/>
        </w:rPr>
        <w:t>30%;</w:t>
      </w:r>
    </w:p>
    <w:p w:rsidR="00095CF8" w:rsidRPr="00095CF8" w:rsidRDefault="00095CF8" w:rsidP="00095CF8">
      <w:pPr>
        <w:numPr>
          <w:ilvl w:val="3"/>
          <w:numId w:val="10"/>
        </w:numPr>
        <w:tabs>
          <w:tab w:val="left" w:pos="1264"/>
          <w:tab w:val="left" w:pos="1266"/>
        </w:tabs>
        <w:spacing w:before="29"/>
        <w:ind w:left="1265" w:hanging="446"/>
        <w:rPr>
          <w:rFonts w:ascii="Arial" w:eastAsia="Arial"/>
          <w:sz w:val="26"/>
          <w:lang w:eastAsia="zh-CN"/>
        </w:rPr>
      </w:pPr>
      <w:r w:rsidRPr="00095CF8">
        <w:rPr>
          <w:sz w:val="29"/>
          <w:lang w:eastAsia="zh-CN"/>
        </w:rPr>
        <w:t>公共管理与公共服务用地绿地率不应小于</w:t>
      </w:r>
      <w:r w:rsidRPr="00095CF8">
        <w:rPr>
          <w:rFonts w:ascii="Times New Roman" w:eastAsia="Times New Roman"/>
          <w:spacing w:val="-4"/>
          <w:sz w:val="29"/>
          <w:lang w:eastAsia="zh-CN"/>
        </w:rPr>
        <w:t>35%;</w:t>
      </w:r>
    </w:p>
    <w:p w:rsidR="00095CF8" w:rsidRPr="00095CF8" w:rsidRDefault="00095CF8" w:rsidP="00095CF8">
      <w:pPr>
        <w:numPr>
          <w:ilvl w:val="3"/>
          <w:numId w:val="10"/>
        </w:numPr>
        <w:tabs>
          <w:tab w:val="left" w:pos="1266"/>
          <w:tab w:val="left" w:pos="1267"/>
        </w:tabs>
        <w:spacing w:before="41"/>
        <w:ind w:left="1266" w:hanging="450"/>
        <w:rPr>
          <w:rFonts w:ascii="Arial" w:eastAsia="Arial"/>
          <w:sz w:val="26"/>
          <w:lang w:eastAsia="zh-CN"/>
        </w:rPr>
      </w:pPr>
      <w:r w:rsidRPr="00095CF8">
        <w:rPr>
          <w:sz w:val="29"/>
          <w:lang w:eastAsia="zh-CN"/>
        </w:rPr>
        <w:t>商业服务业设施用地绿地率不应小于</w:t>
      </w:r>
      <w:r w:rsidRPr="00095CF8">
        <w:rPr>
          <w:rFonts w:ascii="Times New Roman" w:eastAsia="Times New Roman"/>
          <w:spacing w:val="-4"/>
          <w:sz w:val="29"/>
          <w:lang w:eastAsia="zh-CN"/>
        </w:rPr>
        <w:t>35%;</w:t>
      </w:r>
    </w:p>
    <w:p w:rsidR="00095CF8" w:rsidRPr="00095CF8" w:rsidRDefault="00095CF8" w:rsidP="00095CF8">
      <w:pPr>
        <w:numPr>
          <w:ilvl w:val="3"/>
          <w:numId w:val="10"/>
        </w:numPr>
        <w:tabs>
          <w:tab w:val="left" w:pos="1271"/>
          <w:tab w:val="left" w:pos="1272"/>
        </w:tabs>
        <w:spacing w:before="39" w:line="261" w:lineRule="auto"/>
        <w:ind w:left="239" w:right="841" w:firstLine="587"/>
        <w:rPr>
          <w:rFonts w:ascii="Times New Roman" w:eastAsia="Times New Roman"/>
          <w:sz w:val="29"/>
          <w:lang w:eastAsia="zh-CN"/>
        </w:rPr>
      </w:pPr>
      <w:r w:rsidRPr="00095CF8">
        <w:rPr>
          <w:spacing w:val="1"/>
          <w:w w:val="104"/>
          <w:sz w:val="29"/>
          <w:lang w:eastAsia="zh-CN"/>
        </w:rPr>
        <w:t>工业用地绿地率宜为</w:t>
      </w:r>
      <w:r w:rsidRPr="00095CF8">
        <w:rPr>
          <w:rFonts w:ascii="Times New Roman" w:eastAsia="Times New Roman"/>
          <w:w w:val="104"/>
          <w:sz w:val="29"/>
          <w:lang w:eastAsia="zh-CN"/>
        </w:rPr>
        <w:t>20%</w:t>
      </w:r>
      <w:r w:rsidRPr="00095CF8">
        <w:rPr>
          <w:spacing w:val="-1"/>
          <w:w w:val="104"/>
          <w:sz w:val="29"/>
          <w:lang w:eastAsia="zh-CN"/>
        </w:rPr>
        <w:t>，其中产生有害气体及污染工</w:t>
      </w:r>
      <w:r w:rsidRPr="00095CF8">
        <w:rPr>
          <w:spacing w:val="1"/>
          <w:w w:val="106"/>
          <w:sz w:val="29"/>
          <w:lang w:eastAsia="zh-CN"/>
        </w:rPr>
        <w:t>厂的绿地率不应小于</w:t>
      </w:r>
      <w:r w:rsidRPr="00095CF8">
        <w:rPr>
          <w:rFonts w:ascii="Times New Roman" w:eastAsia="Times New Roman"/>
          <w:w w:val="106"/>
          <w:sz w:val="29"/>
          <w:lang w:eastAsia="zh-CN"/>
        </w:rPr>
        <w:t>30%;</w:t>
      </w:r>
    </w:p>
    <w:p w:rsidR="00095CF8" w:rsidRPr="00095CF8" w:rsidRDefault="00095CF8" w:rsidP="00095CF8">
      <w:pPr>
        <w:numPr>
          <w:ilvl w:val="3"/>
          <w:numId w:val="10"/>
        </w:numPr>
        <w:tabs>
          <w:tab w:val="left" w:pos="1271"/>
          <w:tab w:val="left" w:pos="1272"/>
        </w:tabs>
        <w:spacing w:before="3"/>
        <w:ind w:hanging="452"/>
        <w:rPr>
          <w:rFonts w:ascii="Arial" w:eastAsia="Arial"/>
          <w:sz w:val="26"/>
          <w:lang w:eastAsia="zh-CN"/>
        </w:rPr>
      </w:pPr>
      <w:r w:rsidRPr="00095CF8">
        <w:rPr>
          <w:w w:val="105"/>
          <w:sz w:val="29"/>
          <w:lang w:eastAsia="zh-CN"/>
        </w:rPr>
        <w:t>物流仓储用地绿地率不应小千</w:t>
      </w:r>
      <w:r w:rsidRPr="00095CF8">
        <w:rPr>
          <w:rFonts w:ascii="Times New Roman" w:eastAsia="Times New Roman"/>
          <w:spacing w:val="-4"/>
          <w:w w:val="105"/>
          <w:sz w:val="29"/>
          <w:lang w:eastAsia="zh-CN"/>
        </w:rPr>
        <w:t>20%;</w:t>
      </w:r>
    </w:p>
    <w:p w:rsidR="00095CF8" w:rsidRPr="00095CF8" w:rsidRDefault="00095CF8" w:rsidP="00095CF8">
      <w:pPr>
        <w:numPr>
          <w:ilvl w:val="3"/>
          <w:numId w:val="10"/>
        </w:numPr>
        <w:tabs>
          <w:tab w:val="left" w:pos="1267"/>
          <w:tab w:val="left" w:pos="1268"/>
        </w:tabs>
        <w:spacing w:before="41"/>
        <w:ind w:left="1267" w:hanging="446"/>
        <w:rPr>
          <w:rFonts w:ascii="Times New Roman" w:eastAsia="Times New Roman"/>
          <w:sz w:val="29"/>
          <w:lang w:eastAsia="zh-CN"/>
        </w:rPr>
      </w:pPr>
      <w:r w:rsidRPr="00095CF8">
        <w:rPr>
          <w:sz w:val="29"/>
          <w:lang w:eastAsia="zh-CN"/>
        </w:rPr>
        <w:t>道路与交通设施用地绿地率不应小千</w:t>
      </w:r>
      <w:r w:rsidRPr="00095CF8">
        <w:rPr>
          <w:rFonts w:ascii="Times New Roman" w:eastAsia="Times New Roman"/>
          <w:spacing w:val="-4"/>
          <w:sz w:val="29"/>
          <w:lang w:eastAsia="zh-CN"/>
        </w:rPr>
        <w:t>20%;</w:t>
      </w:r>
    </w:p>
    <w:p w:rsidR="00095CF8" w:rsidRPr="00095CF8" w:rsidRDefault="00095CF8" w:rsidP="00095CF8">
      <w:pPr>
        <w:numPr>
          <w:ilvl w:val="3"/>
          <w:numId w:val="10"/>
        </w:numPr>
        <w:tabs>
          <w:tab w:val="left" w:pos="1268"/>
          <w:tab w:val="left" w:pos="1269"/>
        </w:tabs>
        <w:spacing w:before="42"/>
        <w:ind w:left="1268" w:hanging="454"/>
        <w:rPr>
          <w:rFonts w:ascii="Arial" w:eastAsia="Arial"/>
          <w:sz w:val="26"/>
          <w:lang w:eastAsia="zh-CN"/>
        </w:rPr>
      </w:pPr>
      <w:r w:rsidRPr="00095CF8">
        <w:rPr>
          <w:sz w:val="29"/>
          <w:lang w:eastAsia="zh-CN"/>
        </w:rPr>
        <w:t>公用设施用地绿地率不应小千</w:t>
      </w:r>
      <w:r w:rsidRPr="00095CF8">
        <w:rPr>
          <w:rFonts w:ascii="Times New Roman" w:eastAsia="Times New Roman"/>
          <w:sz w:val="29"/>
          <w:lang w:eastAsia="zh-CN"/>
        </w:rPr>
        <w:t>30%</w:t>
      </w:r>
      <w:r w:rsidRPr="00095CF8">
        <w:rPr>
          <w:spacing w:val="-10"/>
          <w:sz w:val="29"/>
          <w:lang w:eastAsia="zh-CN"/>
        </w:rPr>
        <w:t>。</w:t>
      </w:r>
    </w:p>
    <w:p w:rsidR="00095CF8" w:rsidRPr="00095CF8" w:rsidRDefault="00095CF8" w:rsidP="00095CF8">
      <w:pPr>
        <w:tabs>
          <w:tab w:val="left" w:pos="1261"/>
        </w:tabs>
        <w:spacing w:before="35"/>
        <w:ind w:left="233"/>
        <w:rPr>
          <w:sz w:val="29"/>
          <w:lang w:eastAsia="zh-CN"/>
        </w:rPr>
      </w:pPr>
      <w:r w:rsidRPr="00095CF8">
        <w:rPr>
          <w:rFonts w:ascii="Times New Roman" w:eastAsia="Times New Roman"/>
          <w:w w:val="105"/>
          <w:sz w:val="29"/>
          <w:lang w:eastAsia="zh-CN"/>
        </w:rPr>
        <w:t>4.</w:t>
      </w:r>
      <w:r w:rsidRPr="00095CF8">
        <w:rPr>
          <w:rFonts w:ascii="Times New Roman" w:eastAsia="Times New Roman"/>
          <w:spacing w:val="-8"/>
          <w:w w:val="105"/>
          <w:sz w:val="29"/>
          <w:lang w:eastAsia="zh-CN"/>
        </w:rPr>
        <w:t xml:space="preserve"> </w:t>
      </w:r>
      <w:r w:rsidRPr="00095CF8">
        <w:rPr>
          <w:rFonts w:ascii="Times New Roman" w:eastAsia="Times New Roman"/>
          <w:w w:val="105"/>
          <w:sz w:val="29"/>
          <w:lang w:eastAsia="zh-CN"/>
        </w:rPr>
        <w:t>2.</w:t>
      </w:r>
      <w:r w:rsidRPr="00095CF8">
        <w:rPr>
          <w:rFonts w:ascii="Times New Roman" w:eastAsia="Times New Roman"/>
          <w:spacing w:val="-11"/>
          <w:w w:val="105"/>
          <w:sz w:val="29"/>
          <w:lang w:eastAsia="zh-CN"/>
        </w:rPr>
        <w:t xml:space="preserve"> </w:t>
      </w:r>
      <w:r w:rsidRPr="00095CF8">
        <w:rPr>
          <w:rFonts w:ascii="Times New Roman" w:eastAsia="Times New Roman"/>
          <w:spacing w:val="-10"/>
          <w:w w:val="105"/>
          <w:sz w:val="29"/>
          <w:lang w:eastAsia="zh-CN"/>
        </w:rPr>
        <w:t>4</w:t>
      </w:r>
      <w:r w:rsidRPr="00095CF8">
        <w:rPr>
          <w:rFonts w:ascii="Times New Roman" w:eastAsia="Times New Roman"/>
          <w:sz w:val="29"/>
          <w:lang w:eastAsia="zh-CN"/>
        </w:rPr>
        <w:tab/>
      </w:r>
      <w:r w:rsidRPr="00095CF8">
        <w:rPr>
          <w:w w:val="105"/>
          <w:sz w:val="29"/>
          <w:lang w:eastAsia="zh-CN"/>
        </w:rPr>
        <w:t>广场用地绿地率不应小于</w:t>
      </w:r>
      <w:r w:rsidRPr="00095CF8">
        <w:rPr>
          <w:rFonts w:ascii="Times New Roman" w:eastAsia="Times New Roman"/>
          <w:w w:val="105"/>
          <w:sz w:val="29"/>
          <w:lang w:eastAsia="zh-CN"/>
        </w:rPr>
        <w:t>35%</w:t>
      </w:r>
      <w:r w:rsidRPr="00095CF8">
        <w:rPr>
          <w:spacing w:val="-10"/>
          <w:w w:val="105"/>
          <w:sz w:val="29"/>
          <w:lang w:eastAsia="zh-CN"/>
        </w:rPr>
        <w:t>。</w:t>
      </w:r>
    </w:p>
    <w:p w:rsidR="00095CF8" w:rsidRPr="00095CF8" w:rsidRDefault="00095CF8" w:rsidP="00095CF8">
      <w:pPr>
        <w:numPr>
          <w:ilvl w:val="0"/>
          <w:numId w:val="7"/>
        </w:numPr>
        <w:tabs>
          <w:tab w:val="left" w:pos="531"/>
          <w:tab w:val="left" w:pos="1268"/>
        </w:tabs>
        <w:spacing w:before="41"/>
        <w:ind w:hanging="298"/>
        <w:rPr>
          <w:sz w:val="29"/>
          <w:lang w:eastAsia="zh-CN"/>
        </w:rPr>
      </w:pPr>
      <w:r w:rsidRPr="00095CF8">
        <w:rPr>
          <w:rFonts w:ascii="Times New Roman" w:eastAsia="Times New Roman"/>
          <w:sz w:val="29"/>
          <w:lang w:eastAsia="zh-CN"/>
        </w:rPr>
        <w:t>2.</w:t>
      </w:r>
      <w:r w:rsidRPr="00095CF8">
        <w:rPr>
          <w:rFonts w:ascii="Times New Roman" w:eastAsia="Times New Roman"/>
          <w:spacing w:val="-5"/>
          <w:sz w:val="29"/>
          <w:lang w:eastAsia="zh-CN"/>
        </w:rPr>
        <w:t xml:space="preserve"> </w:t>
      </w:r>
      <w:r w:rsidRPr="00095CF8">
        <w:rPr>
          <w:rFonts w:ascii="Times New Roman" w:eastAsia="Times New Roman"/>
          <w:spacing w:val="-10"/>
          <w:sz w:val="29"/>
          <w:lang w:eastAsia="zh-CN"/>
        </w:rPr>
        <w:t>5</w:t>
      </w:r>
      <w:r w:rsidRPr="00095CF8">
        <w:rPr>
          <w:rFonts w:ascii="Times New Roman" w:eastAsia="Times New Roman"/>
          <w:sz w:val="29"/>
          <w:lang w:eastAsia="zh-CN"/>
        </w:rPr>
        <w:tab/>
      </w:r>
      <w:r w:rsidRPr="00095CF8">
        <w:rPr>
          <w:spacing w:val="-1"/>
          <w:sz w:val="29"/>
          <w:lang w:eastAsia="zh-CN"/>
        </w:rPr>
        <w:t>控制性详细规划阶段绿线划定应符合下列规定：</w:t>
      </w:r>
    </w:p>
    <w:p w:rsidR="00095CF8" w:rsidRPr="00095CF8" w:rsidRDefault="00095CF8" w:rsidP="00095CF8">
      <w:pPr>
        <w:numPr>
          <w:ilvl w:val="1"/>
          <w:numId w:val="7"/>
        </w:numPr>
        <w:tabs>
          <w:tab w:val="left" w:pos="1267"/>
          <w:tab w:val="left" w:pos="1268"/>
        </w:tabs>
        <w:spacing w:before="42" w:line="266" w:lineRule="auto"/>
        <w:ind w:right="820" w:firstLine="579"/>
        <w:rPr>
          <w:rFonts w:ascii="Times New Roman" w:eastAsia="Times New Roman"/>
          <w:sz w:val="29"/>
          <w:lang w:eastAsia="zh-CN"/>
        </w:rPr>
      </w:pPr>
      <w:r w:rsidRPr="00095CF8">
        <w:rPr>
          <w:spacing w:val="-1"/>
          <w:w w:val="104"/>
          <w:sz w:val="29"/>
          <w:lang w:eastAsia="zh-CN"/>
        </w:rPr>
        <w:t>现状绿线应明确绿地类型、位置、范围、规模，应标注</w:t>
      </w:r>
      <w:r w:rsidRPr="00095CF8">
        <w:rPr>
          <w:w w:val="95"/>
          <w:sz w:val="29"/>
          <w:lang w:eastAsia="zh-CN"/>
        </w:rPr>
        <w:t>绿地名称。</w:t>
      </w:r>
    </w:p>
    <w:p w:rsidR="00095CF8" w:rsidRPr="00095CF8" w:rsidRDefault="00095CF8" w:rsidP="00095CF8">
      <w:pPr>
        <w:numPr>
          <w:ilvl w:val="1"/>
          <w:numId w:val="7"/>
        </w:numPr>
        <w:tabs>
          <w:tab w:val="left" w:pos="1267"/>
          <w:tab w:val="left" w:pos="1268"/>
        </w:tabs>
        <w:spacing w:line="264" w:lineRule="auto"/>
        <w:ind w:left="230" w:right="820" w:firstLine="596"/>
        <w:rPr>
          <w:rFonts w:ascii="Arial" w:eastAsia="Arial"/>
          <w:sz w:val="26"/>
          <w:lang w:eastAsia="zh-CN"/>
        </w:rPr>
      </w:pPr>
      <w:r w:rsidRPr="00095CF8">
        <w:rPr>
          <w:spacing w:val="-1"/>
          <w:w w:val="104"/>
          <w:sz w:val="29"/>
          <w:lang w:eastAsia="zh-CN"/>
        </w:rPr>
        <w:t>规划绿线应明确绿地类型、位置、控制范围、规模，可</w:t>
      </w:r>
      <w:r w:rsidRPr="00095CF8">
        <w:rPr>
          <w:sz w:val="29"/>
          <w:lang w:eastAsia="zh-CN"/>
        </w:rPr>
        <w:t>标注绿地名称、土地使用现状。</w:t>
      </w:r>
    </w:p>
    <w:p w:rsidR="00095CF8" w:rsidRPr="00095CF8" w:rsidRDefault="00095CF8" w:rsidP="00095CF8">
      <w:pPr>
        <w:numPr>
          <w:ilvl w:val="2"/>
          <w:numId w:val="6"/>
        </w:numPr>
        <w:tabs>
          <w:tab w:val="left" w:pos="1275"/>
          <w:tab w:val="left" w:pos="1276"/>
        </w:tabs>
        <w:spacing w:line="401" w:lineRule="exact"/>
        <w:ind w:hanging="1036"/>
        <w:rPr>
          <w:sz w:val="29"/>
          <w:lang w:eastAsia="zh-CN"/>
        </w:rPr>
      </w:pPr>
      <w:r w:rsidRPr="00095CF8">
        <w:rPr>
          <w:sz w:val="29"/>
          <w:lang w:eastAsia="zh-CN"/>
        </w:rPr>
        <w:t>控制性详细规划阶段绿线划定图纸应符合下列规定</w:t>
      </w:r>
      <w:r w:rsidRPr="00095CF8">
        <w:rPr>
          <w:spacing w:val="-10"/>
          <w:sz w:val="29"/>
          <w:lang w:eastAsia="zh-CN"/>
        </w:rPr>
        <w:t>：</w:t>
      </w:r>
    </w:p>
    <w:p w:rsidR="00095CF8" w:rsidRPr="00095CF8" w:rsidRDefault="00095CF8" w:rsidP="00095CF8">
      <w:pPr>
        <w:spacing w:before="212"/>
        <w:ind w:left="452"/>
        <w:rPr>
          <w:rFonts w:ascii="Arial"/>
          <w:sz w:val="25"/>
          <w:lang w:eastAsia="zh-CN"/>
        </w:rPr>
      </w:pPr>
      <w:r w:rsidRPr="00095CF8">
        <w:rPr>
          <w:rFonts w:ascii="Arial"/>
          <w:w w:val="107"/>
          <w:sz w:val="25"/>
          <w:lang w:eastAsia="zh-CN"/>
        </w:rPr>
        <w:t>6</w:t>
      </w:r>
    </w:p>
    <w:p w:rsidR="00095CF8" w:rsidRPr="00095CF8" w:rsidRDefault="00095CF8" w:rsidP="00095CF8">
      <w:pPr>
        <w:rPr>
          <w:rFonts w:ascii="Arial"/>
          <w:sz w:val="25"/>
          <w:lang w:eastAsia="zh-CN"/>
        </w:rPr>
        <w:sectPr w:rsidR="00095CF8" w:rsidRPr="00095CF8">
          <w:pgSz w:w="11910" w:h="16840"/>
          <w:pgMar w:top="1940" w:right="1300" w:bottom="280" w:left="1260" w:header="720" w:footer="720" w:gutter="0"/>
          <w:cols w:space="720"/>
        </w:sectPr>
      </w:pPr>
    </w:p>
    <w:p w:rsidR="00095CF8" w:rsidRPr="00095CF8" w:rsidRDefault="00095CF8" w:rsidP="00095CF8">
      <w:pPr>
        <w:spacing w:before="6"/>
        <w:rPr>
          <w:rFonts w:ascii="Arial"/>
          <w:sz w:val="17"/>
          <w:szCs w:val="28"/>
          <w:lang w:eastAsia="zh-CN"/>
        </w:rPr>
      </w:pPr>
      <w:r w:rsidRPr="00095CF8">
        <w:rPr>
          <w:noProof/>
          <w:sz w:val="28"/>
          <w:szCs w:val="28"/>
          <w:lang w:eastAsia="zh-CN"/>
        </w:rPr>
        <w:lastRenderedPageBreak/>
        <mc:AlternateContent>
          <mc:Choice Requires="wps">
            <w:drawing>
              <wp:anchor distT="0" distB="0" distL="114300" distR="114300" simplePos="0" relativeHeight="487598592" behindDoc="0" locked="0" layoutInCell="1" allowOverlap="1">
                <wp:simplePos x="0" y="0"/>
                <wp:positionH relativeFrom="page">
                  <wp:posOffset>6211570</wp:posOffset>
                </wp:positionH>
                <wp:positionV relativeFrom="page">
                  <wp:posOffset>9987280</wp:posOffset>
                </wp:positionV>
                <wp:extent cx="210185" cy="112395"/>
                <wp:effectExtent l="0" t="0" r="0" b="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 cy="112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CF8" w:rsidRDefault="00095CF8" w:rsidP="00095CF8">
                            <w:pPr>
                              <w:spacing w:line="331" w:lineRule="exact"/>
                              <w:ind w:left="20"/>
                              <w:rPr>
                                <w:sz w:val="29"/>
                              </w:rPr>
                            </w:pPr>
                            <w:r>
                              <w:rPr>
                                <w:sz w:val="29"/>
                              </w:rPr>
                              <w:t>7</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6" o:spid="_x0000_s1032" type="#_x0000_t202" style="position:absolute;margin-left:489.1pt;margin-top:786.4pt;width:16.55pt;height:8.85pt;z-index:48759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" filled="f" stroked="f">
                <v:textbox style="layout-flow:vertical" inset="0,0,0,0">
                  <w:txbxContent>
                    <w:p w:rsidR="00095CF8" w:rsidRDefault="00095CF8" w:rsidP="00095CF8">
                      <w:pPr>
                        <w:spacing w:line="331" w:lineRule="exact"/>
                        <w:ind w:left="20"/>
                        <w:rPr>
                          <w:sz w:val="29"/>
                        </w:rPr>
                      </w:pPr>
                      <w:r>
                        <w:rPr>
                          <w:sz w:val="29"/>
                        </w:rPr>
                        <w:t>7</w:t>
                      </w:r>
                    </w:p>
                  </w:txbxContent>
                </v:textbox>
                <w10:wrap anchorx="page" anchory="page"/>
              </v:shape>
            </w:pict>
          </mc:Fallback>
        </mc:AlternateContent>
      </w:r>
    </w:p>
    <w:p w:rsidR="00095CF8" w:rsidRPr="00095CF8" w:rsidRDefault="00095CF8" w:rsidP="00095CF8">
      <w:pPr>
        <w:numPr>
          <w:ilvl w:val="3"/>
          <w:numId w:val="6"/>
        </w:numPr>
        <w:tabs>
          <w:tab w:val="left" w:pos="1743"/>
          <w:tab w:val="left" w:pos="1744"/>
        </w:tabs>
        <w:spacing w:before="79"/>
        <w:rPr>
          <w:rFonts w:ascii="Times New Roman" w:eastAsia="Times New Roman"/>
          <w:sz w:val="29"/>
          <w:lang w:eastAsia="zh-CN"/>
        </w:rPr>
      </w:pPr>
      <w:r w:rsidRPr="00095CF8">
        <w:rPr>
          <w:sz w:val="28"/>
          <w:lang w:eastAsia="zh-CN"/>
        </w:rPr>
        <w:t>图纸比例、地块编号应与控制性详细规划图纸一致</w:t>
      </w:r>
      <w:r w:rsidRPr="00095CF8">
        <w:rPr>
          <w:spacing w:val="-10"/>
          <w:sz w:val="28"/>
          <w:lang w:eastAsia="zh-CN"/>
        </w:rPr>
        <w:t>；</w:t>
      </w:r>
    </w:p>
    <w:p w:rsidR="00095CF8" w:rsidRPr="00095CF8" w:rsidRDefault="00095CF8" w:rsidP="00095CF8">
      <w:pPr>
        <w:numPr>
          <w:ilvl w:val="3"/>
          <w:numId w:val="6"/>
        </w:numPr>
        <w:tabs>
          <w:tab w:val="left" w:pos="1736"/>
          <w:tab w:val="left" w:pos="1737"/>
        </w:tabs>
        <w:spacing w:before="52"/>
        <w:ind w:left="1736" w:hanging="439"/>
        <w:rPr>
          <w:rFonts w:ascii="Arial" w:eastAsia="Arial"/>
          <w:sz w:val="26"/>
          <w:lang w:eastAsia="zh-CN"/>
        </w:rPr>
      </w:pPr>
      <w:r w:rsidRPr="00095CF8">
        <w:rPr>
          <w:sz w:val="28"/>
          <w:lang w:eastAsia="zh-CN"/>
        </w:rPr>
        <w:t>绿线定位应明确绿地边界线的主要拐点坐标</w:t>
      </w:r>
      <w:r w:rsidRPr="00095CF8">
        <w:rPr>
          <w:spacing w:val="-10"/>
          <w:sz w:val="28"/>
          <w:lang w:eastAsia="zh-CN"/>
        </w:rPr>
        <w:t>。</w:t>
      </w:r>
    </w:p>
    <w:p w:rsidR="00095CF8" w:rsidRPr="00095CF8" w:rsidRDefault="00095CF8" w:rsidP="00095CF8">
      <w:pPr>
        <w:spacing w:before="13"/>
        <w:rPr>
          <w:sz w:val="18"/>
          <w:szCs w:val="28"/>
          <w:lang w:eastAsia="zh-CN"/>
        </w:rPr>
      </w:pPr>
    </w:p>
    <w:p w:rsidR="00095CF8" w:rsidRPr="00095CF8" w:rsidRDefault="00095CF8" w:rsidP="00095CF8">
      <w:pPr>
        <w:numPr>
          <w:ilvl w:val="1"/>
          <w:numId w:val="10"/>
        </w:numPr>
        <w:tabs>
          <w:tab w:val="left" w:pos="3873"/>
          <w:tab w:val="left" w:pos="3874"/>
        </w:tabs>
        <w:spacing w:before="1"/>
        <w:ind w:left="3873" w:hanging="734"/>
        <w:rPr>
          <w:rFonts w:ascii="Times New Roman" w:eastAsia="Times New Roman"/>
          <w:sz w:val="28"/>
          <w:lang w:eastAsia="zh-CN"/>
        </w:rPr>
      </w:pPr>
      <w:r w:rsidRPr="00095CF8">
        <w:rPr>
          <w:sz w:val="28"/>
          <w:lang w:eastAsia="zh-CN"/>
        </w:rPr>
        <w:t>修建性详细规划阶</w:t>
      </w:r>
      <w:r w:rsidRPr="00095CF8">
        <w:rPr>
          <w:spacing w:val="-10"/>
          <w:sz w:val="28"/>
          <w:lang w:eastAsia="zh-CN"/>
        </w:rPr>
        <w:t>段</w:t>
      </w:r>
    </w:p>
    <w:p w:rsidR="00095CF8" w:rsidRPr="00095CF8" w:rsidRDefault="00095CF8" w:rsidP="00095CF8">
      <w:pPr>
        <w:spacing w:before="13"/>
        <w:rPr>
          <w:sz w:val="19"/>
          <w:szCs w:val="28"/>
          <w:lang w:eastAsia="zh-CN"/>
        </w:rPr>
      </w:pPr>
    </w:p>
    <w:p w:rsidR="00095CF8" w:rsidRPr="00095CF8" w:rsidRDefault="00095CF8" w:rsidP="00095CF8">
      <w:pPr>
        <w:numPr>
          <w:ilvl w:val="2"/>
          <w:numId w:val="10"/>
        </w:numPr>
        <w:tabs>
          <w:tab w:val="left" w:pos="1736"/>
          <w:tab w:val="left" w:pos="1737"/>
        </w:tabs>
        <w:spacing w:line="273" w:lineRule="auto"/>
        <w:ind w:right="399" w:hanging="7"/>
        <w:rPr>
          <w:rFonts w:ascii="Times New Roman" w:eastAsia="Times New Roman"/>
          <w:sz w:val="28"/>
          <w:lang w:eastAsia="zh-CN"/>
        </w:rPr>
      </w:pPr>
      <w:r w:rsidRPr="00095CF8">
        <w:rPr>
          <w:spacing w:val="-1"/>
          <w:w w:val="107"/>
          <w:sz w:val="28"/>
          <w:lang w:eastAsia="zh-CN"/>
        </w:rPr>
        <w:t>修建性详细规划阶段应结合修建性规划方案审批，划定</w:t>
      </w:r>
      <w:r w:rsidRPr="00095CF8">
        <w:rPr>
          <w:w w:val="104"/>
          <w:sz w:val="28"/>
          <w:lang w:eastAsia="zh-CN"/>
        </w:rPr>
        <w:t>附属绿地规划绿线；绿地建设竣工验收后应纳入现状绿线管理。</w:t>
      </w:r>
    </w:p>
    <w:p w:rsidR="00095CF8" w:rsidRPr="00095CF8" w:rsidRDefault="00095CF8" w:rsidP="00095CF8">
      <w:pPr>
        <w:tabs>
          <w:tab w:val="left" w:pos="1739"/>
        </w:tabs>
        <w:spacing w:line="271" w:lineRule="auto"/>
        <w:ind w:left="719" w:right="396" w:hanging="5"/>
        <w:rPr>
          <w:sz w:val="28"/>
          <w:szCs w:val="28"/>
          <w:lang w:eastAsia="zh-CN"/>
        </w:rPr>
      </w:pPr>
      <w:r w:rsidRPr="00095CF8">
        <w:rPr>
          <w:rFonts w:ascii="Times New Roman" w:eastAsia="Times New Roman"/>
          <w:w w:val="105"/>
          <w:sz w:val="28"/>
          <w:szCs w:val="28"/>
          <w:lang w:eastAsia="zh-CN"/>
        </w:rPr>
        <w:t>4. 3. 2</w:t>
      </w:r>
      <w:r w:rsidRPr="00095CF8">
        <w:rPr>
          <w:rFonts w:ascii="Times New Roman" w:eastAsia="Times New Roman"/>
          <w:sz w:val="28"/>
          <w:szCs w:val="28"/>
          <w:lang w:eastAsia="zh-CN"/>
        </w:rPr>
        <w:tab/>
      </w:r>
      <w:r w:rsidRPr="00095CF8">
        <w:rPr>
          <w:spacing w:val="-2"/>
          <w:w w:val="105"/>
          <w:sz w:val="28"/>
          <w:szCs w:val="28"/>
          <w:lang w:eastAsia="zh-CN"/>
        </w:rPr>
        <w:t>修建性详细规划阶段规划绿线应明确绿地布局，并应提出绿地设计控制指标。</w:t>
      </w:r>
    </w:p>
    <w:p w:rsidR="00095CF8" w:rsidRPr="00095CF8" w:rsidRDefault="00095CF8" w:rsidP="00095CF8">
      <w:pPr>
        <w:numPr>
          <w:ilvl w:val="2"/>
          <w:numId w:val="5"/>
        </w:numPr>
        <w:tabs>
          <w:tab w:val="left" w:pos="1739"/>
          <w:tab w:val="left" w:pos="1740"/>
        </w:tabs>
        <w:rPr>
          <w:sz w:val="28"/>
          <w:lang w:eastAsia="zh-CN"/>
        </w:rPr>
      </w:pPr>
      <w:r w:rsidRPr="00095CF8">
        <w:rPr>
          <w:sz w:val="28"/>
          <w:lang w:eastAsia="zh-CN"/>
        </w:rPr>
        <w:t>修建性详细规划阶段绿线图纸应符合下列规定</w:t>
      </w:r>
      <w:r w:rsidRPr="00095CF8">
        <w:rPr>
          <w:spacing w:val="-10"/>
          <w:sz w:val="28"/>
          <w:lang w:eastAsia="zh-CN"/>
        </w:rPr>
        <w:t>：</w:t>
      </w:r>
    </w:p>
    <w:p w:rsidR="00095CF8" w:rsidRPr="00095CF8" w:rsidRDefault="00095CF8" w:rsidP="00095CF8">
      <w:pPr>
        <w:numPr>
          <w:ilvl w:val="3"/>
          <w:numId w:val="5"/>
        </w:numPr>
        <w:tabs>
          <w:tab w:val="left" w:pos="1747"/>
          <w:tab w:val="left" w:pos="1748"/>
        </w:tabs>
        <w:spacing w:before="52" w:line="268" w:lineRule="auto"/>
        <w:ind w:right="365" w:firstLine="569"/>
        <w:rPr>
          <w:rFonts w:ascii="Times New Roman" w:eastAsia="Times New Roman"/>
          <w:sz w:val="28"/>
          <w:lang w:eastAsia="zh-CN"/>
        </w:rPr>
      </w:pPr>
      <w:r w:rsidRPr="00095CF8">
        <w:rPr>
          <w:spacing w:val="-2"/>
          <w:w w:val="110"/>
          <w:sz w:val="28"/>
          <w:lang w:eastAsia="zh-CN"/>
        </w:rPr>
        <w:t>附属绿地所在地块的编号应符合控制性详细规划地块</w:t>
      </w:r>
      <w:r w:rsidRPr="00095CF8">
        <w:rPr>
          <w:spacing w:val="-4"/>
          <w:w w:val="110"/>
          <w:sz w:val="28"/>
          <w:lang w:eastAsia="zh-CN"/>
        </w:rPr>
        <w:t>编号；</w:t>
      </w:r>
    </w:p>
    <w:p w:rsidR="00095CF8" w:rsidRPr="00095CF8" w:rsidRDefault="00095CF8" w:rsidP="00095CF8">
      <w:pPr>
        <w:numPr>
          <w:ilvl w:val="3"/>
          <w:numId w:val="5"/>
        </w:numPr>
        <w:tabs>
          <w:tab w:val="left" w:pos="1747"/>
          <w:tab w:val="left" w:pos="1748"/>
        </w:tabs>
        <w:spacing w:before="14"/>
        <w:ind w:left="1747" w:hanging="454"/>
        <w:rPr>
          <w:rFonts w:ascii="Arial" w:eastAsia="Arial"/>
          <w:sz w:val="26"/>
          <w:lang w:eastAsia="zh-CN"/>
        </w:rPr>
      </w:pPr>
      <w:r w:rsidRPr="00095CF8">
        <w:rPr>
          <w:sz w:val="28"/>
          <w:lang w:eastAsia="zh-CN"/>
        </w:rPr>
        <w:t>图纸比例应与修建性详细规划图纸一致</w:t>
      </w:r>
      <w:r w:rsidRPr="00095CF8">
        <w:rPr>
          <w:spacing w:val="-10"/>
          <w:sz w:val="28"/>
          <w:lang w:eastAsia="zh-CN"/>
        </w:rPr>
        <w:t>；</w:t>
      </w:r>
    </w:p>
    <w:p w:rsidR="00095CF8" w:rsidRPr="00095CF8" w:rsidRDefault="00095CF8" w:rsidP="00095CF8">
      <w:pPr>
        <w:numPr>
          <w:ilvl w:val="3"/>
          <w:numId w:val="5"/>
        </w:numPr>
        <w:tabs>
          <w:tab w:val="left" w:pos="1733"/>
          <w:tab w:val="left" w:pos="1734"/>
        </w:tabs>
        <w:spacing w:before="52"/>
        <w:ind w:left="1733" w:hanging="443"/>
        <w:rPr>
          <w:rFonts w:ascii="Arial" w:eastAsia="Arial"/>
          <w:sz w:val="26"/>
          <w:lang w:eastAsia="zh-CN"/>
        </w:rPr>
      </w:pPr>
      <w:r w:rsidRPr="00095CF8">
        <w:rPr>
          <w:sz w:val="28"/>
          <w:lang w:eastAsia="zh-CN"/>
        </w:rPr>
        <w:t>绿线定位应明确绿地边界线的拐点坐标</w:t>
      </w:r>
      <w:r w:rsidRPr="00095CF8">
        <w:rPr>
          <w:spacing w:val="-10"/>
          <w:sz w:val="28"/>
          <w:lang w:eastAsia="zh-CN"/>
        </w:rPr>
        <w:t>。</w:t>
      </w:r>
    </w:p>
    <w:p w:rsidR="00095CF8" w:rsidRPr="00095CF8" w:rsidRDefault="00095CF8" w:rsidP="00095CF8">
      <w:pPr>
        <w:rPr>
          <w:rFonts w:ascii="Times New Roman"/>
          <w:sz w:val="20"/>
          <w:szCs w:val="28"/>
          <w:lang w:eastAsia="zh-CN"/>
        </w:rPr>
      </w:pPr>
      <w:r w:rsidRPr="00095CF8">
        <w:rPr>
          <w:noProof/>
          <w:sz w:val="28"/>
          <w:szCs w:val="28"/>
          <w:lang w:eastAsia="zh-CN"/>
        </w:rPr>
        <mc:AlternateContent>
          <mc:Choice Requires="wps">
            <w:drawing>
              <wp:anchor distT="0" distB="0" distL="114300" distR="114300" simplePos="0" relativeHeight="487600640" behindDoc="0" locked="0" layoutInCell="1" allowOverlap="1">
                <wp:simplePos x="0" y="0"/>
                <wp:positionH relativeFrom="page">
                  <wp:posOffset>1040765</wp:posOffset>
                </wp:positionH>
                <wp:positionV relativeFrom="page">
                  <wp:posOffset>10025380</wp:posOffset>
                </wp:positionV>
                <wp:extent cx="216535" cy="115570"/>
                <wp:effectExtent l="0" t="0" r="0" b="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1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CF8" w:rsidRDefault="00095CF8" w:rsidP="00095CF8">
                            <w:pPr>
                              <w:spacing w:line="341" w:lineRule="exact"/>
                              <w:ind w:left="20"/>
                              <w:rPr>
                                <w:sz w:val="30"/>
                              </w:rPr>
                            </w:pPr>
                            <w:r>
                              <w:rPr>
                                <w:sz w:val="30"/>
                              </w:rPr>
                              <w:t>8</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0" o:spid="_x0000_s1033" type="#_x0000_t202" style="position:absolute;margin-left:81.95pt;margin-top:789.4pt;width:17.05pt;height:9.1pt;z-index:48760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" filled="f" stroked="f">
                <v:textbox style="layout-flow:vertical" inset="0,0,0,0">
                  <w:txbxContent>
                    <w:p w:rsidR="00095CF8" w:rsidRDefault="00095CF8" w:rsidP="00095CF8">
                      <w:pPr>
                        <w:spacing w:line="341" w:lineRule="exact"/>
                        <w:ind w:left="20"/>
                        <w:rPr>
                          <w:sz w:val="30"/>
                        </w:rPr>
                      </w:pPr>
                      <w:r>
                        <w:rPr>
                          <w:sz w:val="30"/>
                        </w:rPr>
                        <w:t>8</w:t>
                      </w:r>
                    </w:p>
                  </w:txbxContent>
                </v:textbox>
                <w10:wrap anchorx="page" anchory="page"/>
              </v:shape>
            </w:pict>
          </mc:Fallback>
        </mc:AlternateContent>
      </w: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spacing w:before="11"/>
        <w:rPr>
          <w:rFonts w:ascii="Times New Roman"/>
          <w:sz w:val="18"/>
          <w:szCs w:val="28"/>
          <w:lang w:eastAsia="zh-CN"/>
        </w:rPr>
      </w:pPr>
    </w:p>
    <w:p w:rsidR="00095CF8" w:rsidRPr="00095CF8" w:rsidRDefault="00095CF8" w:rsidP="00095CF8">
      <w:pPr>
        <w:spacing w:before="25"/>
        <w:ind w:left="1841" w:right="2172"/>
        <w:jc w:val="center"/>
        <w:outlineLvl w:val="0"/>
        <w:rPr>
          <w:sz w:val="38"/>
          <w:szCs w:val="38"/>
          <w:lang w:eastAsia="zh-CN"/>
        </w:rPr>
      </w:pPr>
      <w:r w:rsidRPr="00095CF8">
        <w:rPr>
          <w:sz w:val="38"/>
          <w:szCs w:val="38"/>
          <w:lang w:eastAsia="zh-CN"/>
        </w:rPr>
        <w:t>本规范用词说</w:t>
      </w:r>
      <w:r w:rsidRPr="00095CF8">
        <w:rPr>
          <w:spacing w:val="-10"/>
          <w:sz w:val="38"/>
          <w:szCs w:val="38"/>
          <w:lang w:eastAsia="zh-CN"/>
        </w:rPr>
        <w:t>明</w:t>
      </w:r>
    </w:p>
    <w:p w:rsidR="00095CF8" w:rsidRPr="00095CF8" w:rsidRDefault="00095CF8" w:rsidP="00095CF8">
      <w:pPr>
        <w:spacing w:before="2"/>
        <w:rPr>
          <w:sz w:val="46"/>
          <w:szCs w:val="28"/>
          <w:lang w:eastAsia="zh-CN"/>
        </w:rPr>
      </w:pPr>
    </w:p>
    <w:p w:rsidR="00095CF8" w:rsidRPr="00095CF8" w:rsidRDefault="00095CF8" w:rsidP="00095CF8">
      <w:pPr>
        <w:tabs>
          <w:tab w:val="left" w:pos="1819"/>
        </w:tabs>
        <w:spacing w:line="273" w:lineRule="auto"/>
        <w:ind w:left="802" w:right="988" w:firstLine="562"/>
        <w:rPr>
          <w:sz w:val="28"/>
          <w:szCs w:val="28"/>
          <w:lang w:eastAsia="zh-CN"/>
        </w:rPr>
      </w:pPr>
      <w:r w:rsidRPr="00095CF8">
        <w:rPr>
          <w:rFonts w:ascii="Times New Roman" w:eastAsia="Times New Roman"/>
          <w:spacing w:val="-10"/>
          <w:w w:val="105"/>
          <w:sz w:val="29"/>
          <w:szCs w:val="28"/>
          <w:lang w:eastAsia="zh-CN"/>
        </w:rPr>
        <w:t>1</w:t>
      </w:r>
      <w:r w:rsidRPr="00095CF8">
        <w:rPr>
          <w:rFonts w:ascii="Times New Roman" w:eastAsia="Times New Roman"/>
          <w:sz w:val="29"/>
          <w:szCs w:val="28"/>
          <w:lang w:eastAsia="zh-CN"/>
        </w:rPr>
        <w:tab/>
      </w:r>
      <w:r w:rsidRPr="00095CF8">
        <w:rPr>
          <w:spacing w:val="-2"/>
          <w:w w:val="105"/>
          <w:sz w:val="28"/>
          <w:szCs w:val="28"/>
          <w:lang w:eastAsia="zh-CN"/>
        </w:rPr>
        <w:t>为便千在执行本规范条文时区别对待，对千要求严格程度不同的用词说明如下：</w:t>
      </w:r>
    </w:p>
    <w:p w:rsidR="00095CF8" w:rsidRPr="00095CF8" w:rsidRDefault="00095CF8" w:rsidP="00095CF8">
      <w:pPr>
        <w:numPr>
          <w:ilvl w:val="0"/>
          <w:numId w:val="13"/>
        </w:numPr>
        <w:tabs>
          <w:tab w:val="left" w:pos="1906"/>
        </w:tabs>
        <w:spacing w:line="386" w:lineRule="exact"/>
        <w:ind w:hanging="240"/>
        <w:rPr>
          <w:rFonts w:ascii="Arial" w:eastAsia="Arial"/>
          <w:lang w:eastAsia="zh-CN"/>
        </w:rPr>
      </w:pPr>
      <w:r w:rsidRPr="00095CF8">
        <w:rPr>
          <w:spacing w:val="-1"/>
          <w:w w:val="110"/>
          <w:sz w:val="28"/>
          <w:lang w:eastAsia="zh-CN"/>
        </w:rPr>
        <w:t>表示很严格，非这样做不可的：</w:t>
      </w:r>
    </w:p>
    <w:p w:rsidR="00095CF8" w:rsidRPr="00095CF8" w:rsidRDefault="00095CF8" w:rsidP="00095CF8">
      <w:pPr>
        <w:spacing w:before="52"/>
        <w:ind w:left="2116"/>
        <w:rPr>
          <w:sz w:val="28"/>
          <w:szCs w:val="28"/>
          <w:lang w:eastAsia="zh-CN"/>
        </w:rPr>
      </w:pPr>
      <w:r w:rsidRPr="00095CF8">
        <w:rPr>
          <w:sz w:val="28"/>
          <w:szCs w:val="28"/>
          <w:lang w:eastAsia="zh-CN"/>
        </w:rPr>
        <w:t>正面词采用“必须“，反面词采用“严禁</w:t>
      </w:r>
      <w:r w:rsidRPr="00095CF8">
        <w:rPr>
          <w:spacing w:val="-5"/>
          <w:sz w:val="28"/>
          <w:szCs w:val="28"/>
          <w:lang w:eastAsia="zh-CN"/>
        </w:rPr>
        <w:t>”;</w:t>
      </w:r>
    </w:p>
    <w:p w:rsidR="00095CF8" w:rsidRPr="00095CF8" w:rsidRDefault="00095CF8" w:rsidP="00095CF8">
      <w:pPr>
        <w:numPr>
          <w:ilvl w:val="0"/>
          <w:numId w:val="13"/>
        </w:numPr>
        <w:tabs>
          <w:tab w:val="left" w:pos="1909"/>
        </w:tabs>
        <w:spacing w:before="56"/>
        <w:ind w:left="1908" w:hanging="232"/>
        <w:rPr>
          <w:rFonts w:ascii="Times New Roman" w:eastAsia="Times New Roman"/>
          <w:sz w:val="23"/>
          <w:lang w:eastAsia="zh-CN"/>
        </w:rPr>
      </w:pPr>
      <w:r w:rsidRPr="00095CF8">
        <w:rPr>
          <w:spacing w:val="-1"/>
          <w:w w:val="110"/>
          <w:sz w:val="28"/>
          <w:lang w:eastAsia="zh-CN"/>
        </w:rPr>
        <w:t>表示严格，在正常情况下均应这样做的：</w:t>
      </w:r>
    </w:p>
    <w:p w:rsidR="00095CF8" w:rsidRPr="00095CF8" w:rsidRDefault="00095CF8" w:rsidP="00095CF8">
      <w:pPr>
        <w:spacing w:before="48"/>
        <w:ind w:left="2119"/>
        <w:rPr>
          <w:sz w:val="28"/>
          <w:szCs w:val="28"/>
          <w:lang w:eastAsia="zh-CN"/>
        </w:rPr>
      </w:pPr>
      <w:r w:rsidRPr="00095CF8">
        <w:rPr>
          <w:sz w:val="28"/>
          <w:szCs w:val="28"/>
          <w:lang w:eastAsia="zh-CN"/>
        </w:rPr>
        <w:t>正面词采用“应“，反面词采用“不应”或“不得</w:t>
      </w:r>
      <w:r w:rsidRPr="00095CF8">
        <w:rPr>
          <w:spacing w:val="-5"/>
          <w:sz w:val="28"/>
          <w:szCs w:val="28"/>
          <w:lang w:eastAsia="zh-CN"/>
        </w:rPr>
        <w:t>“;</w:t>
      </w:r>
    </w:p>
    <w:p w:rsidR="00095CF8" w:rsidRPr="00095CF8" w:rsidRDefault="00095CF8" w:rsidP="00095CF8">
      <w:pPr>
        <w:numPr>
          <w:ilvl w:val="0"/>
          <w:numId w:val="13"/>
        </w:numPr>
        <w:tabs>
          <w:tab w:val="left" w:pos="1899"/>
        </w:tabs>
        <w:spacing w:before="56" w:line="271" w:lineRule="auto"/>
        <w:ind w:left="2119" w:right="1132" w:hanging="451"/>
        <w:rPr>
          <w:rFonts w:ascii="Times New Roman" w:eastAsia="Times New Roman" w:hAnsi="Times New Roman"/>
          <w:sz w:val="23"/>
          <w:lang w:eastAsia="zh-CN"/>
        </w:rPr>
      </w:pPr>
      <w:r w:rsidRPr="00095CF8">
        <w:rPr>
          <w:w w:val="109"/>
          <w:sz w:val="28"/>
          <w:lang w:eastAsia="zh-CN"/>
        </w:rPr>
        <w:t>表示允许稍有选择，在条件允许时首先应这样做的：</w:t>
      </w:r>
      <w:r w:rsidRPr="00095CF8">
        <w:rPr>
          <w:sz w:val="28"/>
          <w:lang w:eastAsia="zh-CN"/>
        </w:rPr>
        <w:t>正面词采用“宜“，反面词采用“不宜”;</w:t>
      </w:r>
    </w:p>
    <w:p w:rsidR="00095CF8" w:rsidRPr="00095CF8" w:rsidRDefault="00095CF8" w:rsidP="00095CF8">
      <w:pPr>
        <w:numPr>
          <w:ilvl w:val="0"/>
          <w:numId w:val="13"/>
        </w:numPr>
        <w:tabs>
          <w:tab w:val="left" w:pos="1938"/>
        </w:tabs>
        <w:spacing w:before="2" w:line="273" w:lineRule="auto"/>
        <w:ind w:left="2145" w:right="1029" w:hanging="460"/>
        <w:rPr>
          <w:rFonts w:ascii="Times New Roman" w:eastAsia="Times New Roman" w:hAnsi="Times New Roman"/>
          <w:sz w:val="23"/>
          <w:lang w:eastAsia="zh-CN"/>
        </w:rPr>
      </w:pPr>
      <w:r w:rsidRPr="00095CF8">
        <w:rPr>
          <w:spacing w:val="-2"/>
          <w:w w:val="110"/>
          <w:sz w:val="28"/>
          <w:lang w:eastAsia="zh-CN"/>
        </w:rPr>
        <w:t>表示有选择，在一定条件下可以这样做的，采用</w:t>
      </w:r>
      <w:r w:rsidRPr="00095CF8">
        <w:rPr>
          <w:spacing w:val="80"/>
          <w:w w:val="150"/>
          <w:sz w:val="28"/>
          <w:lang w:eastAsia="zh-CN"/>
        </w:rPr>
        <w:t xml:space="preserve">   </w:t>
      </w:r>
      <w:r w:rsidRPr="00095CF8">
        <w:rPr>
          <w:spacing w:val="-4"/>
          <w:w w:val="85"/>
          <w:sz w:val="28"/>
          <w:lang w:eastAsia="zh-CN"/>
        </w:rPr>
        <w:t>”可”。</w:t>
      </w:r>
    </w:p>
    <w:p w:rsidR="00095CF8" w:rsidRPr="00095CF8" w:rsidRDefault="00095CF8" w:rsidP="00095CF8">
      <w:pPr>
        <w:spacing w:line="273" w:lineRule="auto"/>
        <w:ind w:left="802" w:right="983" w:firstLine="581"/>
        <w:rPr>
          <w:sz w:val="28"/>
          <w:szCs w:val="28"/>
          <w:lang w:eastAsia="zh-CN"/>
        </w:rPr>
      </w:pPr>
      <w:r w:rsidRPr="00095CF8">
        <w:rPr>
          <w:rFonts w:ascii="Arial" w:eastAsia="Arial" w:hAnsi="Arial"/>
          <w:spacing w:val="1"/>
          <w:w w:val="116"/>
          <w:sz w:val="27"/>
          <w:szCs w:val="28"/>
          <w:lang w:eastAsia="zh-CN"/>
        </w:rPr>
        <w:t>2</w:t>
      </w:r>
      <w:r w:rsidRPr="00095CF8">
        <w:rPr>
          <w:w w:val="116"/>
          <w:sz w:val="28"/>
          <w:szCs w:val="28"/>
          <w:lang w:eastAsia="zh-CN"/>
        </w:rPr>
        <w:t>条文中指明应按其他有关标准执行的写法为：“应符</w:t>
      </w:r>
      <w:r w:rsidRPr="00095CF8">
        <w:rPr>
          <w:sz w:val="28"/>
          <w:szCs w:val="28"/>
          <w:lang w:eastAsia="zh-CN"/>
        </w:rPr>
        <w:t>合……的规定”或“应按……执行“。</w:t>
      </w:r>
    </w:p>
    <w:p w:rsidR="00095CF8" w:rsidRPr="00095CF8" w:rsidRDefault="00095CF8" w:rsidP="00095CF8">
      <w:pPr>
        <w:spacing w:line="273" w:lineRule="auto"/>
        <w:rPr>
          <w:lang w:eastAsia="zh-CN"/>
        </w:rPr>
        <w:sectPr w:rsidR="00095CF8" w:rsidRPr="00095CF8" w:rsidSect="00095CF8">
          <w:pgSz w:w="11910" w:h="16840"/>
          <w:pgMar w:top="1940" w:right="1120" w:bottom="280" w:left="700" w:header="720" w:footer="720" w:gutter="0"/>
          <w:cols w:space="720"/>
        </w:sectPr>
      </w:pPr>
    </w:p>
    <w:p w:rsidR="00095CF8" w:rsidRPr="00095CF8" w:rsidRDefault="00095CF8" w:rsidP="00095CF8">
      <w:pPr>
        <w:rPr>
          <w:sz w:val="20"/>
          <w:szCs w:val="28"/>
          <w:lang w:eastAsia="zh-CN"/>
        </w:rPr>
      </w:pPr>
      <w:r w:rsidRPr="00095CF8">
        <w:rPr>
          <w:noProof/>
          <w:sz w:val="28"/>
          <w:szCs w:val="28"/>
          <w:lang w:eastAsia="zh-CN"/>
        </w:rPr>
        <w:lastRenderedPageBreak/>
        <mc:AlternateContent>
          <mc:Choice Requires="wps">
            <w:drawing>
              <wp:anchor distT="0" distB="0" distL="114300" distR="114300" simplePos="0" relativeHeight="487601664" behindDoc="0" locked="0" layoutInCell="1" allowOverlap="1">
                <wp:simplePos x="0" y="0"/>
                <wp:positionH relativeFrom="page">
                  <wp:posOffset>6468745</wp:posOffset>
                </wp:positionH>
                <wp:positionV relativeFrom="page">
                  <wp:posOffset>9983470</wp:posOffset>
                </wp:positionV>
                <wp:extent cx="203835" cy="109220"/>
                <wp:effectExtent l="0" t="0" r="0" b="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09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CF8" w:rsidRDefault="00095CF8" w:rsidP="00095CF8">
                            <w:pPr>
                              <w:pStyle w:val="a3"/>
                              <w:spacing w:line="321" w:lineRule="exact"/>
                              <w:ind w:left="20"/>
                            </w:pPr>
                            <w:r>
                              <w:t>9</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9" o:spid="_x0000_s1034" type="#_x0000_t202" style="position:absolute;margin-left:509.35pt;margin-top:786.1pt;width:16.05pt;height:8.6pt;z-index:48760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" filled="f" stroked="f">
                <v:textbox style="layout-flow:vertical" inset="0,0,0,0">
                  <w:txbxContent>
                    <w:p w:rsidR="00095CF8" w:rsidRDefault="00095CF8" w:rsidP="00095CF8">
                      <w:pPr>
                        <w:pStyle w:val="a3"/>
                        <w:spacing w:line="321" w:lineRule="exact"/>
                        <w:ind w:left="20"/>
                      </w:pPr>
                      <w:r>
                        <w:t>9</w:t>
                      </w:r>
                    </w:p>
                  </w:txbxContent>
                </v:textbox>
                <w10:wrap anchorx="page" anchory="page"/>
              </v:shape>
            </w:pict>
          </mc:Fallback>
        </mc:AlternateContent>
      </w:r>
    </w:p>
    <w:p w:rsidR="00095CF8" w:rsidRPr="00095CF8" w:rsidRDefault="00095CF8" w:rsidP="00095CF8">
      <w:pPr>
        <w:rPr>
          <w:sz w:val="20"/>
          <w:szCs w:val="28"/>
          <w:lang w:eastAsia="zh-CN"/>
        </w:rPr>
      </w:pPr>
    </w:p>
    <w:p w:rsidR="00095CF8" w:rsidRPr="00095CF8" w:rsidRDefault="00095CF8" w:rsidP="00095CF8">
      <w:pPr>
        <w:rPr>
          <w:sz w:val="20"/>
          <w:szCs w:val="28"/>
          <w:lang w:eastAsia="zh-CN"/>
        </w:rPr>
      </w:pPr>
    </w:p>
    <w:p w:rsidR="00095CF8" w:rsidRPr="00095CF8" w:rsidRDefault="00095CF8" w:rsidP="00095CF8">
      <w:pPr>
        <w:rPr>
          <w:sz w:val="20"/>
          <w:szCs w:val="28"/>
          <w:lang w:eastAsia="zh-CN"/>
        </w:rPr>
      </w:pPr>
    </w:p>
    <w:p w:rsidR="00095CF8" w:rsidRPr="00095CF8" w:rsidRDefault="00095CF8" w:rsidP="00095CF8">
      <w:pPr>
        <w:spacing w:before="203"/>
        <w:ind w:left="4564"/>
        <w:outlineLvl w:val="0"/>
        <w:rPr>
          <w:sz w:val="38"/>
          <w:szCs w:val="38"/>
          <w:lang w:eastAsia="zh-CN"/>
        </w:rPr>
      </w:pPr>
      <w:r w:rsidRPr="00095CF8">
        <w:rPr>
          <w:sz w:val="38"/>
          <w:szCs w:val="38"/>
          <w:lang w:eastAsia="zh-CN"/>
        </w:rPr>
        <w:t>引用标准名</w:t>
      </w:r>
      <w:r w:rsidRPr="00095CF8">
        <w:rPr>
          <w:spacing w:val="-10"/>
          <w:sz w:val="38"/>
          <w:szCs w:val="38"/>
          <w:lang w:eastAsia="zh-CN"/>
        </w:rPr>
        <w:t>录</w:t>
      </w:r>
    </w:p>
    <w:p w:rsidR="00095CF8" w:rsidRPr="00095CF8" w:rsidRDefault="00095CF8" w:rsidP="00095CF8">
      <w:pPr>
        <w:spacing w:before="9"/>
        <w:rPr>
          <w:sz w:val="45"/>
          <w:szCs w:val="28"/>
          <w:lang w:eastAsia="zh-CN"/>
        </w:rPr>
      </w:pPr>
    </w:p>
    <w:p w:rsidR="00095CF8" w:rsidRPr="00095CF8" w:rsidRDefault="00095CF8" w:rsidP="00095CF8">
      <w:pPr>
        <w:numPr>
          <w:ilvl w:val="1"/>
          <w:numId w:val="13"/>
        </w:numPr>
        <w:tabs>
          <w:tab w:val="left" w:pos="2522"/>
        </w:tabs>
        <w:rPr>
          <w:rFonts w:ascii="Times New Roman" w:eastAsia="Times New Roman"/>
          <w:sz w:val="29"/>
          <w:lang w:eastAsia="zh-CN"/>
        </w:rPr>
      </w:pPr>
      <w:r w:rsidRPr="00095CF8">
        <w:rPr>
          <w:w w:val="105"/>
          <w:sz w:val="28"/>
          <w:lang w:eastAsia="zh-CN"/>
        </w:rPr>
        <w:t>《城市用地分类与规划建设用地标准》</w:t>
      </w:r>
      <w:r w:rsidRPr="00095CF8">
        <w:rPr>
          <w:spacing w:val="40"/>
          <w:w w:val="105"/>
          <w:sz w:val="28"/>
          <w:lang w:eastAsia="zh-CN"/>
        </w:rPr>
        <w:t xml:space="preserve"> </w:t>
      </w:r>
      <w:r w:rsidRPr="00095CF8">
        <w:rPr>
          <w:rFonts w:ascii="Times New Roman" w:eastAsia="Times New Roman"/>
          <w:w w:val="105"/>
          <w:sz w:val="29"/>
          <w:lang w:eastAsia="zh-CN"/>
        </w:rPr>
        <w:t>GB</w:t>
      </w:r>
      <w:r w:rsidRPr="00095CF8">
        <w:rPr>
          <w:rFonts w:ascii="Times New Roman" w:eastAsia="Times New Roman"/>
          <w:spacing w:val="2"/>
          <w:w w:val="105"/>
          <w:sz w:val="29"/>
          <w:lang w:eastAsia="zh-CN"/>
        </w:rPr>
        <w:t xml:space="preserve"> </w:t>
      </w:r>
      <w:r w:rsidRPr="00095CF8">
        <w:rPr>
          <w:rFonts w:ascii="Times New Roman" w:eastAsia="Times New Roman"/>
          <w:spacing w:val="-2"/>
          <w:w w:val="105"/>
          <w:sz w:val="29"/>
          <w:lang w:eastAsia="zh-CN"/>
        </w:rPr>
        <w:t>50137</w:t>
      </w:r>
    </w:p>
    <w:p w:rsidR="00095CF8" w:rsidRPr="00095CF8" w:rsidRDefault="00095CF8" w:rsidP="00095CF8">
      <w:pPr>
        <w:numPr>
          <w:ilvl w:val="1"/>
          <w:numId w:val="13"/>
        </w:numPr>
        <w:tabs>
          <w:tab w:val="left" w:pos="2522"/>
        </w:tabs>
        <w:spacing w:before="59"/>
        <w:ind w:hanging="301"/>
        <w:rPr>
          <w:rFonts w:ascii="Times New Roman" w:eastAsia="Times New Roman"/>
          <w:sz w:val="30"/>
          <w:lang w:eastAsia="zh-CN"/>
        </w:rPr>
      </w:pPr>
      <w:r w:rsidRPr="00095CF8">
        <w:rPr>
          <w:w w:val="105"/>
          <w:sz w:val="28"/>
          <w:lang w:eastAsia="zh-CN"/>
        </w:rPr>
        <w:t>《城市绿地分类标准》</w:t>
      </w:r>
      <w:r w:rsidRPr="00095CF8">
        <w:rPr>
          <w:spacing w:val="20"/>
          <w:w w:val="105"/>
          <w:sz w:val="28"/>
          <w:lang w:eastAsia="zh-CN"/>
        </w:rPr>
        <w:t xml:space="preserve">  </w:t>
      </w:r>
      <w:r w:rsidRPr="00095CF8">
        <w:rPr>
          <w:rFonts w:ascii="Times New Roman" w:eastAsia="Times New Roman"/>
          <w:w w:val="105"/>
          <w:sz w:val="30"/>
          <w:lang w:eastAsia="zh-CN"/>
        </w:rPr>
        <w:t>CJJ/T</w:t>
      </w:r>
      <w:r w:rsidRPr="00095CF8">
        <w:rPr>
          <w:rFonts w:ascii="Times New Roman" w:eastAsia="Times New Roman"/>
          <w:spacing w:val="14"/>
          <w:w w:val="105"/>
          <w:sz w:val="30"/>
          <w:lang w:eastAsia="zh-CN"/>
        </w:rPr>
        <w:t xml:space="preserve"> </w:t>
      </w:r>
      <w:r w:rsidRPr="00095CF8">
        <w:rPr>
          <w:rFonts w:ascii="Times New Roman" w:eastAsia="Times New Roman"/>
          <w:spacing w:val="-5"/>
          <w:w w:val="105"/>
          <w:sz w:val="30"/>
          <w:lang w:eastAsia="zh-CN"/>
        </w:rPr>
        <w:t>85</w:t>
      </w:r>
    </w:p>
    <w:p w:rsidR="00095CF8" w:rsidRPr="00095CF8" w:rsidRDefault="00095CF8" w:rsidP="00095CF8">
      <w:pPr>
        <w:rPr>
          <w:rFonts w:ascii="Times New Roman" w:eastAsia="Times New Roman"/>
          <w:sz w:val="30"/>
          <w:lang w:eastAsia="zh-CN"/>
        </w:rPr>
        <w:sectPr w:rsidR="00095CF8" w:rsidRPr="00095CF8">
          <w:pgSz w:w="11910" w:h="16840"/>
          <w:pgMar w:top="1940" w:right="1120" w:bottom="280" w:left="700" w:header="720" w:footer="720" w:gutter="0"/>
          <w:cols w:space="720"/>
        </w:sectPr>
      </w:pPr>
    </w:p>
    <w:p w:rsidR="00095CF8" w:rsidRPr="00095CF8" w:rsidRDefault="00095CF8" w:rsidP="00095CF8">
      <w:pPr>
        <w:ind w:left="116"/>
        <w:rPr>
          <w:rFonts w:ascii="Times New Roman"/>
          <w:sz w:val="20"/>
          <w:szCs w:val="28"/>
          <w:lang w:eastAsia="zh-CN"/>
        </w:rPr>
      </w:pPr>
      <w:r w:rsidRPr="00095CF8">
        <w:rPr>
          <w:rFonts w:ascii="Times New Roman"/>
          <w:noProof/>
          <w:sz w:val="20"/>
          <w:szCs w:val="28"/>
          <w:lang w:eastAsia="zh-CN"/>
        </w:rPr>
        <w:lastRenderedPageBreak/>
        <w:drawing>
          <wp:inline distT="0" distB="0" distL="0" distR="0" wp14:anchorId="12C34389" wp14:editId="68029E3B">
            <wp:extent cx="6111253" cy="9234868"/>
            <wp:effectExtent l="0" t="0" r="0" b="0"/>
            <wp:docPr id="8"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6111253" cy="9234868"/>
                    </a:xfrm>
                    <a:prstGeom prst="rect">
                      <a:avLst/>
                    </a:prstGeom>
                  </pic:spPr>
                </pic:pic>
              </a:graphicData>
            </a:graphic>
          </wp:inline>
        </w:drawing>
      </w:r>
    </w:p>
    <w:p w:rsidR="00095CF8" w:rsidRPr="00095CF8" w:rsidRDefault="00095CF8" w:rsidP="00095CF8">
      <w:pPr>
        <w:rPr>
          <w:rFonts w:ascii="Times New Roman"/>
          <w:sz w:val="20"/>
          <w:lang w:eastAsia="zh-CN"/>
        </w:rPr>
        <w:sectPr w:rsidR="00095CF8" w:rsidRPr="00095CF8">
          <w:pgSz w:w="11910" w:h="16840"/>
          <w:pgMar w:top="1240" w:right="1120" w:bottom="280" w:left="700" w:header="720" w:footer="720" w:gutter="0"/>
          <w:cols w:space="720"/>
        </w:sect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spacing w:before="10"/>
        <w:rPr>
          <w:rFonts w:ascii="Times New Roman"/>
          <w:sz w:val="19"/>
          <w:szCs w:val="28"/>
          <w:lang w:eastAsia="zh-CN"/>
        </w:rPr>
      </w:pPr>
    </w:p>
    <w:p w:rsidR="00095CF8" w:rsidRPr="00095CF8" w:rsidRDefault="00095CF8" w:rsidP="00095CF8">
      <w:pPr>
        <w:spacing w:before="27"/>
        <w:ind w:left="3397" w:right="2010"/>
        <w:jc w:val="center"/>
        <w:rPr>
          <w:sz w:val="37"/>
          <w:lang w:eastAsia="zh-CN"/>
        </w:rPr>
      </w:pPr>
      <w:r w:rsidRPr="00095CF8">
        <w:rPr>
          <w:sz w:val="37"/>
          <w:lang w:eastAsia="zh-CN"/>
        </w:rPr>
        <w:t>中华人民共和国国家标</w:t>
      </w:r>
      <w:r w:rsidRPr="00095CF8">
        <w:rPr>
          <w:spacing w:val="-10"/>
          <w:sz w:val="37"/>
          <w:lang w:eastAsia="zh-CN"/>
        </w:rPr>
        <w:t>准</w:t>
      </w:r>
    </w:p>
    <w:p w:rsidR="00095CF8" w:rsidRPr="00095CF8" w:rsidRDefault="00095CF8" w:rsidP="00095CF8">
      <w:pPr>
        <w:spacing w:before="1"/>
        <w:rPr>
          <w:sz w:val="48"/>
          <w:szCs w:val="28"/>
          <w:lang w:eastAsia="zh-CN"/>
        </w:rPr>
      </w:pPr>
    </w:p>
    <w:p w:rsidR="00095CF8" w:rsidRPr="00095CF8" w:rsidRDefault="00095CF8" w:rsidP="00095CF8">
      <w:pPr>
        <w:ind w:left="3397" w:right="1986"/>
        <w:jc w:val="center"/>
        <w:rPr>
          <w:sz w:val="41"/>
          <w:lang w:eastAsia="zh-CN"/>
        </w:rPr>
      </w:pPr>
      <w:r w:rsidRPr="00095CF8">
        <w:rPr>
          <w:spacing w:val="-1"/>
          <w:w w:val="105"/>
          <w:sz w:val="41"/>
          <w:lang w:eastAsia="zh-CN"/>
        </w:rPr>
        <w:t>城市绿线划定技术规范</w:t>
      </w:r>
    </w:p>
    <w:p w:rsidR="00095CF8" w:rsidRPr="00095CF8" w:rsidRDefault="00095CF8" w:rsidP="00095CF8">
      <w:pPr>
        <w:spacing w:before="1"/>
        <w:rPr>
          <w:sz w:val="26"/>
          <w:szCs w:val="28"/>
          <w:lang w:eastAsia="zh-CN"/>
        </w:rPr>
      </w:pPr>
    </w:p>
    <w:p w:rsidR="00095CF8" w:rsidRPr="00095CF8" w:rsidRDefault="00095CF8" w:rsidP="00095CF8">
      <w:pPr>
        <w:ind w:left="3397" w:right="1923"/>
        <w:jc w:val="center"/>
        <w:rPr>
          <w:rFonts w:ascii="Times New Roman"/>
          <w:sz w:val="29"/>
          <w:lang w:eastAsia="zh-CN"/>
        </w:rPr>
      </w:pPr>
      <w:r w:rsidRPr="00095CF8">
        <w:rPr>
          <w:rFonts w:ascii="Times New Roman"/>
          <w:w w:val="105"/>
          <w:sz w:val="29"/>
          <w:lang w:eastAsia="zh-CN"/>
        </w:rPr>
        <w:t>GB/T</w:t>
      </w:r>
      <w:r w:rsidRPr="00095CF8">
        <w:rPr>
          <w:rFonts w:ascii="Times New Roman"/>
          <w:spacing w:val="4"/>
          <w:w w:val="105"/>
          <w:sz w:val="29"/>
          <w:lang w:eastAsia="zh-CN"/>
        </w:rPr>
        <w:t xml:space="preserve"> </w:t>
      </w:r>
      <w:r w:rsidRPr="00095CF8">
        <w:rPr>
          <w:rFonts w:ascii="Times New Roman"/>
          <w:w w:val="105"/>
          <w:sz w:val="29"/>
          <w:lang w:eastAsia="zh-CN"/>
        </w:rPr>
        <w:t>51163 -</w:t>
      </w:r>
      <w:r w:rsidRPr="00095CF8">
        <w:rPr>
          <w:rFonts w:ascii="Times New Roman"/>
          <w:spacing w:val="37"/>
          <w:w w:val="105"/>
          <w:sz w:val="29"/>
          <w:lang w:eastAsia="zh-CN"/>
        </w:rPr>
        <w:t xml:space="preserve"> </w:t>
      </w:r>
      <w:r w:rsidRPr="00095CF8">
        <w:rPr>
          <w:rFonts w:ascii="Times New Roman"/>
          <w:spacing w:val="-4"/>
          <w:w w:val="105"/>
          <w:sz w:val="29"/>
          <w:lang w:eastAsia="zh-CN"/>
        </w:rPr>
        <w:t>2016</w:t>
      </w:r>
    </w:p>
    <w:p w:rsidR="00095CF8" w:rsidRPr="00095CF8" w:rsidRDefault="00095CF8" w:rsidP="00095CF8">
      <w:pPr>
        <w:spacing w:before="8"/>
        <w:rPr>
          <w:rFonts w:ascii="Times New Roman"/>
          <w:sz w:val="37"/>
          <w:szCs w:val="28"/>
          <w:lang w:eastAsia="zh-CN"/>
        </w:rPr>
      </w:pPr>
    </w:p>
    <w:p w:rsidR="00095CF8" w:rsidRPr="00095CF8" w:rsidRDefault="00095CF8" w:rsidP="00095CF8">
      <w:pPr>
        <w:spacing w:before="1"/>
        <w:ind w:left="3397" w:right="1938"/>
        <w:jc w:val="center"/>
        <w:rPr>
          <w:sz w:val="33"/>
          <w:lang w:eastAsia="zh-CN"/>
        </w:rPr>
      </w:pPr>
      <w:r w:rsidRPr="00095CF8">
        <w:rPr>
          <w:w w:val="135"/>
          <w:sz w:val="33"/>
          <w:lang w:eastAsia="zh-CN"/>
        </w:rPr>
        <w:t>条文说</w:t>
      </w:r>
      <w:r w:rsidRPr="00095CF8">
        <w:rPr>
          <w:spacing w:val="-10"/>
          <w:w w:val="135"/>
          <w:sz w:val="33"/>
          <w:lang w:eastAsia="zh-CN"/>
        </w:rPr>
        <w:t>明</w:t>
      </w:r>
    </w:p>
    <w:p w:rsidR="00095CF8" w:rsidRPr="00095CF8" w:rsidRDefault="00095CF8" w:rsidP="00095CF8">
      <w:pPr>
        <w:jc w:val="center"/>
        <w:rPr>
          <w:sz w:val="33"/>
          <w:lang w:eastAsia="zh-CN"/>
        </w:rPr>
        <w:sectPr w:rsidR="00095CF8" w:rsidRPr="00095CF8">
          <w:pgSz w:w="11910" w:h="16840"/>
          <w:pgMar w:top="1940" w:right="1120" w:bottom="280" w:left="700" w:header="720" w:footer="720" w:gutter="0"/>
          <w:cols w:space="720"/>
        </w:sectPr>
      </w:pPr>
    </w:p>
    <w:p w:rsidR="00095CF8" w:rsidRPr="00095CF8" w:rsidRDefault="00095CF8" w:rsidP="00095CF8">
      <w:pPr>
        <w:rPr>
          <w:sz w:val="20"/>
          <w:szCs w:val="28"/>
          <w:lang w:eastAsia="zh-CN"/>
        </w:rPr>
      </w:pPr>
    </w:p>
    <w:p w:rsidR="00095CF8" w:rsidRPr="00095CF8" w:rsidRDefault="00095CF8" w:rsidP="00095CF8">
      <w:pPr>
        <w:rPr>
          <w:sz w:val="20"/>
          <w:szCs w:val="28"/>
          <w:lang w:eastAsia="zh-CN"/>
        </w:rPr>
      </w:pPr>
    </w:p>
    <w:p w:rsidR="00095CF8" w:rsidRPr="00095CF8" w:rsidRDefault="00095CF8" w:rsidP="00095CF8">
      <w:pPr>
        <w:rPr>
          <w:sz w:val="20"/>
          <w:szCs w:val="28"/>
          <w:lang w:eastAsia="zh-CN"/>
        </w:rPr>
      </w:pPr>
    </w:p>
    <w:p w:rsidR="00095CF8" w:rsidRPr="00095CF8" w:rsidRDefault="00095CF8" w:rsidP="00095CF8">
      <w:pPr>
        <w:spacing w:before="2"/>
        <w:rPr>
          <w:sz w:val="24"/>
          <w:szCs w:val="28"/>
          <w:lang w:eastAsia="zh-CN"/>
        </w:rPr>
      </w:pPr>
    </w:p>
    <w:p w:rsidR="00095CF8" w:rsidRPr="00095CF8" w:rsidRDefault="00095CF8" w:rsidP="00095CF8">
      <w:pPr>
        <w:spacing w:before="17"/>
        <w:ind w:left="1427" w:right="2172"/>
        <w:jc w:val="center"/>
        <w:rPr>
          <w:sz w:val="42"/>
          <w:lang w:eastAsia="zh-CN"/>
        </w:rPr>
      </w:pPr>
      <w:r w:rsidRPr="00095CF8">
        <w:rPr>
          <w:w w:val="150"/>
          <w:sz w:val="42"/>
          <w:lang w:eastAsia="zh-CN"/>
        </w:rPr>
        <w:t>制订说</w:t>
      </w:r>
      <w:r w:rsidRPr="00095CF8">
        <w:rPr>
          <w:spacing w:val="-10"/>
          <w:w w:val="150"/>
          <w:sz w:val="42"/>
          <w:lang w:eastAsia="zh-CN"/>
        </w:rPr>
        <w:t>明</w:t>
      </w:r>
    </w:p>
    <w:p w:rsidR="00095CF8" w:rsidRPr="00095CF8" w:rsidRDefault="00095CF8" w:rsidP="00095CF8">
      <w:pPr>
        <w:spacing w:before="7"/>
        <w:rPr>
          <w:sz w:val="44"/>
          <w:szCs w:val="28"/>
          <w:lang w:eastAsia="zh-CN"/>
        </w:rPr>
      </w:pPr>
    </w:p>
    <w:p w:rsidR="00095CF8" w:rsidRPr="00095CF8" w:rsidRDefault="00095CF8" w:rsidP="00095CF8">
      <w:pPr>
        <w:spacing w:line="271" w:lineRule="auto"/>
        <w:ind w:left="528" w:right="1269" w:firstLine="471"/>
        <w:jc w:val="both"/>
        <w:rPr>
          <w:sz w:val="28"/>
          <w:lang w:eastAsia="zh-CN"/>
        </w:rPr>
      </w:pPr>
      <w:r w:rsidRPr="00095CF8">
        <w:rPr>
          <w:w w:val="110"/>
          <w:sz w:val="28"/>
          <w:lang w:eastAsia="zh-CN"/>
        </w:rPr>
        <w:t>《城市绿线划定技术规范》</w:t>
      </w:r>
      <w:r w:rsidRPr="00095CF8">
        <w:rPr>
          <w:rFonts w:ascii="Times New Roman" w:eastAsia="Times New Roman"/>
          <w:w w:val="110"/>
          <w:sz w:val="29"/>
          <w:lang w:eastAsia="zh-CN"/>
        </w:rPr>
        <w:t>GB/T</w:t>
      </w:r>
      <w:r w:rsidRPr="00095CF8">
        <w:rPr>
          <w:rFonts w:ascii="Times New Roman" w:eastAsia="Times New Roman"/>
          <w:spacing w:val="-20"/>
          <w:w w:val="110"/>
          <w:sz w:val="29"/>
          <w:lang w:eastAsia="zh-CN"/>
        </w:rPr>
        <w:t xml:space="preserve"> </w:t>
      </w:r>
      <w:r w:rsidRPr="00095CF8">
        <w:rPr>
          <w:rFonts w:ascii="Times New Roman" w:eastAsia="Times New Roman"/>
          <w:w w:val="110"/>
          <w:sz w:val="29"/>
          <w:lang w:eastAsia="zh-CN"/>
        </w:rPr>
        <w:t>51163</w:t>
      </w:r>
      <w:r w:rsidRPr="00095CF8">
        <w:rPr>
          <w:rFonts w:ascii="Times New Roman" w:eastAsia="Times New Roman"/>
          <w:spacing w:val="-10"/>
          <w:w w:val="110"/>
          <w:sz w:val="29"/>
          <w:lang w:eastAsia="zh-CN"/>
        </w:rPr>
        <w:t xml:space="preserve"> -</w:t>
      </w:r>
      <w:r w:rsidRPr="00095CF8">
        <w:rPr>
          <w:rFonts w:ascii="Times New Roman" w:eastAsia="Times New Roman"/>
          <w:spacing w:val="-2"/>
          <w:w w:val="110"/>
          <w:sz w:val="29"/>
          <w:lang w:eastAsia="zh-CN"/>
        </w:rPr>
        <w:t xml:space="preserve"> </w:t>
      </w:r>
      <w:r w:rsidRPr="00095CF8">
        <w:rPr>
          <w:rFonts w:ascii="Times New Roman" w:eastAsia="Times New Roman"/>
          <w:w w:val="110"/>
          <w:sz w:val="29"/>
          <w:lang w:eastAsia="zh-CN"/>
        </w:rPr>
        <w:t>2016,</w:t>
      </w:r>
      <w:r w:rsidRPr="00095CF8">
        <w:rPr>
          <w:w w:val="110"/>
          <w:sz w:val="28"/>
          <w:lang w:eastAsia="zh-CN"/>
        </w:rPr>
        <w:t>经住房和城</w:t>
      </w:r>
      <w:r w:rsidRPr="00095CF8">
        <w:rPr>
          <w:spacing w:val="-2"/>
          <w:w w:val="115"/>
          <w:sz w:val="28"/>
          <w:lang w:eastAsia="zh-CN"/>
        </w:rPr>
        <w:t>乡建设部</w:t>
      </w:r>
      <w:r w:rsidRPr="00095CF8">
        <w:rPr>
          <w:rFonts w:ascii="Times New Roman" w:eastAsia="Times New Roman"/>
          <w:spacing w:val="-2"/>
          <w:w w:val="115"/>
          <w:sz w:val="29"/>
          <w:lang w:eastAsia="zh-CN"/>
        </w:rPr>
        <w:t>2016</w:t>
      </w:r>
      <w:r w:rsidRPr="00095CF8">
        <w:rPr>
          <w:spacing w:val="-2"/>
          <w:w w:val="115"/>
          <w:sz w:val="28"/>
          <w:lang w:eastAsia="zh-CN"/>
        </w:rPr>
        <w:t>年</w:t>
      </w:r>
      <w:r w:rsidRPr="00095CF8">
        <w:rPr>
          <w:rFonts w:ascii="Times New Roman" w:eastAsia="Times New Roman"/>
          <w:spacing w:val="-2"/>
          <w:w w:val="115"/>
          <w:sz w:val="29"/>
          <w:lang w:eastAsia="zh-CN"/>
        </w:rPr>
        <w:t>4</w:t>
      </w:r>
      <w:r w:rsidRPr="00095CF8">
        <w:rPr>
          <w:spacing w:val="-2"/>
          <w:w w:val="115"/>
          <w:sz w:val="28"/>
          <w:lang w:eastAsia="zh-CN"/>
        </w:rPr>
        <w:t>月</w:t>
      </w:r>
      <w:r w:rsidRPr="00095CF8">
        <w:rPr>
          <w:rFonts w:ascii="Times New Roman" w:eastAsia="Times New Roman"/>
          <w:spacing w:val="-2"/>
          <w:w w:val="115"/>
          <w:sz w:val="29"/>
          <w:lang w:eastAsia="zh-CN"/>
        </w:rPr>
        <w:t>15</w:t>
      </w:r>
      <w:r w:rsidRPr="00095CF8">
        <w:rPr>
          <w:spacing w:val="-2"/>
          <w:w w:val="115"/>
          <w:sz w:val="28"/>
          <w:lang w:eastAsia="zh-CN"/>
        </w:rPr>
        <w:t>日以第</w:t>
      </w:r>
      <w:r w:rsidRPr="00095CF8">
        <w:rPr>
          <w:rFonts w:ascii="Times New Roman" w:eastAsia="Times New Roman"/>
          <w:spacing w:val="-2"/>
          <w:w w:val="115"/>
          <w:sz w:val="29"/>
          <w:lang w:eastAsia="zh-CN"/>
        </w:rPr>
        <w:t>1091</w:t>
      </w:r>
      <w:r w:rsidRPr="00095CF8">
        <w:rPr>
          <w:spacing w:val="-2"/>
          <w:w w:val="115"/>
          <w:sz w:val="28"/>
          <w:lang w:eastAsia="zh-CN"/>
        </w:rPr>
        <w:t>号公告批准、发布。</w:t>
      </w:r>
    </w:p>
    <w:p w:rsidR="00095CF8" w:rsidRPr="00095CF8" w:rsidRDefault="00095CF8" w:rsidP="00095CF8">
      <w:pPr>
        <w:spacing w:before="13" w:line="271" w:lineRule="auto"/>
        <w:ind w:left="548" w:right="1274" w:firstLine="582"/>
        <w:jc w:val="both"/>
        <w:rPr>
          <w:sz w:val="28"/>
          <w:szCs w:val="28"/>
          <w:lang w:eastAsia="zh-CN"/>
        </w:rPr>
      </w:pPr>
      <w:r w:rsidRPr="00095CF8">
        <w:rPr>
          <w:spacing w:val="-2"/>
          <w:w w:val="105"/>
          <w:sz w:val="28"/>
          <w:szCs w:val="28"/>
          <w:lang w:eastAsia="zh-CN"/>
        </w:rPr>
        <w:t>本规范编制过程中，编制组进行了广泛的调查研究，结合我国城市绿线划定应用情况和经验，在经过充分论证的基础上，取得了各项指标要求。</w:t>
      </w:r>
    </w:p>
    <w:p w:rsidR="00095CF8" w:rsidRPr="00095CF8" w:rsidRDefault="00095CF8" w:rsidP="00095CF8">
      <w:pPr>
        <w:spacing w:before="7" w:line="271" w:lineRule="auto"/>
        <w:ind w:left="540" w:right="1201" w:firstLine="595"/>
        <w:jc w:val="both"/>
        <w:rPr>
          <w:sz w:val="28"/>
          <w:szCs w:val="28"/>
          <w:lang w:eastAsia="zh-CN"/>
        </w:rPr>
      </w:pPr>
      <w:r w:rsidRPr="00095CF8">
        <w:rPr>
          <w:spacing w:val="-2"/>
          <w:w w:val="105"/>
          <w:sz w:val="28"/>
          <w:szCs w:val="28"/>
          <w:lang w:eastAsia="zh-CN"/>
        </w:rPr>
        <w:t>为便千城市规划和风景园林规划设计、施工监理、教学科研以及城市园林绿化行政管理等单位的有关人员在使用本标准时能正确理解和执行条文规定，《城市绿线划定技术规范》编制组按章、节、条顺序编制了本标准的条文说明，对条文规定的目的、依据以及执行中需注意的有关事项进行了说明。但是本条文说明不具备与标准正文同等的法律效力，仅供使用者作为理解和把握标准规定的参考。</w:t>
      </w:r>
    </w:p>
    <w:p w:rsidR="00095CF8" w:rsidRPr="00095CF8" w:rsidRDefault="00095CF8" w:rsidP="00095CF8">
      <w:pPr>
        <w:rPr>
          <w:sz w:val="28"/>
          <w:szCs w:val="28"/>
          <w:lang w:eastAsia="zh-CN"/>
        </w:rPr>
      </w:pPr>
    </w:p>
    <w:p w:rsidR="00095CF8" w:rsidRPr="00095CF8" w:rsidRDefault="00095CF8" w:rsidP="00095CF8">
      <w:pPr>
        <w:rPr>
          <w:sz w:val="28"/>
          <w:szCs w:val="28"/>
          <w:lang w:eastAsia="zh-CN"/>
        </w:rPr>
      </w:pPr>
    </w:p>
    <w:p w:rsidR="00095CF8" w:rsidRPr="00095CF8" w:rsidRDefault="00095CF8" w:rsidP="00095CF8">
      <w:pPr>
        <w:rPr>
          <w:sz w:val="28"/>
          <w:szCs w:val="28"/>
          <w:lang w:eastAsia="zh-CN"/>
        </w:rPr>
      </w:pPr>
    </w:p>
    <w:p w:rsidR="00095CF8" w:rsidRPr="00095CF8" w:rsidRDefault="00095CF8" w:rsidP="00095CF8">
      <w:pPr>
        <w:rPr>
          <w:sz w:val="28"/>
          <w:szCs w:val="28"/>
          <w:lang w:eastAsia="zh-CN"/>
        </w:rPr>
      </w:pPr>
    </w:p>
    <w:p w:rsidR="00095CF8" w:rsidRPr="00095CF8" w:rsidRDefault="00095CF8" w:rsidP="00095CF8">
      <w:pPr>
        <w:rPr>
          <w:sz w:val="28"/>
          <w:szCs w:val="28"/>
          <w:lang w:eastAsia="zh-CN"/>
        </w:rPr>
      </w:pPr>
    </w:p>
    <w:p w:rsidR="00095CF8" w:rsidRPr="00095CF8" w:rsidRDefault="00095CF8" w:rsidP="00095CF8">
      <w:pPr>
        <w:rPr>
          <w:sz w:val="28"/>
          <w:szCs w:val="28"/>
          <w:lang w:eastAsia="zh-CN"/>
        </w:rPr>
      </w:pPr>
    </w:p>
    <w:p w:rsidR="00095CF8" w:rsidRPr="00095CF8" w:rsidRDefault="00095CF8" w:rsidP="00095CF8">
      <w:pPr>
        <w:rPr>
          <w:sz w:val="28"/>
          <w:szCs w:val="28"/>
          <w:lang w:eastAsia="zh-CN"/>
        </w:rPr>
      </w:pPr>
    </w:p>
    <w:p w:rsidR="00095CF8" w:rsidRPr="00095CF8" w:rsidRDefault="00095CF8" w:rsidP="00095CF8">
      <w:pPr>
        <w:spacing w:before="202"/>
        <w:ind w:right="1858"/>
        <w:jc w:val="right"/>
        <w:rPr>
          <w:rFonts w:ascii="Times New Roman"/>
          <w:sz w:val="11"/>
          <w:lang w:eastAsia="zh-CN"/>
        </w:rPr>
      </w:pPr>
      <w:r w:rsidRPr="00095CF8">
        <w:rPr>
          <w:rFonts w:ascii="Times New Roman"/>
          <w:sz w:val="3"/>
          <w:lang w:eastAsia="zh-CN"/>
        </w:rPr>
        <w:t>L-</w:t>
      </w:r>
      <w:r w:rsidRPr="00095CF8">
        <w:rPr>
          <w:rFonts w:ascii="Times New Roman"/>
          <w:spacing w:val="-4"/>
          <w:sz w:val="3"/>
          <w:lang w:eastAsia="zh-CN"/>
        </w:rPr>
        <w:t xml:space="preserve"> </w:t>
      </w:r>
      <w:r w:rsidRPr="00095CF8">
        <w:rPr>
          <w:rFonts w:ascii="Times New Roman"/>
          <w:spacing w:val="-10"/>
          <w:sz w:val="11"/>
          <w:lang w:eastAsia="zh-CN"/>
        </w:rPr>
        <w:t>`</w:t>
      </w: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rPr>
          <w:rFonts w:ascii="Times New Roman"/>
          <w:sz w:val="12"/>
          <w:szCs w:val="28"/>
          <w:lang w:eastAsia="zh-CN"/>
        </w:rPr>
      </w:pPr>
    </w:p>
    <w:p w:rsidR="00095CF8" w:rsidRPr="00095CF8" w:rsidRDefault="00095CF8" w:rsidP="00095CF8">
      <w:pPr>
        <w:spacing w:before="91"/>
        <w:ind w:left="717"/>
        <w:rPr>
          <w:rFonts w:ascii="Times New Roman"/>
          <w:sz w:val="29"/>
          <w:lang w:eastAsia="zh-CN"/>
        </w:rPr>
      </w:pPr>
      <w:r w:rsidRPr="00095CF8">
        <w:rPr>
          <w:rFonts w:ascii="Times New Roman"/>
          <w:spacing w:val="-5"/>
          <w:sz w:val="29"/>
          <w:lang w:eastAsia="zh-CN"/>
        </w:rPr>
        <w:lastRenderedPageBreak/>
        <w:t>12</w:t>
      </w: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Cs w:val="28"/>
          <w:lang w:eastAsia="zh-CN"/>
        </w:rPr>
      </w:pPr>
    </w:p>
    <w:p w:rsidR="00095CF8" w:rsidRPr="00095CF8" w:rsidRDefault="00095CF8" w:rsidP="00095CF8">
      <w:pPr>
        <w:spacing w:before="27"/>
        <w:ind w:left="3112" w:right="3053"/>
        <w:jc w:val="center"/>
        <w:rPr>
          <w:sz w:val="37"/>
          <w:lang w:eastAsia="zh-CN"/>
        </w:rPr>
      </w:pPr>
      <w:r w:rsidRPr="00095CF8">
        <w:rPr>
          <w:spacing w:val="-5"/>
          <w:sz w:val="37"/>
          <w:lang w:eastAsia="zh-CN"/>
        </w:rPr>
        <w:t>目次</w:t>
      </w:r>
    </w:p>
    <w:p w:rsidR="00095CF8" w:rsidRPr="00095CF8" w:rsidRDefault="00095CF8" w:rsidP="00095CF8">
      <w:pPr>
        <w:numPr>
          <w:ilvl w:val="0"/>
          <w:numId w:val="18"/>
        </w:numPr>
        <w:tabs>
          <w:tab w:val="left" w:pos="1535"/>
          <w:tab w:val="left" w:pos="1536"/>
          <w:tab w:val="right" w:leader="middleDot" w:pos="9337"/>
        </w:tabs>
        <w:spacing w:before="697" w:line="351" w:lineRule="exact"/>
        <w:ind w:hanging="467"/>
        <w:rPr>
          <w:rFonts w:ascii="Times New Roman" w:eastAsia="Times New Roman"/>
          <w:sz w:val="29"/>
          <w:lang w:eastAsia="zh-CN"/>
        </w:rPr>
      </w:pPr>
      <w:r w:rsidRPr="00095CF8">
        <w:rPr>
          <w:sz w:val="29"/>
          <w:lang w:eastAsia="zh-CN"/>
        </w:rPr>
        <w:t>总</w:t>
      </w:r>
      <w:r w:rsidRPr="00095CF8">
        <w:rPr>
          <w:spacing w:val="-10"/>
          <w:w w:val="105"/>
          <w:sz w:val="29"/>
          <w:lang w:eastAsia="zh-CN"/>
        </w:rPr>
        <w:t>则</w:t>
      </w:r>
      <w:r w:rsidRPr="00095CF8">
        <w:rPr>
          <w:sz w:val="29"/>
          <w:lang w:eastAsia="zh-CN"/>
        </w:rPr>
        <w:tab/>
      </w:r>
      <w:r w:rsidRPr="00095CF8">
        <w:rPr>
          <w:rFonts w:ascii="Times New Roman" w:eastAsia="Times New Roman"/>
          <w:spacing w:val="-5"/>
          <w:w w:val="105"/>
          <w:sz w:val="29"/>
          <w:lang w:eastAsia="zh-CN"/>
        </w:rPr>
        <w:t>14</w:t>
      </w:r>
    </w:p>
    <w:p w:rsidR="00095CF8" w:rsidRPr="00095CF8" w:rsidRDefault="00095CF8" w:rsidP="00095CF8">
      <w:pPr>
        <w:spacing w:line="351" w:lineRule="exact"/>
        <w:rPr>
          <w:rFonts w:ascii="Times New Roman" w:eastAsia="Times New Roman"/>
          <w:sz w:val="29"/>
          <w:lang w:eastAsia="zh-CN"/>
        </w:rPr>
        <w:sectPr w:rsidR="00095CF8" w:rsidRPr="00095CF8" w:rsidSect="00095CF8">
          <w:footerReference w:type="even" r:id="rId11"/>
          <w:footerReference w:type="default" r:id="rId12"/>
          <w:pgSz w:w="11910" w:h="16840"/>
          <w:pgMar w:top="1940" w:right="1220" w:bottom="1260" w:left="1120" w:header="0" w:footer="1063" w:gutter="0"/>
          <w:pgNumType w:start="13"/>
          <w:cols w:space="720"/>
        </w:sectPr>
      </w:pPr>
    </w:p>
    <w:p w:rsidR="00095CF8" w:rsidRPr="00095CF8" w:rsidRDefault="00095CF8" w:rsidP="00095CF8">
      <w:pPr>
        <w:numPr>
          <w:ilvl w:val="0"/>
          <w:numId w:val="18"/>
        </w:numPr>
        <w:tabs>
          <w:tab w:val="left" w:pos="1527"/>
          <w:tab w:val="left" w:pos="1528"/>
        </w:tabs>
        <w:spacing w:line="456" w:lineRule="exact"/>
        <w:ind w:left="1527" w:hanging="431"/>
        <w:outlineLvl w:val="0"/>
        <w:rPr>
          <w:rFonts w:ascii="Times New Roman" w:eastAsia="Times New Roman" w:hAnsi="Times New Roman"/>
          <w:sz w:val="27"/>
          <w:szCs w:val="38"/>
          <w:lang w:eastAsia="zh-CN"/>
        </w:rPr>
      </w:pPr>
      <w:r w:rsidRPr="00095CF8">
        <w:rPr>
          <w:spacing w:val="-2"/>
          <w:sz w:val="38"/>
          <w:szCs w:val="38"/>
          <w:lang w:eastAsia="zh-CN"/>
        </w:rPr>
        <w:t>术语</w:t>
      </w:r>
      <w:r w:rsidRPr="00095CF8">
        <w:rPr>
          <w:spacing w:val="2"/>
          <w:sz w:val="38"/>
          <w:szCs w:val="38"/>
          <w:lang w:eastAsia="zh-CN"/>
        </w:rPr>
        <w:t>..........................................</w:t>
      </w:r>
      <w:r w:rsidRPr="00095CF8">
        <w:rPr>
          <w:spacing w:val="-229"/>
          <w:w w:val="66"/>
          <w:sz w:val="38"/>
          <w:szCs w:val="38"/>
          <w:lang w:eastAsia="zh-CN"/>
        </w:rPr>
        <w:t>•</w:t>
      </w:r>
      <w:r w:rsidRPr="00095CF8">
        <w:rPr>
          <w:spacing w:val="4"/>
          <w:sz w:val="38"/>
          <w:szCs w:val="38"/>
          <w:lang w:eastAsia="zh-CN"/>
        </w:rPr>
        <w:t>·</w:t>
      </w:r>
      <w:r w:rsidRPr="00095CF8">
        <w:rPr>
          <w:spacing w:val="14"/>
          <w:sz w:val="38"/>
          <w:szCs w:val="38"/>
          <w:lang w:eastAsia="zh-CN"/>
        </w:rPr>
        <w:t xml:space="preserve"> </w:t>
      </w:r>
      <w:r w:rsidRPr="00095CF8">
        <w:rPr>
          <w:spacing w:val="-245"/>
          <w:w w:val="70"/>
          <w:sz w:val="38"/>
          <w:szCs w:val="38"/>
          <w:lang w:eastAsia="zh-CN"/>
        </w:rPr>
        <w:t>•</w:t>
      </w:r>
      <w:r w:rsidRPr="00095CF8">
        <w:rPr>
          <w:spacing w:val="9"/>
          <w:w w:val="70"/>
          <w:sz w:val="38"/>
          <w:szCs w:val="38"/>
          <w:lang w:eastAsia="zh-CN"/>
        </w:rPr>
        <w:t>·</w:t>
      </w:r>
      <w:r w:rsidRPr="00095CF8">
        <w:rPr>
          <w:spacing w:val="-156"/>
          <w:w w:val="70"/>
          <w:sz w:val="38"/>
          <w:szCs w:val="38"/>
          <w:lang w:eastAsia="zh-CN"/>
        </w:rPr>
        <w:t>••</w:t>
      </w:r>
      <w:r w:rsidRPr="00095CF8">
        <w:rPr>
          <w:spacing w:val="-6"/>
          <w:w w:val="70"/>
          <w:sz w:val="38"/>
          <w:szCs w:val="38"/>
          <w:lang w:eastAsia="zh-CN"/>
        </w:rPr>
        <w:t>·</w:t>
      </w:r>
    </w:p>
    <w:p w:rsidR="00095CF8" w:rsidRPr="00095CF8" w:rsidRDefault="00095CF8" w:rsidP="00095CF8">
      <w:pPr>
        <w:spacing w:line="456" w:lineRule="exact"/>
        <w:ind w:left="108"/>
        <w:rPr>
          <w:sz w:val="38"/>
          <w:lang w:eastAsia="zh-CN"/>
        </w:rPr>
      </w:pPr>
      <w:r w:rsidRPr="00095CF8">
        <w:rPr>
          <w:lang w:eastAsia="zh-CN"/>
        </w:rPr>
        <w:br w:type="column"/>
      </w:r>
      <w:r w:rsidRPr="00095CF8">
        <w:rPr>
          <w:spacing w:val="10"/>
          <w:w w:val="70"/>
          <w:sz w:val="38"/>
          <w:lang w:eastAsia="zh-CN"/>
        </w:rPr>
        <w:t>·</w:t>
      </w:r>
      <w:r w:rsidRPr="00095CF8">
        <w:rPr>
          <w:spacing w:val="-244"/>
          <w:w w:val="70"/>
          <w:sz w:val="38"/>
          <w:lang w:eastAsia="zh-CN"/>
        </w:rPr>
        <w:t>•</w:t>
      </w:r>
      <w:r w:rsidRPr="00095CF8">
        <w:rPr>
          <w:spacing w:val="-5"/>
          <w:w w:val="70"/>
          <w:sz w:val="38"/>
          <w:lang w:eastAsia="zh-CN"/>
        </w:rPr>
        <w:t>·</w:t>
      </w:r>
    </w:p>
    <w:p w:rsidR="00095CF8" w:rsidRPr="00095CF8" w:rsidRDefault="00095CF8" w:rsidP="00095CF8">
      <w:pPr>
        <w:spacing w:line="456" w:lineRule="exact"/>
        <w:ind w:left="108"/>
        <w:rPr>
          <w:sz w:val="38"/>
          <w:lang w:eastAsia="zh-CN"/>
        </w:rPr>
      </w:pPr>
      <w:r w:rsidRPr="00095CF8">
        <w:rPr>
          <w:lang w:eastAsia="zh-CN"/>
        </w:rPr>
        <w:br w:type="column"/>
      </w:r>
      <w:r w:rsidRPr="00095CF8">
        <w:rPr>
          <w:w w:val="70"/>
          <w:sz w:val="38"/>
          <w:lang w:eastAsia="zh-CN"/>
        </w:rPr>
        <w:t>·</w:t>
      </w:r>
      <w:r w:rsidRPr="00095CF8">
        <w:rPr>
          <w:spacing w:val="-30"/>
          <w:w w:val="70"/>
          <w:sz w:val="38"/>
          <w:lang w:eastAsia="zh-CN"/>
        </w:rPr>
        <w:t xml:space="preserve"> </w:t>
      </w:r>
      <w:r w:rsidRPr="00095CF8">
        <w:rPr>
          <w:w w:val="70"/>
          <w:sz w:val="38"/>
          <w:lang w:eastAsia="zh-CN"/>
        </w:rPr>
        <w:t>·</w:t>
      </w:r>
      <w:r w:rsidRPr="00095CF8">
        <w:rPr>
          <w:spacing w:val="-19"/>
          <w:w w:val="70"/>
          <w:sz w:val="38"/>
          <w:lang w:eastAsia="zh-CN"/>
        </w:rPr>
        <w:t xml:space="preserve"> </w:t>
      </w:r>
      <w:r w:rsidRPr="00095CF8">
        <w:rPr>
          <w:spacing w:val="-3"/>
          <w:w w:val="70"/>
          <w:sz w:val="38"/>
          <w:lang w:eastAsia="zh-CN"/>
        </w:rPr>
        <w:t>·</w:t>
      </w:r>
      <w:r w:rsidRPr="00095CF8">
        <w:rPr>
          <w:spacing w:val="-231"/>
          <w:w w:val="70"/>
          <w:sz w:val="38"/>
          <w:lang w:eastAsia="zh-CN"/>
        </w:rPr>
        <w:t>•</w:t>
      </w:r>
      <w:r w:rsidRPr="00095CF8">
        <w:rPr>
          <w:spacing w:val="3"/>
          <w:w w:val="70"/>
          <w:sz w:val="38"/>
          <w:lang w:eastAsia="zh-CN"/>
        </w:rPr>
        <w:t>·</w:t>
      </w:r>
      <w:r w:rsidRPr="00095CF8">
        <w:rPr>
          <w:spacing w:val="-79"/>
          <w:w w:val="70"/>
          <w:sz w:val="38"/>
          <w:lang w:eastAsia="zh-CN"/>
        </w:rPr>
        <w:t>•</w:t>
      </w:r>
      <w:r w:rsidRPr="00095CF8">
        <w:rPr>
          <w:spacing w:val="-234"/>
          <w:w w:val="70"/>
          <w:sz w:val="38"/>
          <w:lang w:eastAsia="zh-CN"/>
        </w:rPr>
        <w:t>•</w:t>
      </w:r>
      <w:r w:rsidRPr="00095CF8">
        <w:rPr>
          <w:spacing w:val="-5"/>
          <w:w w:val="70"/>
          <w:sz w:val="38"/>
          <w:lang w:eastAsia="zh-CN"/>
        </w:rPr>
        <w:t>·</w:t>
      </w:r>
    </w:p>
    <w:p w:rsidR="00095CF8" w:rsidRPr="00095CF8" w:rsidRDefault="00095CF8" w:rsidP="00095CF8">
      <w:pPr>
        <w:spacing w:line="456" w:lineRule="exact"/>
        <w:ind w:left="104"/>
        <w:rPr>
          <w:sz w:val="38"/>
          <w:lang w:eastAsia="zh-CN"/>
        </w:rPr>
      </w:pPr>
      <w:r w:rsidRPr="00095CF8">
        <w:rPr>
          <w:lang w:eastAsia="zh-CN"/>
        </w:rPr>
        <w:br w:type="column"/>
      </w:r>
      <w:r w:rsidRPr="00095CF8">
        <w:rPr>
          <w:spacing w:val="5"/>
          <w:w w:val="70"/>
          <w:sz w:val="38"/>
          <w:lang w:eastAsia="zh-CN"/>
        </w:rPr>
        <w:t>·</w:t>
      </w:r>
      <w:r w:rsidRPr="00095CF8">
        <w:rPr>
          <w:spacing w:val="-229"/>
          <w:w w:val="70"/>
          <w:sz w:val="38"/>
          <w:lang w:eastAsia="zh-CN"/>
        </w:rPr>
        <w:t>•</w:t>
      </w:r>
      <w:r w:rsidRPr="00095CF8">
        <w:rPr>
          <w:w w:val="70"/>
          <w:sz w:val="38"/>
          <w:lang w:eastAsia="zh-CN"/>
        </w:rPr>
        <w:t>·</w:t>
      </w:r>
      <w:r w:rsidRPr="00095CF8">
        <w:rPr>
          <w:spacing w:val="8"/>
          <w:sz w:val="38"/>
          <w:lang w:eastAsia="zh-CN"/>
        </w:rPr>
        <w:t xml:space="preserve"> </w:t>
      </w:r>
      <w:r w:rsidRPr="00095CF8">
        <w:rPr>
          <w:spacing w:val="-245"/>
          <w:w w:val="70"/>
          <w:sz w:val="38"/>
          <w:lang w:eastAsia="zh-CN"/>
        </w:rPr>
        <w:t>•</w:t>
      </w:r>
      <w:r w:rsidRPr="00095CF8">
        <w:rPr>
          <w:spacing w:val="-16"/>
          <w:w w:val="70"/>
          <w:sz w:val="38"/>
          <w:lang w:eastAsia="zh-CN"/>
        </w:rPr>
        <w:t>·</w:t>
      </w:r>
    </w:p>
    <w:p w:rsidR="00095CF8" w:rsidRPr="00095CF8" w:rsidRDefault="00095CF8" w:rsidP="00095CF8">
      <w:pPr>
        <w:spacing w:line="456" w:lineRule="exact"/>
        <w:ind w:left="98"/>
        <w:rPr>
          <w:rFonts w:ascii="Times New Roman" w:hAnsi="Times New Roman"/>
          <w:sz w:val="27"/>
          <w:lang w:eastAsia="zh-CN"/>
        </w:rPr>
      </w:pPr>
      <w:r w:rsidRPr="00095CF8">
        <w:rPr>
          <w:lang w:eastAsia="zh-CN"/>
        </w:rPr>
        <w:br w:type="column"/>
      </w:r>
      <w:r w:rsidRPr="00095CF8">
        <w:rPr>
          <w:w w:val="80"/>
          <w:sz w:val="38"/>
          <w:lang w:eastAsia="zh-CN"/>
        </w:rPr>
        <w:t>·</w:t>
      </w:r>
      <w:r w:rsidRPr="00095CF8">
        <w:rPr>
          <w:spacing w:val="-37"/>
          <w:w w:val="80"/>
          <w:sz w:val="38"/>
          <w:lang w:eastAsia="zh-CN"/>
        </w:rPr>
        <w:t xml:space="preserve"> </w:t>
      </w:r>
      <w:r w:rsidRPr="00095CF8">
        <w:rPr>
          <w:w w:val="80"/>
          <w:sz w:val="38"/>
          <w:lang w:eastAsia="zh-CN"/>
        </w:rPr>
        <w:t>·</w:t>
      </w:r>
      <w:r w:rsidRPr="00095CF8">
        <w:rPr>
          <w:spacing w:val="-36"/>
          <w:w w:val="80"/>
          <w:sz w:val="38"/>
          <w:lang w:eastAsia="zh-CN"/>
        </w:rPr>
        <w:t xml:space="preserve"> </w:t>
      </w:r>
      <w:r w:rsidRPr="00095CF8">
        <w:rPr>
          <w:w w:val="80"/>
          <w:sz w:val="38"/>
          <w:lang w:eastAsia="zh-CN"/>
        </w:rPr>
        <w:t>·</w:t>
      </w:r>
      <w:r w:rsidRPr="00095CF8">
        <w:rPr>
          <w:spacing w:val="-43"/>
          <w:w w:val="80"/>
          <w:sz w:val="38"/>
          <w:lang w:eastAsia="zh-CN"/>
        </w:rPr>
        <w:t xml:space="preserve"> </w:t>
      </w:r>
      <w:r w:rsidRPr="00095CF8">
        <w:rPr>
          <w:w w:val="80"/>
          <w:sz w:val="38"/>
          <w:lang w:eastAsia="zh-CN"/>
        </w:rPr>
        <w:t>·</w:t>
      </w:r>
      <w:r w:rsidRPr="00095CF8">
        <w:rPr>
          <w:spacing w:val="38"/>
          <w:sz w:val="38"/>
          <w:lang w:eastAsia="zh-CN"/>
        </w:rPr>
        <w:t xml:space="preserve"> </w:t>
      </w:r>
      <w:r w:rsidRPr="00095CF8">
        <w:rPr>
          <w:rFonts w:ascii="Times New Roman" w:hAnsi="Times New Roman"/>
          <w:spacing w:val="-5"/>
          <w:w w:val="80"/>
          <w:sz w:val="27"/>
          <w:lang w:eastAsia="zh-CN"/>
        </w:rPr>
        <w:t>15</w:t>
      </w:r>
    </w:p>
    <w:p w:rsidR="00095CF8" w:rsidRPr="00095CF8" w:rsidRDefault="00095CF8" w:rsidP="00095CF8">
      <w:pPr>
        <w:spacing w:line="456" w:lineRule="exact"/>
        <w:rPr>
          <w:rFonts w:ascii="Times New Roman" w:hAnsi="Times New Roman"/>
          <w:sz w:val="27"/>
          <w:lang w:eastAsia="zh-CN"/>
        </w:rPr>
        <w:sectPr w:rsidR="00095CF8" w:rsidRPr="00095CF8">
          <w:type w:val="continuous"/>
          <w:pgSz w:w="11910" w:h="16840"/>
          <w:pgMar w:top="1940" w:right="1220" w:bottom="1260" w:left="1120" w:header="0" w:footer="1063" w:gutter="0"/>
          <w:cols w:num="5" w:space="720" w:equalWidth="0">
            <w:col w:w="6777" w:space="40"/>
            <w:col w:w="262" w:space="39"/>
            <w:col w:w="757" w:space="40"/>
            <w:col w:w="459" w:space="39"/>
            <w:col w:w="1157"/>
          </w:cols>
        </w:sectPr>
      </w:pPr>
    </w:p>
    <w:sdt>
      <w:sdtPr>
        <w:rPr>
          <w:sz w:val="38"/>
          <w:szCs w:val="38"/>
          <w:lang w:eastAsia="zh-CN"/>
        </w:rPr>
        <w:id w:val="735358005"/>
        <w:docPartObj>
          <w:docPartGallery w:val="Table of Contents"/>
          <w:docPartUnique/>
        </w:docPartObj>
      </w:sdtPr>
      <w:sdtContent>
        <w:p w:rsidR="00095CF8" w:rsidRPr="00095CF8" w:rsidRDefault="00095CF8" w:rsidP="00095CF8">
          <w:pPr>
            <w:numPr>
              <w:ilvl w:val="0"/>
              <w:numId w:val="18"/>
            </w:numPr>
            <w:tabs>
              <w:tab w:val="left" w:pos="1530"/>
              <w:tab w:val="left" w:pos="1531"/>
              <w:tab w:val="right" w:leader="middleDot" w:pos="9332"/>
            </w:tabs>
            <w:spacing w:before="80" w:line="361" w:lineRule="exact"/>
            <w:ind w:left="1530" w:hanging="443"/>
            <w:rPr>
              <w:rFonts w:ascii="Times New Roman" w:eastAsia="Times New Roman"/>
              <w:sz w:val="29"/>
              <w:szCs w:val="29"/>
              <w:lang w:eastAsia="zh-CN"/>
            </w:rPr>
          </w:pPr>
          <w:r w:rsidRPr="00095CF8">
            <w:rPr>
              <w:sz w:val="29"/>
              <w:szCs w:val="29"/>
              <w:lang w:eastAsia="zh-CN"/>
            </w:rPr>
            <w:t>基本规</w:t>
          </w:r>
          <w:r w:rsidRPr="00095CF8">
            <w:rPr>
              <w:spacing w:val="-10"/>
              <w:sz w:val="29"/>
              <w:szCs w:val="29"/>
              <w:lang w:eastAsia="zh-CN"/>
            </w:rPr>
            <w:t>定</w:t>
          </w:r>
          <w:r w:rsidRPr="00095CF8">
            <w:rPr>
              <w:sz w:val="29"/>
              <w:szCs w:val="29"/>
              <w:lang w:eastAsia="zh-CN"/>
            </w:rPr>
            <w:tab/>
          </w:r>
          <w:r w:rsidRPr="00095CF8">
            <w:rPr>
              <w:rFonts w:ascii="Times New Roman" w:eastAsia="Times New Roman"/>
              <w:spacing w:val="-5"/>
              <w:sz w:val="29"/>
              <w:szCs w:val="29"/>
              <w:lang w:eastAsia="zh-CN"/>
            </w:rPr>
            <w:t>17</w:t>
          </w:r>
        </w:p>
        <w:p w:rsidR="00095CF8" w:rsidRPr="00095CF8" w:rsidRDefault="00095CF8" w:rsidP="00095CF8">
          <w:pPr>
            <w:numPr>
              <w:ilvl w:val="0"/>
              <w:numId w:val="18"/>
            </w:numPr>
            <w:tabs>
              <w:tab w:val="left" w:pos="1526"/>
              <w:tab w:val="left" w:pos="1527"/>
              <w:tab w:val="right" w:leader="middleDot" w:pos="9329"/>
            </w:tabs>
            <w:spacing w:line="442" w:lineRule="exact"/>
            <w:ind w:left="1526" w:hanging="432"/>
            <w:rPr>
              <w:rFonts w:ascii="Times New Roman" w:eastAsia="Times New Roman" w:hAnsi="Times New Roman"/>
              <w:sz w:val="29"/>
              <w:szCs w:val="38"/>
              <w:lang w:eastAsia="zh-CN"/>
            </w:rPr>
          </w:pPr>
          <w:r w:rsidRPr="00095CF8">
            <w:rPr>
              <w:w w:val="95"/>
              <w:sz w:val="38"/>
              <w:szCs w:val="38"/>
              <w:lang w:eastAsia="zh-CN"/>
            </w:rPr>
            <w:t>绿线划定</w:t>
          </w:r>
          <w:r w:rsidRPr="00095CF8">
            <w:rPr>
              <w:spacing w:val="4"/>
              <w:w w:val="95"/>
              <w:sz w:val="38"/>
              <w:szCs w:val="38"/>
              <w:lang w:eastAsia="zh-CN"/>
            </w:rPr>
            <w:t>................................</w:t>
          </w:r>
          <w:r w:rsidRPr="00095CF8">
            <w:rPr>
              <w:spacing w:val="15"/>
              <w:w w:val="95"/>
              <w:sz w:val="38"/>
              <w:szCs w:val="38"/>
              <w:lang w:eastAsia="zh-CN"/>
            </w:rPr>
            <w:t>.</w:t>
          </w:r>
          <w:r w:rsidRPr="00095CF8">
            <w:rPr>
              <w:spacing w:val="21"/>
              <w:w w:val="95"/>
              <w:sz w:val="38"/>
              <w:szCs w:val="38"/>
              <w:lang w:eastAsia="zh-CN"/>
            </w:rPr>
            <w:t>·</w:t>
          </w:r>
          <w:r w:rsidRPr="00095CF8">
            <w:rPr>
              <w:spacing w:val="-13"/>
              <w:w w:val="95"/>
              <w:sz w:val="38"/>
              <w:szCs w:val="38"/>
              <w:lang w:eastAsia="zh-CN"/>
            </w:rPr>
            <w:t>·</w:t>
          </w:r>
          <w:r w:rsidRPr="00095CF8">
            <w:rPr>
              <w:spacing w:val="-244"/>
              <w:w w:val="71"/>
              <w:sz w:val="38"/>
              <w:szCs w:val="38"/>
              <w:lang w:eastAsia="zh-CN"/>
            </w:rPr>
            <w:t>•</w:t>
          </w:r>
          <w:r w:rsidRPr="00095CF8">
            <w:rPr>
              <w:spacing w:val="4"/>
              <w:w w:val="95"/>
              <w:sz w:val="38"/>
              <w:szCs w:val="38"/>
              <w:lang w:eastAsia="zh-CN"/>
            </w:rPr>
            <w:t>·</w:t>
          </w:r>
          <w:r w:rsidRPr="00095CF8">
            <w:rPr>
              <w:sz w:val="38"/>
              <w:szCs w:val="38"/>
              <w:lang w:eastAsia="zh-CN"/>
            </w:rPr>
            <w:tab/>
          </w:r>
          <w:r w:rsidRPr="00095CF8">
            <w:rPr>
              <w:rFonts w:ascii="Times New Roman" w:eastAsia="Times New Roman" w:hAnsi="Times New Roman"/>
              <w:spacing w:val="-5"/>
              <w:sz w:val="29"/>
              <w:szCs w:val="38"/>
              <w:lang w:eastAsia="zh-CN"/>
            </w:rPr>
            <w:t>19</w:t>
          </w:r>
        </w:p>
      </w:sdtContent>
    </w:sdt>
    <w:p w:rsidR="00095CF8" w:rsidRPr="00095CF8" w:rsidRDefault="00095CF8" w:rsidP="00095CF8">
      <w:pPr>
        <w:tabs>
          <w:tab w:val="left" w:pos="1977"/>
        </w:tabs>
        <w:spacing w:line="351" w:lineRule="exact"/>
        <w:ind w:left="1350"/>
        <w:rPr>
          <w:rFonts w:ascii="Times New Roman" w:eastAsia="Times New Roman"/>
          <w:sz w:val="29"/>
          <w:lang w:eastAsia="zh-CN"/>
        </w:rPr>
      </w:pPr>
      <w:r w:rsidRPr="00095CF8">
        <w:rPr>
          <w:rFonts w:ascii="Times New Roman" w:eastAsia="Times New Roman"/>
          <w:w w:val="85"/>
          <w:sz w:val="24"/>
          <w:lang w:eastAsia="zh-CN"/>
        </w:rPr>
        <w:t>4.</w:t>
      </w:r>
      <w:r w:rsidRPr="00095CF8">
        <w:rPr>
          <w:rFonts w:ascii="Times New Roman" w:eastAsia="Times New Roman"/>
          <w:spacing w:val="19"/>
          <w:sz w:val="24"/>
          <w:lang w:eastAsia="zh-CN"/>
        </w:rPr>
        <w:t xml:space="preserve"> </w:t>
      </w:r>
      <w:r w:rsidRPr="00095CF8">
        <w:rPr>
          <w:rFonts w:ascii="Times New Roman" w:eastAsia="Times New Roman"/>
          <w:spacing w:val="-10"/>
          <w:w w:val="85"/>
          <w:sz w:val="24"/>
          <w:lang w:eastAsia="zh-CN"/>
        </w:rPr>
        <w:t>1</w:t>
      </w:r>
      <w:r w:rsidRPr="00095CF8">
        <w:rPr>
          <w:rFonts w:ascii="Times New Roman" w:eastAsia="Times New Roman"/>
          <w:sz w:val="24"/>
          <w:lang w:eastAsia="zh-CN"/>
        </w:rPr>
        <w:tab/>
      </w:r>
      <w:r w:rsidRPr="00095CF8">
        <w:rPr>
          <w:w w:val="50"/>
          <w:sz w:val="23"/>
          <w:lang w:eastAsia="zh-CN"/>
        </w:rPr>
        <w:t>总体规划阶段</w:t>
      </w:r>
      <w:r w:rsidRPr="00095CF8">
        <w:rPr>
          <w:spacing w:val="-2"/>
          <w:w w:val="50"/>
          <w:sz w:val="23"/>
          <w:lang w:eastAsia="zh-CN"/>
        </w:rPr>
        <w:t>．．．．．．．．．．．．．．．．．．．．．．．．．．．．．．．．．．．．．．．．．．．．．．．．．．．．．．</w:t>
      </w:r>
      <w:r w:rsidRPr="00095CF8">
        <w:rPr>
          <w:rFonts w:ascii="Times New Roman" w:eastAsia="Times New Roman"/>
          <w:spacing w:val="-2"/>
          <w:w w:val="50"/>
          <w:sz w:val="29"/>
          <w:lang w:eastAsia="zh-CN"/>
        </w:rPr>
        <w:t>19</w:t>
      </w:r>
    </w:p>
    <w:p w:rsidR="00095CF8" w:rsidRPr="00095CF8" w:rsidRDefault="00095CF8" w:rsidP="00095CF8">
      <w:pPr>
        <w:tabs>
          <w:tab w:val="left" w:pos="1967"/>
        </w:tabs>
        <w:spacing w:before="103"/>
        <w:ind w:left="1347"/>
        <w:rPr>
          <w:rFonts w:ascii="Times New Roman" w:eastAsia="Times New Roman"/>
          <w:sz w:val="27"/>
          <w:lang w:eastAsia="zh-CN"/>
        </w:rPr>
      </w:pPr>
      <w:r w:rsidRPr="00095CF8">
        <w:rPr>
          <w:rFonts w:ascii="Times New Roman" w:eastAsia="Times New Roman"/>
          <w:spacing w:val="-5"/>
          <w:w w:val="65"/>
          <w:sz w:val="24"/>
          <w:lang w:eastAsia="zh-CN"/>
        </w:rPr>
        <w:t>4.2</w:t>
      </w:r>
      <w:r w:rsidRPr="00095CF8">
        <w:rPr>
          <w:rFonts w:ascii="Times New Roman" w:eastAsia="Times New Roman"/>
          <w:sz w:val="24"/>
          <w:lang w:eastAsia="zh-CN"/>
        </w:rPr>
        <w:tab/>
      </w:r>
      <w:r w:rsidRPr="00095CF8">
        <w:rPr>
          <w:w w:val="55"/>
          <w:sz w:val="23"/>
          <w:lang w:eastAsia="zh-CN"/>
        </w:rPr>
        <w:t>控制性详细规划阶段</w:t>
      </w:r>
      <w:r w:rsidRPr="00095CF8">
        <w:rPr>
          <w:spacing w:val="-2"/>
          <w:w w:val="55"/>
          <w:sz w:val="23"/>
          <w:lang w:eastAsia="zh-CN"/>
        </w:rPr>
        <w:t>．．．．．．．．．．．．．．．．．．．．．．．．．．．．．．．．．．．．．．．．．．．．．</w:t>
      </w:r>
      <w:r w:rsidRPr="00095CF8">
        <w:rPr>
          <w:rFonts w:ascii="Times New Roman" w:eastAsia="Times New Roman"/>
          <w:spacing w:val="-2"/>
          <w:w w:val="55"/>
          <w:sz w:val="27"/>
          <w:lang w:eastAsia="zh-CN"/>
        </w:rPr>
        <w:t>20</w:t>
      </w:r>
    </w:p>
    <w:p w:rsidR="00095CF8" w:rsidRPr="00095CF8" w:rsidRDefault="00095CF8" w:rsidP="00095CF8">
      <w:pPr>
        <w:tabs>
          <w:tab w:val="left" w:pos="1972"/>
        </w:tabs>
        <w:spacing w:before="100"/>
        <w:ind w:left="1350"/>
        <w:rPr>
          <w:rFonts w:ascii="Times New Roman" w:eastAsia="Times New Roman"/>
          <w:sz w:val="27"/>
          <w:lang w:eastAsia="zh-CN"/>
        </w:rPr>
      </w:pPr>
      <w:r w:rsidRPr="00095CF8">
        <w:rPr>
          <w:rFonts w:ascii="Times New Roman" w:eastAsia="Times New Roman"/>
          <w:spacing w:val="-5"/>
          <w:w w:val="75"/>
          <w:sz w:val="25"/>
          <w:lang w:eastAsia="zh-CN"/>
        </w:rPr>
        <w:t>4.3</w:t>
      </w:r>
      <w:r w:rsidRPr="00095CF8">
        <w:rPr>
          <w:rFonts w:ascii="Times New Roman" w:eastAsia="Times New Roman"/>
          <w:sz w:val="25"/>
          <w:lang w:eastAsia="zh-CN"/>
        </w:rPr>
        <w:tab/>
      </w:r>
      <w:r w:rsidRPr="00095CF8">
        <w:rPr>
          <w:sz w:val="23"/>
          <w:lang w:eastAsia="zh-CN"/>
        </w:rPr>
        <w:t>修建性详细规划阶段</w:t>
      </w:r>
      <w:r w:rsidRPr="00095CF8">
        <w:rPr>
          <w:spacing w:val="75"/>
          <w:sz w:val="23"/>
          <w:lang w:eastAsia="zh-CN"/>
        </w:rPr>
        <w:t xml:space="preserve">   </w:t>
      </w:r>
      <w:r w:rsidRPr="00095CF8">
        <w:rPr>
          <w:spacing w:val="-2"/>
          <w:w w:val="45"/>
          <w:sz w:val="23"/>
          <w:lang w:eastAsia="zh-CN"/>
        </w:rPr>
        <w:t>．．．．．．．．．．．．．．．．．．．．．．．．．．．．．．．．．．．．．．．．．．．．．</w:t>
      </w:r>
      <w:r w:rsidRPr="00095CF8">
        <w:rPr>
          <w:rFonts w:ascii="Times New Roman" w:eastAsia="Times New Roman"/>
          <w:spacing w:val="-2"/>
          <w:w w:val="45"/>
          <w:sz w:val="27"/>
          <w:lang w:eastAsia="zh-CN"/>
        </w:rPr>
        <w:t>22</w:t>
      </w:r>
    </w:p>
    <w:p w:rsidR="00095CF8" w:rsidRPr="00095CF8" w:rsidRDefault="00095CF8" w:rsidP="00095CF8">
      <w:pPr>
        <w:rPr>
          <w:rFonts w:ascii="Times New Roman" w:eastAsia="Times New Roman"/>
          <w:sz w:val="27"/>
          <w:lang w:eastAsia="zh-CN"/>
        </w:rPr>
        <w:sectPr w:rsidR="00095CF8" w:rsidRPr="00095CF8">
          <w:type w:val="continuous"/>
          <w:pgSz w:w="11910" w:h="16840"/>
          <w:pgMar w:top="1940" w:right="1220" w:bottom="1260" w:left="1120" w:header="0" w:footer="1063" w:gutter="0"/>
          <w:cols w:space="720"/>
        </w:sect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rPr>
          <w:rFonts w:ascii="Times New Roman"/>
          <w:sz w:val="20"/>
          <w:szCs w:val="28"/>
          <w:lang w:eastAsia="zh-CN"/>
        </w:rPr>
      </w:pPr>
    </w:p>
    <w:p w:rsidR="00095CF8" w:rsidRPr="00095CF8" w:rsidRDefault="00095CF8" w:rsidP="00095CF8">
      <w:pPr>
        <w:spacing w:before="11"/>
        <w:rPr>
          <w:rFonts w:ascii="Times New Roman"/>
          <w:sz w:val="23"/>
          <w:szCs w:val="28"/>
          <w:lang w:eastAsia="zh-CN"/>
        </w:rPr>
      </w:pPr>
    </w:p>
    <w:p w:rsidR="00095CF8" w:rsidRPr="00095CF8" w:rsidRDefault="00095CF8" w:rsidP="00095CF8">
      <w:pPr>
        <w:numPr>
          <w:ilvl w:val="0"/>
          <w:numId w:val="17"/>
        </w:numPr>
        <w:tabs>
          <w:tab w:val="left" w:pos="537"/>
          <w:tab w:val="left" w:pos="538"/>
          <w:tab w:val="left" w:pos="1282"/>
        </w:tabs>
        <w:spacing w:before="79" w:line="273" w:lineRule="auto"/>
        <w:ind w:right="869" w:hanging="15"/>
        <w:rPr>
          <w:sz w:val="28"/>
          <w:lang w:eastAsia="zh-CN"/>
        </w:rPr>
      </w:pPr>
      <w:r w:rsidRPr="00095CF8">
        <w:rPr>
          <w:noProof/>
          <w:lang w:eastAsia="zh-CN"/>
        </w:rPr>
        <mc:AlternateContent>
          <mc:Choice Requires="wps">
            <w:drawing>
              <wp:anchor distT="0" distB="0" distL="114300" distR="114300" simplePos="0" relativeHeight="487603712" behindDoc="0" locked="0" layoutInCell="1" allowOverlap="1">
                <wp:simplePos x="0" y="0"/>
                <wp:positionH relativeFrom="page">
                  <wp:posOffset>4010025</wp:posOffset>
                </wp:positionH>
                <wp:positionV relativeFrom="paragraph">
                  <wp:posOffset>-680085</wp:posOffset>
                </wp:positionV>
                <wp:extent cx="312420" cy="235585"/>
                <wp:effectExtent l="0" t="0" r="0" b="0"/>
                <wp:wrapNone/>
                <wp:docPr id="14" name="文本框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35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CF8" w:rsidRDefault="00095CF8" w:rsidP="00095CF8">
                            <w:pPr>
                              <w:spacing w:line="491" w:lineRule="exact"/>
                              <w:ind w:left="20"/>
                              <w:rPr>
                                <w:sz w:val="8"/>
                              </w:rPr>
                            </w:pPr>
                            <w:r>
                              <w:rPr>
                                <w:spacing w:val="-49"/>
                                <w:sz w:val="45"/>
                              </w:rPr>
                              <w:t>J"</w:t>
                            </w:r>
                            <w:r>
                              <w:rPr>
                                <w:spacing w:val="-56"/>
                                <w:sz w:val="45"/>
                              </w:rPr>
                              <w:t xml:space="preserve"> </w:t>
                            </w:r>
                            <w:r>
                              <w:rPr>
                                <w:spacing w:val="-10"/>
                                <w:sz w:val="8"/>
                              </w:rPr>
                              <w:t>J</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4" o:spid="_x0000_s1035" type="#_x0000_t202" style="position:absolute;left:0;text-align:left;margin-left:315.75pt;margin-top:-53.55pt;width:24.6pt;height:18.55pt;z-index:487603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" filled="f" stroked="f">
                <v:textbox style="layout-flow:vertical" inset="0,0,0,0">
                  <w:txbxContent>
                    <w:p w:rsidR="00095CF8" w:rsidRDefault="00095CF8" w:rsidP="00095CF8">
                      <w:pPr>
                        <w:spacing w:line="491" w:lineRule="exact"/>
                        <w:ind w:left="20"/>
                        <w:rPr>
                          <w:sz w:val="8"/>
                        </w:rPr>
                      </w:pPr>
                      <w:r>
                        <w:rPr>
                          <w:spacing w:val="-49"/>
                          <w:sz w:val="45"/>
                        </w:rPr>
                        <w:t>J"</w:t>
                      </w:r>
                      <w:r>
                        <w:rPr>
                          <w:spacing w:val="-56"/>
                          <w:sz w:val="45"/>
                        </w:rPr>
                        <w:t xml:space="preserve"> </w:t>
                      </w:r>
                      <w:r>
                        <w:rPr>
                          <w:spacing w:val="-10"/>
                          <w:sz w:val="8"/>
                        </w:rPr>
                        <w:t>J</w:t>
                      </w:r>
                    </w:p>
                  </w:txbxContent>
                </v:textbox>
                <w10:wrap anchorx="page"/>
              </v:shape>
            </w:pict>
          </mc:Fallback>
        </mc:AlternateContent>
      </w:r>
      <w:r w:rsidRPr="00095CF8">
        <w:rPr>
          <w:noProof/>
          <w:lang w:eastAsia="zh-CN"/>
        </w:rPr>
        <mc:AlternateContent>
          <mc:Choice Requires="wps">
            <w:drawing>
              <wp:anchor distT="0" distB="0" distL="114300" distR="114300" simplePos="0" relativeHeight="487604736" behindDoc="0" locked="0" layoutInCell="1" allowOverlap="1">
                <wp:simplePos x="0" y="0"/>
                <wp:positionH relativeFrom="page">
                  <wp:posOffset>2757805</wp:posOffset>
                </wp:positionH>
                <wp:positionV relativeFrom="paragraph">
                  <wp:posOffset>-671830</wp:posOffset>
                </wp:positionV>
                <wp:extent cx="267335" cy="139065"/>
                <wp:effectExtent l="0" t="0" r="0" b="0"/>
                <wp:wrapNone/>
                <wp:docPr id="13" name="文本框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CF8" w:rsidRDefault="00095CF8" w:rsidP="00095CF8">
                            <w:pPr>
                              <w:spacing w:line="421" w:lineRule="exact"/>
                              <w:ind w:left="20"/>
                              <w:rPr>
                                <w:sz w:val="38"/>
                              </w:rPr>
                            </w:pPr>
                            <w:r>
                              <w:rPr>
                                <w:sz w:val="38"/>
                              </w:rPr>
                              <w:t>1</w:t>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3" o:spid="_x0000_s1036" type="#_x0000_t202" style="position:absolute;left:0;text-align:left;margin-left:217.15pt;margin-top:-52.9pt;width:21.05pt;height:10.95pt;z-index:487604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" filled="f" stroked="f">
                <v:textbox style="layout-flow:vertical" inset="0,0,0,0">
                  <w:txbxContent>
                    <w:p w:rsidR="00095CF8" w:rsidRDefault="00095CF8" w:rsidP="00095CF8">
                      <w:pPr>
                        <w:spacing w:line="421" w:lineRule="exact"/>
                        <w:ind w:left="20"/>
                        <w:rPr>
                          <w:sz w:val="38"/>
                        </w:rPr>
                      </w:pPr>
                      <w:r>
                        <w:rPr>
                          <w:sz w:val="38"/>
                        </w:rPr>
                        <w:t>1</w:t>
                      </w:r>
                    </w:p>
                  </w:txbxContent>
                </v:textbox>
                <w10:wrap anchorx="page"/>
              </v:shape>
            </w:pict>
          </mc:Fallback>
        </mc:AlternateContent>
      </w:r>
      <w:r w:rsidRPr="00095CF8">
        <w:rPr>
          <w:noProof/>
          <w:lang w:eastAsia="zh-CN"/>
        </w:rPr>
        <mc:AlternateContent>
          <mc:Choice Requires="wps">
            <w:drawing>
              <wp:anchor distT="0" distB="0" distL="114300" distR="114300" simplePos="0" relativeHeight="487605760" behindDoc="0" locked="0" layoutInCell="1" allowOverlap="1">
                <wp:simplePos x="0" y="0"/>
                <wp:positionH relativeFrom="page">
                  <wp:posOffset>3890645</wp:posOffset>
                </wp:positionH>
                <wp:positionV relativeFrom="paragraph">
                  <wp:posOffset>-679450</wp:posOffset>
                </wp:positionV>
                <wp:extent cx="403860" cy="287655"/>
                <wp:effectExtent l="0" t="0" r="0" b="0"/>
                <wp:wrapNone/>
                <wp:docPr id="12" name="文本框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 cy="287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CF8" w:rsidRDefault="00095CF8" w:rsidP="00095CF8">
                            <w:pPr>
                              <w:spacing w:line="24" w:lineRule="auto"/>
                              <w:ind w:left="132"/>
                              <w:rPr>
                                <w:sz w:val="30"/>
                              </w:rPr>
                            </w:pPr>
                            <w:r>
                              <w:rPr>
                                <w:sz w:val="30"/>
                              </w:rPr>
                              <w:t>＂</w:t>
                            </w:r>
                          </w:p>
                          <w:p w:rsidR="00095CF8" w:rsidRDefault="00095CF8" w:rsidP="00095CF8">
                            <w:pPr>
                              <w:ind w:left="20"/>
                              <w:rPr>
                                <w:sz w:val="38"/>
                              </w:rPr>
                            </w:pPr>
                            <w:r>
                              <w:rPr>
                                <w:sz w:val="38"/>
                              </w:rPr>
                              <w:t>贝</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2" o:spid="_x0000_s1037" type="#_x0000_t202" style="position:absolute;left:0;text-align:left;margin-left:306.35pt;margin-top:-53.5pt;width:31.8pt;height:22.65pt;z-index:48760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" filled="f" stroked="f">
                <v:textbox style="layout-flow:vertical-ideographic" inset="0,0,0,0">
                  <w:txbxContent>
                    <w:p w:rsidR="00095CF8" w:rsidRDefault="00095CF8" w:rsidP="00095CF8">
                      <w:pPr>
                        <w:spacing w:line="24" w:lineRule="auto"/>
                        <w:ind w:left="132"/>
                        <w:rPr>
                          <w:sz w:val="30"/>
                        </w:rPr>
                      </w:pPr>
                      <w:r>
                        <w:rPr>
                          <w:sz w:val="30"/>
                        </w:rPr>
                        <w:t>＂</w:t>
                      </w:r>
                    </w:p>
                    <w:p w:rsidR="00095CF8" w:rsidRDefault="00095CF8" w:rsidP="00095CF8">
                      <w:pPr>
                        <w:ind w:left="20"/>
                        <w:rPr>
                          <w:sz w:val="38"/>
                        </w:rPr>
                      </w:pPr>
                      <w:r>
                        <w:rPr>
                          <w:sz w:val="38"/>
                        </w:rPr>
                        <w:t>贝</w:t>
                      </w:r>
                    </w:p>
                  </w:txbxContent>
                </v:textbox>
                <w10:wrap anchorx="page"/>
              </v:shape>
            </w:pict>
          </mc:Fallback>
        </mc:AlternateContent>
      </w:r>
      <w:r w:rsidRPr="00095CF8">
        <w:rPr>
          <w:noProof/>
          <w:lang w:eastAsia="zh-CN"/>
        </w:rPr>
        <mc:AlternateContent>
          <mc:Choice Requires="wps">
            <w:drawing>
              <wp:anchor distT="0" distB="0" distL="114300" distR="114300" simplePos="0" relativeHeight="487606784" behindDoc="0" locked="0" layoutInCell="1" allowOverlap="1">
                <wp:simplePos x="0" y="0"/>
                <wp:positionH relativeFrom="page">
                  <wp:posOffset>3155950</wp:posOffset>
                </wp:positionH>
                <wp:positionV relativeFrom="paragraph">
                  <wp:posOffset>-680720</wp:posOffset>
                </wp:positionV>
                <wp:extent cx="273685" cy="273685"/>
                <wp:effectExtent l="0" t="0" r="0" b="0"/>
                <wp:wrapNone/>
                <wp:docPr id="11" name="文本框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68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5CF8" w:rsidRDefault="00095CF8" w:rsidP="00095CF8">
                            <w:pPr>
                              <w:spacing w:line="168" w:lineRule="auto"/>
                              <w:ind w:left="20"/>
                              <w:rPr>
                                <w:sz w:val="39"/>
                              </w:rPr>
                            </w:pPr>
                            <w:r>
                              <w:rPr>
                                <w:sz w:val="39"/>
                              </w:rPr>
                              <w:t>总</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本框 11" o:spid="_x0000_s1038" type="#_x0000_t202" style="position:absolute;left:0;text-align:left;margin-left:248.5pt;margin-top:-53.6pt;width:21.55pt;height:21.55pt;z-index:48760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" filled="f" stroked="f">
                <v:textbox style="layout-flow:vertical-ideographic" inset="0,0,0,0">
                  <w:txbxContent>
                    <w:p w:rsidR="00095CF8" w:rsidRDefault="00095CF8" w:rsidP="00095CF8">
                      <w:pPr>
                        <w:spacing w:line="168" w:lineRule="auto"/>
                        <w:ind w:left="20"/>
                        <w:rPr>
                          <w:sz w:val="39"/>
                        </w:rPr>
                      </w:pPr>
                      <w:r>
                        <w:rPr>
                          <w:sz w:val="39"/>
                        </w:rPr>
                        <w:t>总</w:t>
                      </w:r>
                    </w:p>
                  </w:txbxContent>
                </v:textbox>
                <w10:wrap anchorx="page"/>
              </v:shape>
            </w:pict>
          </mc:Fallback>
        </mc:AlternateContent>
      </w:r>
      <w:r w:rsidRPr="00095CF8">
        <w:rPr>
          <w:rFonts w:ascii="Times New Roman" w:eastAsia="Times New Roman" w:hAnsi="Times New Roman"/>
          <w:w w:val="46"/>
          <w:sz w:val="29"/>
          <w:lang w:eastAsia="zh-CN"/>
        </w:rPr>
        <w:t>0.1</w:t>
      </w:r>
      <w:r w:rsidRPr="00095CF8">
        <w:rPr>
          <w:rFonts w:ascii="Times New Roman" w:eastAsia="Times New Roman" w:hAnsi="Times New Roman"/>
          <w:sz w:val="29"/>
          <w:lang w:eastAsia="zh-CN"/>
        </w:rPr>
        <w:tab/>
      </w:r>
      <w:r w:rsidRPr="00095CF8">
        <w:rPr>
          <w:w w:val="108"/>
          <w:sz w:val="28"/>
          <w:lang w:eastAsia="zh-CN"/>
        </w:rPr>
        <w:t>随着城市的迅猛发展，城市绿地保护与城市建设用地紧</w:t>
      </w:r>
      <w:r w:rsidRPr="00095CF8">
        <w:rPr>
          <w:w w:val="105"/>
          <w:sz w:val="28"/>
          <w:lang w:eastAsia="zh-CN"/>
        </w:rPr>
        <w:t>张的矛盾越来越突出，城市绿地资源受到威胁，绿地被侵占、置</w:t>
      </w:r>
      <w:r w:rsidRPr="00095CF8">
        <w:rPr>
          <w:spacing w:val="1"/>
          <w:w w:val="110"/>
          <w:sz w:val="28"/>
          <w:lang w:eastAsia="zh-CN"/>
        </w:rPr>
        <w:t>换或改变性质的现象时有发生。原建设部于</w:t>
      </w:r>
      <w:r w:rsidRPr="00095CF8">
        <w:rPr>
          <w:rFonts w:ascii="Times New Roman" w:eastAsia="Times New Roman" w:hAnsi="Times New Roman"/>
          <w:w w:val="110"/>
          <w:sz w:val="29"/>
          <w:lang w:eastAsia="zh-CN"/>
        </w:rPr>
        <w:t>2002</w:t>
      </w:r>
      <w:r w:rsidRPr="00095CF8">
        <w:rPr>
          <w:spacing w:val="1"/>
          <w:w w:val="110"/>
          <w:sz w:val="28"/>
          <w:lang w:eastAsia="zh-CN"/>
        </w:rPr>
        <w:t>年</w:t>
      </w:r>
      <w:r w:rsidRPr="00095CF8">
        <w:rPr>
          <w:rFonts w:ascii="Times New Roman" w:eastAsia="Times New Roman" w:hAnsi="Times New Roman"/>
          <w:w w:val="110"/>
          <w:sz w:val="29"/>
          <w:lang w:eastAsia="zh-CN"/>
        </w:rPr>
        <w:t>11</w:t>
      </w:r>
      <w:r w:rsidRPr="00095CF8">
        <w:rPr>
          <w:spacing w:val="1"/>
          <w:w w:val="110"/>
          <w:sz w:val="28"/>
          <w:lang w:eastAsia="zh-CN"/>
        </w:rPr>
        <w:t>月</w:t>
      </w:r>
      <w:r w:rsidRPr="00095CF8">
        <w:rPr>
          <w:rFonts w:ascii="Times New Roman" w:eastAsia="Times New Roman" w:hAnsi="Times New Roman"/>
          <w:w w:val="110"/>
          <w:sz w:val="29"/>
          <w:lang w:eastAsia="zh-CN"/>
        </w:rPr>
        <w:t>1</w:t>
      </w:r>
      <w:r w:rsidRPr="00095CF8">
        <w:rPr>
          <w:w w:val="110"/>
          <w:sz w:val="28"/>
          <w:lang w:eastAsia="zh-CN"/>
        </w:rPr>
        <w:t>日起</w:t>
      </w:r>
      <w:r w:rsidRPr="00095CF8">
        <w:rPr>
          <w:w w:val="109"/>
          <w:sz w:val="28"/>
          <w:lang w:eastAsia="zh-CN"/>
        </w:rPr>
        <w:t>颁布实施《城市绿线管理办法》（建设部令第</w:t>
      </w:r>
      <w:r w:rsidRPr="00095CF8">
        <w:rPr>
          <w:rFonts w:ascii="Times New Roman" w:eastAsia="Times New Roman" w:hAnsi="Times New Roman"/>
          <w:w w:val="109"/>
          <w:sz w:val="29"/>
          <w:lang w:eastAsia="zh-CN"/>
        </w:rPr>
        <w:t>[2002]</w:t>
      </w:r>
      <w:r w:rsidRPr="00095CF8">
        <w:rPr>
          <w:rFonts w:ascii="Times New Roman" w:eastAsia="Times New Roman" w:hAnsi="Times New Roman"/>
          <w:spacing w:val="-2"/>
          <w:sz w:val="29"/>
          <w:lang w:eastAsia="zh-CN"/>
        </w:rPr>
        <w:t xml:space="preserve">  </w:t>
      </w:r>
      <w:r w:rsidRPr="00095CF8">
        <w:rPr>
          <w:rFonts w:ascii="Times New Roman" w:eastAsia="Times New Roman" w:hAnsi="Times New Roman"/>
          <w:spacing w:val="1"/>
          <w:w w:val="103"/>
          <w:sz w:val="29"/>
          <w:lang w:eastAsia="zh-CN"/>
        </w:rPr>
        <w:t>112</w:t>
      </w:r>
      <w:r w:rsidRPr="00095CF8">
        <w:rPr>
          <w:spacing w:val="1"/>
          <w:w w:val="103"/>
          <w:sz w:val="28"/>
          <w:lang w:eastAsia="zh-CN"/>
        </w:rPr>
        <w:t>号）</w:t>
      </w:r>
      <w:r w:rsidRPr="00095CF8">
        <w:rPr>
          <w:w w:val="103"/>
          <w:sz w:val="28"/>
          <w:lang w:eastAsia="zh-CN"/>
        </w:rPr>
        <w:t>，</w:t>
      </w:r>
      <w:r w:rsidRPr="00095CF8">
        <w:rPr>
          <w:w w:val="105"/>
          <w:sz w:val="28"/>
          <w:lang w:eastAsia="zh-CN"/>
        </w:rPr>
        <w:t>明确“绿线”是指城市各类绿地范围的控制线。绿线划定以城市</w:t>
      </w:r>
      <w:r w:rsidRPr="00095CF8">
        <w:rPr>
          <w:w w:val="106"/>
          <w:sz w:val="28"/>
          <w:lang w:eastAsia="zh-CN"/>
        </w:rPr>
        <w:t>绿地管理为主要目的，是现代化城市规划管理的重要组成部分。</w:t>
      </w:r>
    </w:p>
    <w:p w:rsidR="00095CF8" w:rsidRPr="00095CF8" w:rsidRDefault="00095CF8" w:rsidP="00095CF8">
      <w:pPr>
        <w:spacing w:line="273" w:lineRule="auto"/>
        <w:ind w:left="253" w:right="926" w:hanging="134"/>
        <w:rPr>
          <w:sz w:val="28"/>
          <w:szCs w:val="28"/>
          <w:lang w:eastAsia="zh-CN"/>
        </w:rPr>
      </w:pPr>
      <w:r w:rsidRPr="00095CF8">
        <w:rPr>
          <w:w w:val="107"/>
          <w:sz w:val="28"/>
          <w:szCs w:val="28"/>
          <w:lang w:eastAsia="zh-CN"/>
        </w:rPr>
        <w:t>《城市绿线管理办法》的出台，旨在建立并严格实行城市绿线管</w:t>
      </w:r>
      <w:r w:rsidRPr="00095CF8">
        <w:rPr>
          <w:w w:val="105"/>
          <w:sz w:val="28"/>
          <w:szCs w:val="28"/>
          <w:lang w:eastAsia="zh-CN"/>
        </w:rPr>
        <w:t>理制度，以加强城市生态环境建设，创造良好的人居环境，促进城市可持续发展。本技术规范就是要对城市绿线划定进行科学的</w:t>
      </w:r>
      <w:r w:rsidRPr="00095CF8">
        <w:rPr>
          <w:spacing w:val="-1"/>
          <w:w w:val="103"/>
          <w:sz w:val="28"/>
          <w:szCs w:val="28"/>
          <w:lang w:eastAsia="zh-CN"/>
        </w:rPr>
        <w:t>技术指导，这对落实《城市绿线管理办法》，有效管理城市绿地，</w:t>
      </w:r>
      <w:r w:rsidRPr="00095CF8">
        <w:rPr>
          <w:w w:val="103"/>
          <w:sz w:val="28"/>
          <w:szCs w:val="28"/>
          <w:lang w:eastAsia="zh-CN"/>
        </w:rPr>
        <w:t>保护绿化成果有着重要的作用。</w:t>
      </w:r>
    </w:p>
    <w:p w:rsidR="00095CF8" w:rsidRPr="00095CF8" w:rsidRDefault="00095CF8" w:rsidP="00095CF8">
      <w:pPr>
        <w:numPr>
          <w:ilvl w:val="0"/>
          <w:numId w:val="16"/>
        </w:numPr>
        <w:tabs>
          <w:tab w:val="left" w:pos="545"/>
          <w:tab w:val="left" w:pos="1286"/>
        </w:tabs>
        <w:spacing w:line="273" w:lineRule="auto"/>
        <w:ind w:right="1001" w:hanging="17"/>
        <w:rPr>
          <w:sz w:val="28"/>
          <w:lang w:eastAsia="zh-CN"/>
        </w:rPr>
      </w:pPr>
      <w:r w:rsidRPr="00095CF8">
        <w:rPr>
          <w:rFonts w:ascii="Times New Roman" w:eastAsia="Times New Roman"/>
          <w:w w:val="105"/>
          <w:sz w:val="29"/>
          <w:lang w:eastAsia="zh-CN"/>
        </w:rPr>
        <w:t>0. 2</w:t>
      </w:r>
      <w:r w:rsidRPr="00095CF8">
        <w:rPr>
          <w:rFonts w:ascii="Times New Roman" w:eastAsia="Times New Roman"/>
          <w:sz w:val="29"/>
          <w:lang w:eastAsia="zh-CN"/>
        </w:rPr>
        <w:tab/>
      </w:r>
      <w:r w:rsidRPr="00095CF8">
        <w:rPr>
          <w:spacing w:val="-2"/>
          <w:w w:val="105"/>
          <w:sz w:val="28"/>
          <w:lang w:eastAsia="zh-CN"/>
        </w:rPr>
        <w:t>城市绿地是维护城市生态安全的主要因素之一，各类绿</w:t>
      </w:r>
      <w:r w:rsidRPr="00095CF8">
        <w:rPr>
          <w:spacing w:val="-1"/>
          <w:w w:val="105"/>
          <w:sz w:val="28"/>
          <w:lang w:eastAsia="zh-CN"/>
        </w:rPr>
        <w:t>地有机协调，形成系统，才能有效发挥其生态环境和社会综合功</w:t>
      </w:r>
    </w:p>
    <w:p w:rsidR="00095CF8" w:rsidRPr="00095CF8" w:rsidRDefault="00095CF8" w:rsidP="00095CF8">
      <w:pPr>
        <w:spacing w:line="249" w:lineRule="auto"/>
        <w:ind w:left="249" w:right="1049" w:firstLine="13"/>
        <w:jc w:val="both"/>
        <w:rPr>
          <w:sz w:val="28"/>
          <w:szCs w:val="28"/>
          <w:lang w:eastAsia="zh-CN"/>
        </w:rPr>
      </w:pPr>
      <w:r w:rsidRPr="00095CF8">
        <w:rPr>
          <w:spacing w:val="-1"/>
          <w:w w:val="105"/>
          <w:sz w:val="28"/>
          <w:szCs w:val="28"/>
          <w:lang w:eastAsia="zh-CN"/>
        </w:rPr>
        <w:t>能。绿线划定涵盖城市规划区所有绿地类型，即《城市绿地分类</w:t>
      </w:r>
      <w:r w:rsidRPr="00095CF8">
        <w:rPr>
          <w:w w:val="97"/>
          <w:sz w:val="28"/>
          <w:szCs w:val="28"/>
          <w:lang w:eastAsia="zh-CN"/>
        </w:rPr>
        <w:t>标准》</w:t>
      </w:r>
      <w:r w:rsidRPr="00095CF8">
        <w:rPr>
          <w:rFonts w:ascii="Arial" w:eastAsia="Arial"/>
          <w:w w:val="97"/>
          <w:sz w:val="32"/>
          <w:szCs w:val="28"/>
          <w:lang w:eastAsia="zh-CN"/>
        </w:rPr>
        <w:t>CJ</w:t>
      </w:r>
      <w:r w:rsidRPr="00095CF8">
        <w:rPr>
          <w:rFonts w:ascii="Arial" w:eastAsia="Arial"/>
          <w:spacing w:val="-27"/>
          <w:w w:val="97"/>
          <w:sz w:val="32"/>
          <w:szCs w:val="28"/>
          <w:lang w:eastAsia="zh-CN"/>
        </w:rPr>
        <w:t>J</w:t>
      </w:r>
      <w:r w:rsidRPr="00095CF8">
        <w:rPr>
          <w:rFonts w:ascii="Times New Roman" w:eastAsia="Times New Roman"/>
          <w:w w:val="104"/>
          <w:sz w:val="37"/>
          <w:szCs w:val="28"/>
          <w:lang w:eastAsia="zh-CN"/>
        </w:rPr>
        <w:t>IT</w:t>
      </w:r>
      <w:r w:rsidRPr="00095CF8">
        <w:rPr>
          <w:rFonts w:ascii="Times New Roman" w:eastAsia="Times New Roman"/>
          <w:spacing w:val="-8"/>
          <w:sz w:val="37"/>
          <w:szCs w:val="28"/>
          <w:lang w:eastAsia="zh-CN"/>
        </w:rPr>
        <w:t xml:space="preserve"> </w:t>
      </w:r>
      <w:r w:rsidRPr="00095CF8">
        <w:rPr>
          <w:rFonts w:ascii="Times New Roman" w:eastAsia="Times New Roman"/>
          <w:w w:val="101"/>
          <w:sz w:val="29"/>
          <w:szCs w:val="28"/>
          <w:lang w:eastAsia="zh-CN"/>
        </w:rPr>
        <w:t>85</w:t>
      </w:r>
      <w:r w:rsidRPr="00095CF8">
        <w:rPr>
          <w:rFonts w:ascii="Times New Roman" w:eastAsia="Times New Roman"/>
          <w:spacing w:val="-12"/>
          <w:sz w:val="29"/>
          <w:szCs w:val="28"/>
          <w:lang w:eastAsia="zh-CN"/>
        </w:rPr>
        <w:t xml:space="preserve"> </w:t>
      </w:r>
      <w:r w:rsidRPr="00095CF8">
        <w:rPr>
          <w:rFonts w:ascii="Times New Roman" w:eastAsia="Times New Roman"/>
          <w:w w:val="101"/>
          <w:sz w:val="29"/>
          <w:szCs w:val="28"/>
          <w:lang w:eastAsia="zh-CN"/>
        </w:rPr>
        <w:t>-</w:t>
      </w:r>
      <w:r w:rsidRPr="00095CF8">
        <w:rPr>
          <w:rFonts w:ascii="Times New Roman" w:eastAsia="Times New Roman"/>
          <w:spacing w:val="5"/>
          <w:sz w:val="29"/>
          <w:szCs w:val="28"/>
          <w:lang w:eastAsia="zh-CN"/>
        </w:rPr>
        <w:t xml:space="preserve">  </w:t>
      </w:r>
      <w:r w:rsidRPr="00095CF8">
        <w:rPr>
          <w:rFonts w:ascii="Times New Roman" w:eastAsia="Times New Roman"/>
          <w:w w:val="109"/>
          <w:sz w:val="29"/>
          <w:szCs w:val="28"/>
          <w:lang w:eastAsia="zh-CN"/>
        </w:rPr>
        <w:t>2002</w:t>
      </w:r>
      <w:r w:rsidRPr="00095CF8">
        <w:rPr>
          <w:w w:val="109"/>
          <w:sz w:val="28"/>
          <w:szCs w:val="28"/>
          <w:lang w:eastAsia="zh-CN"/>
        </w:rPr>
        <w:t>中规定的公园绿地、生产绿地、防护绿</w:t>
      </w:r>
      <w:r w:rsidRPr="00095CF8">
        <w:rPr>
          <w:w w:val="105"/>
          <w:sz w:val="28"/>
          <w:szCs w:val="28"/>
          <w:lang w:eastAsia="zh-CN"/>
        </w:rPr>
        <w:t>地、附属绿地和其他绿地，也应包括保障城市基本生态安全所确</w:t>
      </w:r>
    </w:p>
    <w:p w:rsidR="00095CF8" w:rsidRPr="00095CF8" w:rsidRDefault="00095CF8" w:rsidP="00095CF8">
      <w:pPr>
        <w:spacing w:before="27" w:line="271" w:lineRule="auto"/>
        <w:ind w:left="253" w:right="1053" w:hanging="4"/>
        <w:rPr>
          <w:sz w:val="28"/>
          <w:szCs w:val="28"/>
          <w:lang w:eastAsia="zh-CN"/>
        </w:rPr>
      </w:pPr>
      <w:r w:rsidRPr="00095CF8">
        <w:rPr>
          <w:spacing w:val="-1"/>
          <w:w w:val="109"/>
          <w:sz w:val="28"/>
          <w:szCs w:val="28"/>
          <w:lang w:eastAsia="zh-CN"/>
        </w:rPr>
        <w:t>立的生态区域。通过绿线的划定与控制，才能有效管理城市绿</w:t>
      </w:r>
      <w:r w:rsidRPr="00095CF8">
        <w:rPr>
          <w:w w:val="104"/>
          <w:sz w:val="28"/>
          <w:szCs w:val="28"/>
          <w:lang w:eastAsia="zh-CN"/>
        </w:rPr>
        <w:t>地，保障城市绿地系统建设，保障城市可持续发展。</w:t>
      </w:r>
    </w:p>
    <w:p w:rsidR="00095CF8" w:rsidRPr="00095CF8" w:rsidRDefault="00095CF8" w:rsidP="00095CF8">
      <w:pPr>
        <w:spacing w:line="271" w:lineRule="auto"/>
        <w:rPr>
          <w:lang w:eastAsia="zh-CN"/>
        </w:rPr>
        <w:sectPr w:rsidR="00095CF8" w:rsidRPr="00095CF8">
          <w:pgSz w:w="11910" w:h="16840"/>
          <w:pgMar w:top="1940" w:right="1220" w:bottom="1200" w:left="1120" w:header="0" w:footer="1063" w:gutter="0"/>
          <w:cols w:space="720"/>
        </w:sectPr>
      </w:pPr>
    </w:p>
    <w:p w:rsidR="00095CF8" w:rsidRPr="00095CF8" w:rsidRDefault="00095CF8" w:rsidP="00095CF8">
      <w:pPr>
        <w:rPr>
          <w:sz w:val="20"/>
          <w:szCs w:val="28"/>
          <w:lang w:eastAsia="zh-CN"/>
        </w:rPr>
      </w:pPr>
    </w:p>
    <w:p w:rsidR="00095CF8" w:rsidRPr="00095CF8" w:rsidRDefault="00095CF8" w:rsidP="00095CF8">
      <w:pPr>
        <w:rPr>
          <w:sz w:val="20"/>
          <w:szCs w:val="28"/>
          <w:lang w:eastAsia="zh-CN"/>
        </w:rPr>
      </w:pPr>
    </w:p>
    <w:p w:rsidR="00095CF8" w:rsidRPr="00095CF8" w:rsidRDefault="00095CF8" w:rsidP="00095CF8">
      <w:pPr>
        <w:rPr>
          <w:sz w:val="20"/>
          <w:szCs w:val="28"/>
          <w:lang w:eastAsia="zh-CN"/>
        </w:rPr>
      </w:pPr>
    </w:p>
    <w:p w:rsidR="00095CF8" w:rsidRPr="00095CF8" w:rsidRDefault="00095CF8" w:rsidP="00095CF8">
      <w:pPr>
        <w:rPr>
          <w:sz w:val="20"/>
          <w:szCs w:val="28"/>
          <w:lang w:eastAsia="zh-CN"/>
        </w:rPr>
      </w:pPr>
    </w:p>
    <w:p w:rsidR="00095CF8" w:rsidRPr="00095CF8" w:rsidRDefault="00095CF8" w:rsidP="00095CF8">
      <w:pPr>
        <w:spacing w:before="7"/>
        <w:rPr>
          <w:sz w:val="14"/>
          <w:szCs w:val="28"/>
          <w:lang w:eastAsia="zh-CN"/>
        </w:rPr>
      </w:pPr>
    </w:p>
    <w:p w:rsidR="00095CF8" w:rsidRPr="00095CF8" w:rsidRDefault="00095CF8" w:rsidP="00095CF8">
      <w:pPr>
        <w:spacing w:before="37"/>
        <w:ind w:left="3829" w:right="2967"/>
        <w:jc w:val="center"/>
        <w:rPr>
          <w:sz w:val="38"/>
          <w:lang w:eastAsia="zh-CN"/>
        </w:rPr>
      </w:pPr>
      <w:r w:rsidRPr="00095CF8">
        <w:rPr>
          <w:rFonts w:ascii="Arial" w:eastAsia="Arial"/>
          <w:w w:val="220"/>
          <w:sz w:val="35"/>
          <w:lang w:eastAsia="zh-CN"/>
        </w:rPr>
        <w:t>2</w:t>
      </w:r>
      <w:r w:rsidRPr="00095CF8">
        <w:rPr>
          <w:spacing w:val="-5"/>
          <w:w w:val="220"/>
          <w:sz w:val="38"/>
          <w:lang w:eastAsia="zh-CN"/>
        </w:rPr>
        <w:t>术语</w:t>
      </w:r>
    </w:p>
    <w:p w:rsidR="00095CF8" w:rsidRPr="00095CF8" w:rsidRDefault="00095CF8" w:rsidP="00095CF8">
      <w:pPr>
        <w:spacing w:before="10"/>
        <w:rPr>
          <w:sz w:val="45"/>
          <w:szCs w:val="28"/>
          <w:lang w:eastAsia="zh-CN"/>
        </w:rPr>
      </w:pPr>
    </w:p>
    <w:p w:rsidR="00095CF8" w:rsidRPr="00095CF8" w:rsidRDefault="00095CF8" w:rsidP="00095CF8">
      <w:pPr>
        <w:numPr>
          <w:ilvl w:val="0"/>
          <w:numId w:val="16"/>
        </w:numPr>
        <w:tabs>
          <w:tab w:val="left" w:pos="1412"/>
        </w:tabs>
        <w:spacing w:line="264" w:lineRule="auto"/>
        <w:ind w:left="1121" w:right="167" w:firstLine="2"/>
        <w:jc w:val="both"/>
        <w:rPr>
          <w:sz w:val="29"/>
          <w:lang w:eastAsia="zh-CN"/>
        </w:rPr>
      </w:pPr>
      <w:r w:rsidRPr="00095CF8">
        <w:rPr>
          <w:rFonts w:ascii="Times New Roman" w:eastAsia="Times New Roman"/>
          <w:sz w:val="29"/>
          <w:lang w:eastAsia="zh-CN"/>
        </w:rPr>
        <w:t>0. 1</w:t>
      </w:r>
      <w:r w:rsidRPr="00095CF8">
        <w:rPr>
          <w:rFonts w:ascii="Times New Roman" w:eastAsia="Times New Roman"/>
          <w:spacing w:val="224"/>
          <w:w w:val="150"/>
          <w:sz w:val="29"/>
          <w:lang w:eastAsia="zh-CN"/>
        </w:rPr>
        <w:t xml:space="preserve"> </w:t>
      </w:r>
      <w:r w:rsidRPr="00095CF8">
        <w:rPr>
          <w:sz w:val="29"/>
          <w:lang w:eastAsia="zh-CN"/>
        </w:rPr>
        <w:t>本术语将城市其他绿地与城市禁止、限制建设地域的生</w:t>
      </w:r>
      <w:r w:rsidRPr="00095CF8">
        <w:rPr>
          <w:spacing w:val="-2"/>
          <w:sz w:val="29"/>
          <w:lang w:eastAsia="zh-CN"/>
        </w:rPr>
        <w:t>态控制范围结合，纳入城市绿线划定，统筹管理。</w:t>
      </w:r>
    </w:p>
    <w:p w:rsidR="00095CF8" w:rsidRPr="00095CF8" w:rsidRDefault="00095CF8" w:rsidP="00095CF8">
      <w:pPr>
        <w:numPr>
          <w:ilvl w:val="2"/>
          <w:numId w:val="15"/>
        </w:numPr>
        <w:tabs>
          <w:tab w:val="left" w:pos="2147"/>
        </w:tabs>
        <w:spacing w:line="266" w:lineRule="auto"/>
        <w:ind w:right="161" w:hanging="5"/>
        <w:jc w:val="both"/>
        <w:rPr>
          <w:sz w:val="29"/>
          <w:lang w:eastAsia="zh-CN"/>
        </w:rPr>
      </w:pPr>
      <w:r w:rsidRPr="00095CF8">
        <w:rPr>
          <w:spacing w:val="-1"/>
          <w:w w:val="104"/>
          <w:sz w:val="29"/>
          <w:lang w:eastAsia="zh-CN"/>
        </w:rPr>
        <w:t>现状绿线划定是为了保护现有绿地，不得破坏、侵占和</w:t>
      </w:r>
      <w:r w:rsidRPr="00095CF8">
        <w:rPr>
          <w:sz w:val="29"/>
          <w:lang w:eastAsia="zh-CN"/>
        </w:rPr>
        <w:t>改变其用地性质。现状绿线是保护城市现状绿地的重要依据。</w:t>
      </w:r>
    </w:p>
    <w:p w:rsidR="00095CF8" w:rsidRPr="00095CF8" w:rsidRDefault="00095CF8" w:rsidP="00095CF8">
      <w:pPr>
        <w:numPr>
          <w:ilvl w:val="2"/>
          <w:numId w:val="15"/>
        </w:numPr>
        <w:tabs>
          <w:tab w:val="left" w:pos="2150"/>
        </w:tabs>
        <w:spacing w:line="264" w:lineRule="auto"/>
        <w:ind w:left="1126" w:right="158" w:firstLine="5"/>
        <w:jc w:val="both"/>
        <w:rPr>
          <w:sz w:val="29"/>
          <w:lang w:eastAsia="zh-CN"/>
        </w:rPr>
      </w:pPr>
      <w:r w:rsidRPr="00095CF8">
        <w:rPr>
          <w:spacing w:val="-1"/>
          <w:w w:val="104"/>
          <w:sz w:val="29"/>
          <w:lang w:eastAsia="zh-CN"/>
        </w:rPr>
        <w:t>规划绿线是随着城市总体规划、城市绿地系统规划、控</w:t>
      </w:r>
      <w:r w:rsidRPr="00095CF8">
        <w:rPr>
          <w:w w:val="101"/>
          <w:sz w:val="29"/>
          <w:lang w:eastAsia="zh-CN"/>
        </w:rPr>
        <w:t>制性详细规划和修建性详细规划逐步落实的。规划绿线划定是对城市各规划阶段确定的绿地进行控制，从而达到在城市绿线范围内按照各阶段规划进行绿地的建设和管理，实现对各类绿地的保</w:t>
      </w:r>
      <w:r w:rsidRPr="00095CF8">
        <w:rPr>
          <w:w w:val="99"/>
          <w:sz w:val="29"/>
          <w:lang w:eastAsia="zh-CN"/>
        </w:rPr>
        <w:t>护。规划绿线是规划绿地控制线。</w:t>
      </w:r>
    </w:p>
    <w:p w:rsidR="00095CF8" w:rsidRPr="00095CF8" w:rsidRDefault="00095CF8" w:rsidP="00095CF8">
      <w:pPr>
        <w:numPr>
          <w:ilvl w:val="2"/>
          <w:numId w:val="15"/>
        </w:numPr>
        <w:tabs>
          <w:tab w:val="left" w:pos="2159"/>
        </w:tabs>
        <w:spacing w:line="264" w:lineRule="auto"/>
        <w:ind w:left="1135" w:right="205" w:hanging="1"/>
        <w:jc w:val="both"/>
        <w:rPr>
          <w:sz w:val="29"/>
          <w:lang w:eastAsia="zh-CN"/>
        </w:rPr>
      </w:pPr>
      <w:r w:rsidRPr="00095CF8">
        <w:rPr>
          <w:w w:val="103"/>
          <w:sz w:val="29"/>
          <w:lang w:eastAsia="zh-CN"/>
        </w:rPr>
        <w:t>生态控制线是绿线的特殊类型，与现状绿线、规划绿线</w:t>
      </w:r>
      <w:r w:rsidRPr="00095CF8">
        <w:rPr>
          <w:spacing w:val="-1"/>
          <w:w w:val="101"/>
          <w:sz w:val="29"/>
          <w:lang w:eastAsia="zh-CN"/>
        </w:rPr>
        <w:t>一起，共同形成对城市绿地和禁止、限制建设地域的生态的保护控制。生态控制线划定的目的是为了保护规划区范围内非建设用地中具有城市生态保障、防护隔离、休闲游憩以及苗木生产等功</w:t>
      </w:r>
      <w:r w:rsidRPr="00095CF8">
        <w:rPr>
          <w:w w:val="96"/>
          <w:sz w:val="29"/>
          <w:lang w:eastAsia="zh-CN"/>
        </w:rPr>
        <w:t>能的各类生态区域。</w:t>
      </w:r>
    </w:p>
    <w:p w:rsidR="00095CF8" w:rsidRPr="00095CF8" w:rsidRDefault="00095CF8" w:rsidP="00095CF8">
      <w:pPr>
        <w:spacing w:line="264" w:lineRule="auto"/>
        <w:ind w:left="1133" w:right="116" w:firstLine="579"/>
        <w:rPr>
          <w:sz w:val="29"/>
          <w:lang w:eastAsia="zh-CN"/>
        </w:rPr>
      </w:pPr>
      <w:r w:rsidRPr="00095CF8">
        <w:rPr>
          <w:spacing w:val="-2"/>
          <w:sz w:val="29"/>
          <w:lang w:eastAsia="zh-CN"/>
        </w:rPr>
        <w:t>将绿线划定的空间范畴从中心城区扩展到规划区是非常必要的。随着我国城市化进程的发展，规划区层面的绿地生态保障、防护隔离、休闲游憩等需求越来越突出，以往仅在中心城区建设用地范围内划定绿线的工作方式已经远远不能满足城市绿地建设发展的需要，必须对规划区内各类生态区域制定相应的保护与控制措施，划定规划区内的生态控制线。同时，城市总体规划、城市绿地系统规划编制空间范围划分为市域、规划区、中心城区等不同规划层面，而不仅局限于中心城区。因此，绿线划定应与现行城市总体规划和专项规划的空间层面相一致，包含对规划区层面绿地空间的划定。</w:t>
      </w:r>
    </w:p>
    <w:p w:rsidR="00095CF8" w:rsidRPr="00095CF8" w:rsidRDefault="00095CF8" w:rsidP="00095CF8">
      <w:pPr>
        <w:spacing w:line="388" w:lineRule="exact"/>
        <w:ind w:left="1734"/>
        <w:rPr>
          <w:sz w:val="29"/>
          <w:lang w:eastAsia="zh-CN"/>
        </w:rPr>
      </w:pPr>
      <w:r w:rsidRPr="00095CF8">
        <w:rPr>
          <w:sz w:val="29"/>
          <w:lang w:eastAsia="zh-CN"/>
        </w:rPr>
        <w:t>由千规划区生态区域中土地利用类型多样、绿地产权与管</w:t>
      </w:r>
      <w:r w:rsidRPr="00095CF8">
        <w:rPr>
          <w:spacing w:val="-10"/>
          <w:sz w:val="29"/>
          <w:lang w:eastAsia="zh-CN"/>
        </w:rPr>
        <w:t>理</w:t>
      </w:r>
    </w:p>
    <w:p w:rsidR="00095CF8" w:rsidRPr="00095CF8" w:rsidRDefault="00095CF8" w:rsidP="00095CF8">
      <w:pPr>
        <w:spacing w:line="388" w:lineRule="exact"/>
        <w:rPr>
          <w:sz w:val="29"/>
          <w:lang w:eastAsia="zh-CN"/>
        </w:rPr>
        <w:sectPr w:rsidR="00095CF8" w:rsidRPr="00095CF8">
          <w:pgSz w:w="11910" w:h="16840"/>
          <w:pgMar w:top="1940" w:right="1220" w:bottom="1080" w:left="1120" w:header="0" w:footer="1014" w:gutter="0"/>
          <w:cols w:space="720"/>
        </w:sectPr>
      </w:pPr>
    </w:p>
    <w:p w:rsidR="00095CF8" w:rsidRPr="00095CF8" w:rsidRDefault="00095CF8" w:rsidP="00095CF8">
      <w:pPr>
        <w:spacing w:before="4"/>
        <w:rPr>
          <w:sz w:val="23"/>
          <w:szCs w:val="28"/>
          <w:lang w:eastAsia="zh-CN"/>
        </w:rPr>
      </w:pPr>
    </w:p>
    <w:p w:rsidR="00095CF8" w:rsidRPr="00095CF8" w:rsidRDefault="00095CF8" w:rsidP="00095CF8">
      <w:pPr>
        <w:spacing w:before="43" w:line="264" w:lineRule="auto"/>
        <w:ind w:left="110" w:right="986" w:firstLine="164"/>
        <w:jc w:val="both"/>
        <w:rPr>
          <w:sz w:val="29"/>
          <w:lang w:eastAsia="zh-CN"/>
        </w:rPr>
      </w:pPr>
      <w:r w:rsidRPr="00095CF8">
        <w:rPr>
          <w:spacing w:val="-1"/>
          <w:w w:val="102"/>
          <w:sz w:val="29"/>
          <w:lang w:eastAsia="zh-CN"/>
        </w:rPr>
        <w:t>问题复杂，总体规划阶段难以落实具体用地边界线，因此规划区</w:t>
      </w:r>
      <w:r w:rsidRPr="00095CF8">
        <w:rPr>
          <w:w w:val="102"/>
          <w:sz w:val="29"/>
          <w:lang w:eastAsia="zh-CN"/>
        </w:rPr>
        <w:t xml:space="preserve"> </w:t>
      </w:r>
      <w:r w:rsidRPr="00095CF8">
        <w:rPr>
          <w:spacing w:val="-1"/>
          <w:w w:val="104"/>
          <w:sz w:val="29"/>
          <w:lang w:eastAsia="zh-CN"/>
        </w:rPr>
        <w:t>“生态控制线”不是绿地具体建设边界，而是生态区域规划管理</w:t>
      </w:r>
      <w:r w:rsidRPr="00095CF8">
        <w:rPr>
          <w:w w:val="92"/>
          <w:sz w:val="29"/>
          <w:lang w:eastAsia="zh-CN"/>
        </w:rPr>
        <w:t>控制线。</w:t>
      </w:r>
    </w:p>
    <w:p w:rsidR="00095CF8" w:rsidRPr="00095CF8" w:rsidRDefault="00095CF8" w:rsidP="00095CF8">
      <w:pPr>
        <w:spacing w:line="264" w:lineRule="auto"/>
        <w:jc w:val="both"/>
        <w:rPr>
          <w:sz w:val="29"/>
          <w:lang w:eastAsia="zh-CN"/>
        </w:rPr>
        <w:sectPr w:rsidR="00095CF8" w:rsidRPr="00095CF8">
          <w:pgSz w:w="11910" w:h="16840"/>
          <w:pgMar w:top="1940" w:right="1220" w:bottom="1020" w:left="1120" w:header="0" w:footer="1063" w:gutter="0"/>
          <w:cols w:space="720"/>
        </w:sectPr>
      </w:pPr>
    </w:p>
    <w:p w:rsidR="00095CF8" w:rsidRPr="00095CF8" w:rsidRDefault="00095CF8" w:rsidP="00095CF8">
      <w:pPr>
        <w:rPr>
          <w:sz w:val="20"/>
          <w:szCs w:val="28"/>
          <w:lang w:eastAsia="zh-CN"/>
        </w:rPr>
      </w:pPr>
    </w:p>
    <w:p w:rsidR="00095CF8" w:rsidRPr="00095CF8" w:rsidRDefault="00095CF8" w:rsidP="00095CF8">
      <w:pPr>
        <w:rPr>
          <w:sz w:val="20"/>
          <w:szCs w:val="28"/>
          <w:lang w:eastAsia="zh-CN"/>
        </w:rPr>
      </w:pPr>
    </w:p>
    <w:p w:rsidR="00095CF8" w:rsidRPr="00095CF8" w:rsidRDefault="00095CF8" w:rsidP="00095CF8">
      <w:pPr>
        <w:rPr>
          <w:sz w:val="20"/>
          <w:szCs w:val="28"/>
          <w:lang w:eastAsia="zh-CN"/>
        </w:rPr>
      </w:pPr>
    </w:p>
    <w:p w:rsidR="00095CF8" w:rsidRPr="00095CF8" w:rsidRDefault="00095CF8" w:rsidP="00095CF8">
      <w:pPr>
        <w:spacing w:before="10"/>
        <w:rPr>
          <w:sz w:val="26"/>
          <w:szCs w:val="28"/>
          <w:lang w:eastAsia="zh-CN"/>
        </w:rPr>
      </w:pPr>
    </w:p>
    <w:p w:rsidR="00095CF8" w:rsidRPr="00095CF8" w:rsidRDefault="00095CF8" w:rsidP="00095CF8">
      <w:pPr>
        <w:spacing w:before="38"/>
        <w:ind w:left="3829" w:right="3053"/>
        <w:jc w:val="center"/>
        <w:outlineLvl w:val="0"/>
        <w:rPr>
          <w:sz w:val="38"/>
          <w:szCs w:val="38"/>
          <w:lang w:eastAsia="zh-CN"/>
        </w:rPr>
      </w:pPr>
      <w:r w:rsidRPr="00095CF8">
        <w:rPr>
          <w:rFonts w:ascii="Arial" w:eastAsia="Arial"/>
          <w:w w:val="155"/>
          <w:sz w:val="35"/>
          <w:szCs w:val="38"/>
          <w:lang w:eastAsia="zh-CN"/>
        </w:rPr>
        <w:t>3</w:t>
      </w:r>
      <w:r w:rsidRPr="00095CF8">
        <w:rPr>
          <w:w w:val="155"/>
          <w:sz w:val="38"/>
          <w:szCs w:val="38"/>
          <w:lang w:eastAsia="zh-CN"/>
        </w:rPr>
        <w:t>基本规</w:t>
      </w:r>
      <w:r w:rsidRPr="00095CF8">
        <w:rPr>
          <w:spacing w:val="-10"/>
          <w:w w:val="155"/>
          <w:sz w:val="38"/>
          <w:szCs w:val="38"/>
          <w:lang w:eastAsia="zh-CN"/>
        </w:rPr>
        <w:t>定</w:t>
      </w:r>
    </w:p>
    <w:p w:rsidR="00095CF8" w:rsidRPr="00095CF8" w:rsidRDefault="00095CF8" w:rsidP="00095CF8">
      <w:pPr>
        <w:spacing w:before="5"/>
        <w:rPr>
          <w:sz w:val="46"/>
          <w:szCs w:val="28"/>
          <w:lang w:eastAsia="zh-CN"/>
        </w:rPr>
      </w:pPr>
    </w:p>
    <w:p w:rsidR="00095CF8" w:rsidRPr="00095CF8" w:rsidRDefault="00095CF8" w:rsidP="00095CF8">
      <w:pPr>
        <w:numPr>
          <w:ilvl w:val="2"/>
          <w:numId w:val="14"/>
        </w:numPr>
        <w:tabs>
          <w:tab w:val="left" w:pos="2097"/>
        </w:tabs>
        <w:spacing w:before="1" w:line="271" w:lineRule="auto"/>
        <w:ind w:right="219" w:hanging="8"/>
        <w:jc w:val="both"/>
        <w:rPr>
          <w:sz w:val="28"/>
          <w:lang w:eastAsia="zh-CN"/>
        </w:rPr>
      </w:pPr>
      <w:r w:rsidRPr="00095CF8">
        <w:rPr>
          <w:spacing w:val="-2"/>
          <w:w w:val="105"/>
          <w:sz w:val="28"/>
          <w:lang w:eastAsia="zh-CN"/>
        </w:rPr>
        <w:t>城市用地是根据各类用地的大类、中类和小类在城市总体规划、控制性详细规划和修建性详细规划不同阶段分层次逐步落实，城市各类绿地同样也随着城市各类用地的各阶段规划而逐步落实，因此，在实际操作中无法一次划定全部的城市绿线，而是随着城市绿地的逐步落实而划定绿线。绿线划定在城市总体规划、控制性详细规划和修建性详细规划不同阶段的内容和深度明显不同。总体规划阶段的绿线是划定的基础，控制性详细规划阶段的绿线是总体规划阶段绿线划定的实施深化，修建性详细规划阶段绿线是对控制性详细规划阶段绿线划定的补充落实。正是逐步深入和动态实施的绿线划定，才能保证在城市动态发展过程中对城市绿地进行准确而有效的管理。</w:t>
      </w:r>
    </w:p>
    <w:p w:rsidR="00095CF8" w:rsidRPr="00095CF8" w:rsidRDefault="00095CF8" w:rsidP="00095CF8">
      <w:pPr>
        <w:numPr>
          <w:ilvl w:val="0"/>
          <w:numId w:val="16"/>
        </w:numPr>
        <w:tabs>
          <w:tab w:val="left" w:pos="1371"/>
        </w:tabs>
        <w:spacing w:line="408" w:lineRule="exact"/>
        <w:ind w:left="1370" w:hanging="293"/>
        <w:jc w:val="both"/>
        <w:rPr>
          <w:sz w:val="28"/>
          <w:lang w:eastAsia="zh-CN"/>
        </w:rPr>
      </w:pPr>
      <w:r w:rsidRPr="00095CF8">
        <w:rPr>
          <w:rFonts w:ascii="Times New Roman" w:eastAsia="Times New Roman"/>
          <w:sz w:val="41"/>
          <w:lang w:eastAsia="zh-CN"/>
        </w:rPr>
        <w:t>o.</w:t>
      </w:r>
      <w:r w:rsidRPr="00095CF8">
        <w:rPr>
          <w:rFonts w:ascii="Times New Roman" w:eastAsia="Times New Roman"/>
          <w:spacing w:val="33"/>
          <w:sz w:val="41"/>
          <w:lang w:eastAsia="zh-CN"/>
        </w:rPr>
        <w:t xml:space="preserve"> </w:t>
      </w:r>
      <w:r w:rsidRPr="00095CF8">
        <w:rPr>
          <w:rFonts w:ascii="Times New Roman" w:eastAsia="Times New Roman"/>
          <w:sz w:val="29"/>
          <w:lang w:eastAsia="zh-CN"/>
        </w:rPr>
        <w:t>2</w:t>
      </w:r>
      <w:r w:rsidRPr="00095CF8">
        <w:rPr>
          <w:rFonts w:ascii="Times New Roman" w:eastAsia="Times New Roman"/>
          <w:spacing w:val="185"/>
          <w:w w:val="150"/>
          <w:sz w:val="29"/>
          <w:lang w:eastAsia="zh-CN"/>
        </w:rPr>
        <w:t xml:space="preserve">  </w:t>
      </w:r>
      <w:r w:rsidRPr="00095CF8">
        <w:rPr>
          <w:sz w:val="28"/>
          <w:lang w:eastAsia="zh-CN"/>
        </w:rPr>
        <w:t>现状绿线和规划绿线在建设用地内对应的绿地类型主</w:t>
      </w:r>
      <w:r w:rsidRPr="00095CF8">
        <w:rPr>
          <w:spacing w:val="-10"/>
          <w:sz w:val="28"/>
          <w:lang w:eastAsia="zh-CN"/>
        </w:rPr>
        <w:t>要</w:t>
      </w:r>
    </w:p>
    <w:p w:rsidR="00095CF8" w:rsidRPr="00095CF8" w:rsidRDefault="00095CF8" w:rsidP="00095CF8">
      <w:pPr>
        <w:spacing w:before="55" w:line="271" w:lineRule="auto"/>
        <w:ind w:left="1079" w:right="214" w:firstLine="12"/>
        <w:jc w:val="both"/>
        <w:rPr>
          <w:sz w:val="28"/>
          <w:szCs w:val="28"/>
          <w:lang w:eastAsia="zh-CN"/>
        </w:rPr>
      </w:pPr>
      <w:r w:rsidRPr="00095CF8">
        <w:rPr>
          <w:spacing w:val="-2"/>
          <w:w w:val="105"/>
          <w:sz w:val="28"/>
          <w:szCs w:val="28"/>
          <w:lang w:eastAsia="zh-CN"/>
        </w:rPr>
        <w:t>为公园绿地、防护绿地和附属绿地；由千城市总体规划、控制性详细规划和修建性详细规划各阶段内容和深度上不同，现状绿线和规划绿线适宜在城市规划各阶段逐步划定。生态控制线位于规划区非建设用地，适宜在城市总体规划阶段划定。</w:t>
      </w:r>
    </w:p>
    <w:p w:rsidR="00095CF8" w:rsidRPr="00095CF8" w:rsidRDefault="00095CF8" w:rsidP="00095CF8">
      <w:pPr>
        <w:spacing w:before="5" w:line="273" w:lineRule="auto"/>
        <w:ind w:left="1099" w:right="228" w:firstLine="572"/>
        <w:rPr>
          <w:sz w:val="28"/>
          <w:szCs w:val="28"/>
          <w:lang w:eastAsia="zh-CN"/>
        </w:rPr>
      </w:pPr>
      <w:r w:rsidRPr="00095CF8">
        <w:rPr>
          <w:spacing w:val="-2"/>
          <w:w w:val="105"/>
          <w:sz w:val="28"/>
          <w:szCs w:val="28"/>
          <w:lang w:eastAsia="zh-CN"/>
        </w:rPr>
        <w:t>现状绿地的位置、类型、规模以及管理权属、用地权属应是明确的，故而在绿线划定时应清晰地标明，以有助千管理。</w:t>
      </w:r>
    </w:p>
    <w:p w:rsidR="00095CF8" w:rsidRPr="00095CF8" w:rsidRDefault="00095CF8" w:rsidP="00095CF8">
      <w:pPr>
        <w:spacing w:line="271" w:lineRule="auto"/>
        <w:ind w:left="1093" w:right="210" w:firstLine="578"/>
        <w:jc w:val="both"/>
        <w:rPr>
          <w:sz w:val="28"/>
          <w:szCs w:val="28"/>
          <w:lang w:eastAsia="zh-CN"/>
        </w:rPr>
      </w:pPr>
      <w:r w:rsidRPr="00095CF8">
        <w:rPr>
          <w:spacing w:val="-2"/>
          <w:w w:val="105"/>
          <w:sz w:val="28"/>
          <w:szCs w:val="28"/>
          <w:lang w:eastAsia="zh-CN"/>
        </w:rPr>
        <w:t>规划绿线划定应明确绿地的位置、类型、规模和范围，但对千一些尚未建设或被占用的规划绿地，由于其绿地管理权属已明确，也应在绿线划定中标明。</w:t>
      </w:r>
    </w:p>
    <w:p w:rsidR="00095CF8" w:rsidRPr="00095CF8" w:rsidRDefault="00095CF8" w:rsidP="00095CF8">
      <w:pPr>
        <w:spacing w:before="5" w:line="271" w:lineRule="auto"/>
        <w:ind w:left="1094" w:right="217" w:firstLine="582"/>
        <w:jc w:val="both"/>
        <w:rPr>
          <w:sz w:val="28"/>
          <w:szCs w:val="28"/>
          <w:lang w:eastAsia="zh-CN"/>
        </w:rPr>
      </w:pPr>
      <w:r w:rsidRPr="00095CF8">
        <w:rPr>
          <w:w w:val="109"/>
          <w:sz w:val="28"/>
          <w:szCs w:val="28"/>
          <w:lang w:eastAsia="zh-CN"/>
        </w:rPr>
        <w:t>生态控制线内土地利用类型多样，用地权属较为复杂。因</w:t>
      </w:r>
      <w:r w:rsidRPr="00095CF8">
        <w:rPr>
          <w:spacing w:val="-1"/>
          <w:w w:val="105"/>
          <w:sz w:val="28"/>
          <w:szCs w:val="28"/>
          <w:lang w:eastAsia="zh-CN"/>
        </w:rPr>
        <w:t>此，在划定生态控制线时，宜明确功能、位置和规模，在有条件</w:t>
      </w:r>
      <w:r w:rsidRPr="00095CF8">
        <w:rPr>
          <w:w w:val="103"/>
          <w:sz w:val="28"/>
          <w:szCs w:val="28"/>
          <w:lang w:eastAsia="zh-CN"/>
        </w:rPr>
        <w:t>时可以明确用地权属，以利于管理。</w:t>
      </w:r>
    </w:p>
    <w:p w:rsidR="00095CF8" w:rsidRPr="00095CF8" w:rsidRDefault="00095CF8" w:rsidP="00095CF8">
      <w:pPr>
        <w:ind w:left="1088"/>
        <w:jc w:val="both"/>
        <w:rPr>
          <w:sz w:val="28"/>
          <w:szCs w:val="28"/>
          <w:lang w:eastAsia="zh-CN"/>
        </w:rPr>
      </w:pPr>
      <w:r w:rsidRPr="00095CF8">
        <w:rPr>
          <w:rFonts w:ascii="Times New Roman" w:eastAsia="Times New Roman"/>
          <w:w w:val="110"/>
          <w:sz w:val="29"/>
          <w:szCs w:val="28"/>
          <w:lang w:eastAsia="zh-CN"/>
        </w:rPr>
        <w:t>3.0.3</w:t>
      </w:r>
      <w:r w:rsidRPr="00095CF8">
        <w:rPr>
          <w:rFonts w:ascii="Times New Roman" w:eastAsia="Times New Roman"/>
          <w:spacing w:val="110"/>
          <w:w w:val="110"/>
          <w:sz w:val="29"/>
          <w:szCs w:val="28"/>
          <w:lang w:eastAsia="zh-CN"/>
        </w:rPr>
        <w:t xml:space="preserve"> </w:t>
      </w:r>
      <w:r w:rsidRPr="00095CF8">
        <w:rPr>
          <w:w w:val="110"/>
          <w:sz w:val="28"/>
          <w:szCs w:val="28"/>
          <w:lang w:eastAsia="zh-CN"/>
        </w:rPr>
        <w:t>城市黄线，是指对城市发展全局有影响的、城市规划</w:t>
      </w:r>
      <w:r w:rsidRPr="00095CF8">
        <w:rPr>
          <w:spacing w:val="-10"/>
          <w:w w:val="110"/>
          <w:sz w:val="28"/>
          <w:szCs w:val="28"/>
          <w:lang w:eastAsia="zh-CN"/>
        </w:rPr>
        <w:t>中</w:t>
      </w:r>
    </w:p>
    <w:p w:rsidR="00095CF8" w:rsidRPr="00095CF8" w:rsidRDefault="00095CF8" w:rsidP="00095CF8">
      <w:pPr>
        <w:spacing w:before="5"/>
        <w:rPr>
          <w:rFonts w:ascii="Times New Roman"/>
          <w:sz w:val="17"/>
          <w:szCs w:val="29"/>
          <w:lang w:eastAsia="zh-CN"/>
        </w:rPr>
      </w:pPr>
    </w:p>
    <w:p w:rsidR="00095CF8" w:rsidRPr="00095CF8" w:rsidRDefault="00095CF8" w:rsidP="00095CF8">
      <w:pPr>
        <w:spacing w:before="43" w:line="264" w:lineRule="auto"/>
        <w:ind w:left="349" w:right="1003" w:firstLine="6"/>
        <w:rPr>
          <w:sz w:val="29"/>
          <w:szCs w:val="29"/>
          <w:lang w:eastAsia="zh-CN"/>
        </w:rPr>
      </w:pPr>
      <w:r w:rsidRPr="00095CF8">
        <w:rPr>
          <w:spacing w:val="-1"/>
          <w:w w:val="103"/>
          <w:sz w:val="29"/>
          <w:szCs w:val="29"/>
          <w:lang w:eastAsia="zh-CN"/>
        </w:rPr>
        <w:t>确定的、必须控制的城市基础设施用地的控制界线。城市紫线，</w:t>
      </w:r>
      <w:r w:rsidRPr="00095CF8">
        <w:rPr>
          <w:w w:val="102"/>
          <w:sz w:val="29"/>
          <w:szCs w:val="29"/>
          <w:lang w:eastAsia="zh-CN"/>
        </w:rPr>
        <w:t>是指国家历史文化名城内的历史文化街区和省、自治区、直辖市人民政府公布的历史文化街区的保护范围界线。城市蓝线，是指</w:t>
      </w:r>
      <w:r w:rsidRPr="00095CF8">
        <w:rPr>
          <w:w w:val="102"/>
          <w:sz w:val="29"/>
          <w:szCs w:val="29"/>
          <w:lang w:eastAsia="zh-CN"/>
        </w:rPr>
        <w:lastRenderedPageBreak/>
        <w:t>城市规划确定的江、河、湖、库、渠和湿地等城市地表水体保护和控制的地域界线。城市蓝线、紫线和黄线所控制的是相关功能</w:t>
      </w:r>
      <w:r w:rsidRPr="00095CF8">
        <w:rPr>
          <w:w w:val="105"/>
          <w:sz w:val="29"/>
          <w:szCs w:val="29"/>
          <w:lang w:eastAsia="zh-CN"/>
        </w:rPr>
        <w:t>区域用地，其中存在有附属绿地，因此，绿线与城市蓝线、红</w:t>
      </w:r>
      <w:r w:rsidRPr="00095CF8">
        <w:rPr>
          <w:w w:val="102"/>
          <w:sz w:val="29"/>
          <w:szCs w:val="29"/>
          <w:lang w:eastAsia="zh-CN"/>
        </w:rPr>
        <w:t>线、紫线、黄线的关系，在规划的不同阶段会有所区别，可能是重合或交叉状态。绿线划定要做好与红线、黄线、蓝线与紫线划</w:t>
      </w:r>
      <w:r w:rsidRPr="00095CF8">
        <w:rPr>
          <w:w w:val="96"/>
          <w:sz w:val="29"/>
          <w:szCs w:val="29"/>
          <w:lang w:eastAsia="zh-CN"/>
        </w:rPr>
        <w:t>定的协调工作。</w:t>
      </w:r>
    </w:p>
    <w:p w:rsidR="00095CF8" w:rsidRPr="00095CF8" w:rsidRDefault="00095CF8" w:rsidP="00095CF8">
      <w:pPr>
        <w:tabs>
          <w:tab w:val="left" w:pos="2406"/>
        </w:tabs>
        <w:spacing w:line="387" w:lineRule="exact"/>
        <w:ind w:left="348"/>
        <w:rPr>
          <w:sz w:val="29"/>
          <w:szCs w:val="29"/>
          <w:lang w:eastAsia="zh-CN"/>
        </w:rPr>
      </w:pPr>
      <w:r w:rsidRPr="00095CF8">
        <w:rPr>
          <w:rFonts w:ascii="Times New Roman" w:eastAsia="Times New Roman"/>
          <w:w w:val="105"/>
          <w:sz w:val="29"/>
          <w:szCs w:val="29"/>
          <w:lang w:eastAsia="zh-CN"/>
        </w:rPr>
        <w:t>3.</w:t>
      </w:r>
      <w:r w:rsidRPr="00095CF8">
        <w:rPr>
          <w:rFonts w:ascii="Times New Roman" w:eastAsia="Times New Roman"/>
          <w:spacing w:val="5"/>
          <w:w w:val="105"/>
          <w:sz w:val="29"/>
          <w:szCs w:val="29"/>
          <w:lang w:eastAsia="zh-CN"/>
        </w:rPr>
        <w:t xml:space="preserve"> </w:t>
      </w:r>
      <w:r w:rsidRPr="00095CF8">
        <w:rPr>
          <w:rFonts w:ascii="Times New Roman" w:eastAsia="Times New Roman"/>
          <w:w w:val="105"/>
          <w:sz w:val="29"/>
          <w:szCs w:val="29"/>
          <w:lang w:eastAsia="zh-CN"/>
        </w:rPr>
        <w:t>0.</w:t>
      </w:r>
      <w:r w:rsidRPr="00095CF8">
        <w:rPr>
          <w:rFonts w:ascii="Times New Roman" w:eastAsia="Times New Roman"/>
          <w:spacing w:val="-30"/>
          <w:w w:val="105"/>
          <w:sz w:val="29"/>
          <w:szCs w:val="29"/>
          <w:lang w:eastAsia="zh-CN"/>
        </w:rPr>
        <w:t xml:space="preserve"> </w:t>
      </w:r>
      <w:r w:rsidRPr="00095CF8">
        <w:rPr>
          <w:rFonts w:ascii="Times New Roman" w:eastAsia="Times New Roman"/>
          <w:w w:val="105"/>
          <w:sz w:val="29"/>
          <w:szCs w:val="29"/>
          <w:lang w:eastAsia="zh-CN"/>
        </w:rPr>
        <w:t>5</w:t>
      </w:r>
      <w:r w:rsidRPr="00095CF8">
        <w:rPr>
          <w:w w:val="105"/>
          <w:sz w:val="29"/>
          <w:szCs w:val="29"/>
          <w:lang w:eastAsia="zh-CN"/>
        </w:rPr>
        <w:t>、</w:t>
      </w:r>
      <w:r w:rsidRPr="00095CF8">
        <w:rPr>
          <w:rFonts w:ascii="Times New Roman" w:eastAsia="Times New Roman"/>
          <w:w w:val="105"/>
          <w:sz w:val="29"/>
          <w:szCs w:val="29"/>
          <w:lang w:eastAsia="zh-CN"/>
        </w:rPr>
        <w:t>3.</w:t>
      </w:r>
      <w:r w:rsidRPr="00095CF8">
        <w:rPr>
          <w:rFonts w:ascii="Times New Roman" w:eastAsia="Times New Roman"/>
          <w:spacing w:val="-17"/>
          <w:w w:val="105"/>
          <w:sz w:val="29"/>
          <w:szCs w:val="29"/>
          <w:lang w:eastAsia="zh-CN"/>
        </w:rPr>
        <w:t xml:space="preserve"> </w:t>
      </w:r>
      <w:r w:rsidRPr="00095CF8">
        <w:rPr>
          <w:rFonts w:ascii="Times New Roman" w:eastAsia="Times New Roman"/>
          <w:w w:val="105"/>
          <w:sz w:val="29"/>
          <w:szCs w:val="29"/>
          <w:lang w:eastAsia="zh-CN"/>
        </w:rPr>
        <w:t>0.</w:t>
      </w:r>
      <w:r w:rsidRPr="00095CF8">
        <w:rPr>
          <w:rFonts w:ascii="Times New Roman" w:eastAsia="Times New Roman"/>
          <w:spacing w:val="-24"/>
          <w:w w:val="105"/>
          <w:sz w:val="29"/>
          <w:szCs w:val="29"/>
          <w:lang w:eastAsia="zh-CN"/>
        </w:rPr>
        <w:t xml:space="preserve"> </w:t>
      </w:r>
      <w:r w:rsidRPr="00095CF8">
        <w:rPr>
          <w:rFonts w:ascii="Times New Roman" w:eastAsia="Times New Roman"/>
          <w:spacing w:val="-10"/>
          <w:w w:val="105"/>
          <w:sz w:val="29"/>
          <w:szCs w:val="29"/>
          <w:lang w:eastAsia="zh-CN"/>
        </w:rPr>
        <w:t>6</w:t>
      </w:r>
      <w:r w:rsidRPr="00095CF8">
        <w:rPr>
          <w:rFonts w:ascii="Times New Roman" w:eastAsia="Times New Roman"/>
          <w:sz w:val="29"/>
          <w:szCs w:val="29"/>
          <w:lang w:eastAsia="zh-CN"/>
        </w:rPr>
        <w:tab/>
      </w:r>
      <w:r w:rsidRPr="00095CF8">
        <w:rPr>
          <w:sz w:val="29"/>
          <w:szCs w:val="29"/>
          <w:lang w:eastAsia="zh-CN"/>
        </w:rPr>
        <w:t>绿线划定是一个动态的过程，是在一定的时期</w:t>
      </w:r>
      <w:r w:rsidRPr="00095CF8">
        <w:rPr>
          <w:spacing w:val="-10"/>
          <w:sz w:val="29"/>
          <w:szCs w:val="29"/>
          <w:lang w:eastAsia="zh-CN"/>
        </w:rPr>
        <w:t>内</w:t>
      </w:r>
    </w:p>
    <w:p w:rsidR="00095CF8" w:rsidRPr="00095CF8" w:rsidRDefault="00095CF8" w:rsidP="00095CF8">
      <w:pPr>
        <w:spacing w:before="41" w:line="261" w:lineRule="auto"/>
        <w:ind w:left="353" w:right="1159" w:firstLine="9"/>
        <w:rPr>
          <w:sz w:val="29"/>
          <w:szCs w:val="29"/>
          <w:lang w:eastAsia="zh-CN"/>
        </w:rPr>
      </w:pPr>
      <w:r w:rsidRPr="00095CF8">
        <w:rPr>
          <w:spacing w:val="-2"/>
          <w:sz w:val="29"/>
          <w:szCs w:val="29"/>
          <w:lang w:eastAsia="zh-CN"/>
        </w:rPr>
        <w:t>持续进行的。为便千查询使用，各城市可明确一定的绿线划定成果稳定期，如年度等，形成可用千公示的绿线划定成果。</w:t>
      </w: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rPr>
          <w:sz w:val="28"/>
          <w:szCs w:val="29"/>
          <w:lang w:eastAsia="zh-CN"/>
        </w:rPr>
      </w:pPr>
    </w:p>
    <w:p w:rsidR="00095CF8" w:rsidRPr="00095CF8" w:rsidRDefault="00095CF8" w:rsidP="00095CF8">
      <w:pPr>
        <w:spacing w:before="3"/>
        <w:rPr>
          <w:sz w:val="21"/>
          <w:szCs w:val="29"/>
          <w:lang w:eastAsia="zh-CN"/>
        </w:rPr>
      </w:pPr>
    </w:p>
    <w:p w:rsidR="00095CF8" w:rsidRPr="00095CF8" w:rsidRDefault="00095CF8" w:rsidP="00095CF8">
      <w:pPr>
        <w:ind w:left="531"/>
        <w:rPr>
          <w:rFonts w:ascii="Times New Roman"/>
          <w:sz w:val="30"/>
          <w:lang w:eastAsia="zh-CN"/>
        </w:rPr>
      </w:pPr>
      <w:r w:rsidRPr="00095CF8">
        <w:rPr>
          <w:rFonts w:ascii="Times New Roman"/>
          <w:spacing w:val="-5"/>
          <w:w w:val="110"/>
          <w:sz w:val="30"/>
          <w:lang w:eastAsia="zh-CN"/>
        </w:rPr>
        <w:t>18</w:t>
      </w:r>
    </w:p>
    <w:p w:rsidR="00095CF8" w:rsidRPr="00095CF8" w:rsidRDefault="00095CF8" w:rsidP="00095CF8">
      <w:pPr>
        <w:rPr>
          <w:rFonts w:ascii="Times New Roman"/>
          <w:sz w:val="30"/>
          <w:lang w:eastAsia="zh-CN"/>
        </w:rPr>
        <w:sectPr w:rsidR="00095CF8" w:rsidRPr="00095CF8" w:rsidSect="00095CF8">
          <w:pgSz w:w="11910" w:h="16840"/>
          <w:pgMar w:top="1940" w:right="1160" w:bottom="280" w:left="1000" w:header="720" w:footer="720" w:gutter="0"/>
          <w:cols w:space="720"/>
        </w:sectPr>
      </w:pPr>
    </w:p>
    <w:p w:rsidR="00095CF8" w:rsidRPr="00095CF8" w:rsidRDefault="00095CF8" w:rsidP="00095CF8">
      <w:pPr>
        <w:rPr>
          <w:rFonts w:ascii="Times New Roman"/>
          <w:sz w:val="20"/>
          <w:szCs w:val="29"/>
          <w:lang w:eastAsia="zh-CN"/>
        </w:rPr>
      </w:pPr>
    </w:p>
    <w:p w:rsidR="00095CF8" w:rsidRPr="00095CF8" w:rsidRDefault="00095CF8" w:rsidP="00095CF8">
      <w:pPr>
        <w:rPr>
          <w:rFonts w:ascii="Times New Roman"/>
          <w:sz w:val="20"/>
          <w:szCs w:val="29"/>
          <w:lang w:eastAsia="zh-CN"/>
        </w:rPr>
      </w:pPr>
    </w:p>
    <w:p w:rsidR="00095CF8" w:rsidRPr="00095CF8" w:rsidRDefault="00095CF8" w:rsidP="00095CF8">
      <w:pPr>
        <w:rPr>
          <w:rFonts w:ascii="Times New Roman"/>
          <w:sz w:val="20"/>
          <w:szCs w:val="29"/>
          <w:lang w:eastAsia="zh-CN"/>
        </w:rPr>
      </w:pPr>
    </w:p>
    <w:p w:rsidR="00095CF8" w:rsidRPr="00095CF8" w:rsidRDefault="00095CF8" w:rsidP="00095CF8">
      <w:pPr>
        <w:rPr>
          <w:rFonts w:ascii="Times New Roman"/>
          <w:sz w:val="20"/>
          <w:szCs w:val="29"/>
          <w:lang w:eastAsia="zh-CN"/>
        </w:rPr>
      </w:pPr>
    </w:p>
    <w:p w:rsidR="00095CF8" w:rsidRPr="00095CF8" w:rsidRDefault="00095CF8" w:rsidP="00095CF8">
      <w:pPr>
        <w:rPr>
          <w:rFonts w:ascii="Times New Roman"/>
          <w:sz w:val="20"/>
          <w:szCs w:val="29"/>
          <w:lang w:eastAsia="zh-CN"/>
        </w:rPr>
      </w:pPr>
    </w:p>
    <w:p w:rsidR="00095CF8" w:rsidRPr="00095CF8" w:rsidRDefault="00095CF8" w:rsidP="00095CF8">
      <w:pPr>
        <w:spacing w:before="2"/>
        <w:rPr>
          <w:rFonts w:ascii="Times New Roman"/>
          <w:sz w:val="18"/>
          <w:szCs w:val="29"/>
          <w:lang w:eastAsia="zh-CN"/>
        </w:rPr>
      </w:pPr>
    </w:p>
    <w:p w:rsidR="00095CF8" w:rsidRPr="00095CF8" w:rsidRDefault="00095CF8" w:rsidP="00095CF8">
      <w:pPr>
        <w:spacing w:before="37"/>
        <w:ind w:left="3913" w:right="3148"/>
        <w:jc w:val="center"/>
        <w:rPr>
          <w:sz w:val="38"/>
          <w:lang w:eastAsia="zh-CN"/>
        </w:rPr>
      </w:pPr>
      <w:r w:rsidRPr="00095CF8">
        <w:rPr>
          <w:rFonts w:ascii="Arial" w:eastAsia="Arial"/>
          <w:w w:val="155"/>
          <w:sz w:val="35"/>
          <w:lang w:eastAsia="zh-CN"/>
        </w:rPr>
        <w:t>4</w:t>
      </w:r>
      <w:r w:rsidRPr="00095CF8">
        <w:rPr>
          <w:w w:val="155"/>
          <w:sz w:val="38"/>
          <w:lang w:eastAsia="zh-CN"/>
        </w:rPr>
        <w:t>绿线划</w:t>
      </w:r>
      <w:r w:rsidRPr="00095CF8">
        <w:rPr>
          <w:spacing w:val="-10"/>
          <w:w w:val="155"/>
          <w:sz w:val="38"/>
          <w:lang w:eastAsia="zh-CN"/>
        </w:rPr>
        <w:t>定</w:t>
      </w:r>
    </w:p>
    <w:p w:rsidR="00095CF8" w:rsidRPr="00095CF8" w:rsidRDefault="00095CF8" w:rsidP="00095CF8">
      <w:pPr>
        <w:spacing w:before="3"/>
        <w:rPr>
          <w:sz w:val="29"/>
          <w:szCs w:val="29"/>
          <w:lang w:eastAsia="zh-CN"/>
        </w:rPr>
      </w:pPr>
    </w:p>
    <w:p w:rsidR="00095CF8" w:rsidRPr="00095CF8" w:rsidRDefault="00095CF8" w:rsidP="00095CF8">
      <w:pPr>
        <w:numPr>
          <w:ilvl w:val="1"/>
          <w:numId w:val="19"/>
        </w:numPr>
        <w:tabs>
          <w:tab w:val="left" w:pos="4756"/>
        </w:tabs>
        <w:ind w:hanging="742"/>
        <w:rPr>
          <w:rFonts w:ascii="Times New Roman" w:eastAsia="Times New Roman"/>
          <w:sz w:val="28"/>
          <w:lang w:eastAsia="zh-CN"/>
        </w:rPr>
      </w:pPr>
      <w:r w:rsidRPr="00095CF8">
        <w:rPr>
          <w:w w:val="95"/>
          <w:sz w:val="29"/>
          <w:lang w:eastAsia="zh-CN"/>
        </w:rPr>
        <w:t>总体规划阶</w:t>
      </w:r>
      <w:r w:rsidRPr="00095CF8">
        <w:rPr>
          <w:spacing w:val="-10"/>
          <w:w w:val="95"/>
          <w:sz w:val="29"/>
          <w:lang w:eastAsia="zh-CN"/>
        </w:rPr>
        <w:t>段</w:t>
      </w:r>
    </w:p>
    <w:p w:rsidR="00095CF8" w:rsidRPr="00095CF8" w:rsidRDefault="00095CF8" w:rsidP="00095CF8">
      <w:pPr>
        <w:numPr>
          <w:ilvl w:val="2"/>
          <w:numId w:val="19"/>
        </w:numPr>
        <w:tabs>
          <w:tab w:val="left" w:pos="2190"/>
        </w:tabs>
        <w:spacing w:before="265" w:line="264" w:lineRule="auto"/>
        <w:ind w:left="1171" w:right="251" w:firstLine="6"/>
        <w:jc w:val="both"/>
        <w:rPr>
          <w:rFonts w:ascii="Times New Roman" w:eastAsia="Times New Roman"/>
          <w:sz w:val="28"/>
          <w:lang w:eastAsia="zh-CN"/>
        </w:rPr>
      </w:pPr>
      <w:r w:rsidRPr="00095CF8">
        <w:rPr>
          <w:w w:val="104"/>
          <w:sz w:val="29"/>
          <w:lang w:eastAsia="zh-CN"/>
        </w:rPr>
        <w:t>本条规定了总体规划阶段绿线划定的范围和绿线类型。</w:t>
      </w:r>
      <w:r w:rsidRPr="00095CF8">
        <w:rPr>
          <w:w w:val="101"/>
          <w:sz w:val="29"/>
          <w:lang w:eastAsia="zh-CN"/>
        </w:rPr>
        <w:t>包括两个方面：一是中心城区建设用地内的绿地，划定现状绿线</w:t>
      </w:r>
      <w:r w:rsidRPr="00095CF8">
        <w:rPr>
          <w:w w:val="102"/>
          <w:sz w:val="29"/>
          <w:lang w:eastAsia="zh-CN"/>
        </w:rPr>
        <w:t>和规划绿线；二是规划区非建设用地内划定的生态区域控制线，</w:t>
      </w:r>
      <w:r w:rsidRPr="00095CF8">
        <w:rPr>
          <w:sz w:val="29"/>
          <w:lang w:eastAsia="zh-CN"/>
        </w:rPr>
        <w:t>两方面内容共同组成完整的总体规划阶段绿线。</w:t>
      </w:r>
    </w:p>
    <w:p w:rsidR="00095CF8" w:rsidRPr="00095CF8" w:rsidRDefault="00095CF8" w:rsidP="00095CF8">
      <w:pPr>
        <w:numPr>
          <w:ilvl w:val="2"/>
          <w:numId w:val="19"/>
        </w:numPr>
        <w:tabs>
          <w:tab w:val="left" w:pos="2201"/>
        </w:tabs>
        <w:spacing w:line="264" w:lineRule="auto"/>
        <w:ind w:left="1175" w:right="327" w:firstLine="6"/>
        <w:jc w:val="both"/>
        <w:rPr>
          <w:rFonts w:ascii="Times New Roman" w:eastAsia="Times New Roman"/>
          <w:sz w:val="28"/>
          <w:lang w:eastAsia="zh-CN"/>
        </w:rPr>
      </w:pPr>
      <w:r w:rsidRPr="00095CF8">
        <w:rPr>
          <w:w w:val="103"/>
          <w:sz w:val="29"/>
          <w:lang w:eastAsia="zh-CN"/>
        </w:rPr>
        <w:t>总体规划阶段绿线划定的依据为城市总体规划和绿地系</w:t>
      </w:r>
      <w:r w:rsidRPr="00095CF8">
        <w:rPr>
          <w:spacing w:val="-1"/>
          <w:w w:val="105"/>
          <w:sz w:val="29"/>
          <w:lang w:eastAsia="zh-CN"/>
        </w:rPr>
        <w:t>统规划，按照国家现行标准《城市用地分类与规划建设用地标</w:t>
      </w:r>
      <w:r w:rsidRPr="00095CF8">
        <w:rPr>
          <w:spacing w:val="1"/>
          <w:sz w:val="29"/>
          <w:lang w:eastAsia="zh-CN"/>
        </w:rPr>
        <w:t>准》</w:t>
      </w:r>
      <w:r w:rsidRPr="00095CF8">
        <w:rPr>
          <w:rFonts w:ascii="Times New Roman" w:eastAsia="Times New Roman"/>
          <w:spacing w:val="1"/>
          <w:sz w:val="28"/>
          <w:lang w:eastAsia="zh-CN"/>
        </w:rPr>
        <w:t>G</w:t>
      </w:r>
      <w:r w:rsidRPr="00095CF8">
        <w:rPr>
          <w:rFonts w:ascii="Times New Roman" w:eastAsia="Times New Roman"/>
          <w:sz w:val="28"/>
          <w:lang w:eastAsia="zh-CN"/>
        </w:rPr>
        <w:t>B</w:t>
      </w:r>
      <w:r w:rsidRPr="00095CF8">
        <w:rPr>
          <w:rFonts w:ascii="Times New Roman" w:eastAsia="Times New Roman"/>
          <w:spacing w:val="22"/>
          <w:sz w:val="28"/>
          <w:lang w:eastAsia="zh-CN"/>
        </w:rPr>
        <w:t xml:space="preserve"> </w:t>
      </w:r>
      <w:r w:rsidRPr="00095CF8">
        <w:rPr>
          <w:rFonts w:ascii="Times New Roman" w:eastAsia="Times New Roman"/>
          <w:w w:val="107"/>
          <w:sz w:val="28"/>
          <w:lang w:eastAsia="zh-CN"/>
        </w:rPr>
        <w:t>50137</w:t>
      </w:r>
      <w:r w:rsidRPr="00095CF8">
        <w:rPr>
          <w:w w:val="107"/>
          <w:sz w:val="29"/>
          <w:lang w:eastAsia="zh-CN"/>
        </w:rPr>
        <w:t>和《城市绿地分类标准》</w:t>
      </w:r>
      <w:r w:rsidRPr="00095CF8">
        <w:rPr>
          <w:rFonts w:ascii="Times New Roman" w:eastAsia="Times New Roman"/>
          <w:w w:val="107"/>
          <w:sz w:val="28"/>
          <w:lang w:eastAsia="zh-CN"/>
        </w:rPr>
        <w:t>CJJ</w:t>
      </w:r>
      <w:r w:rsidRPr="00095CF8">
        <w:rPr>
          <w:rFonts w:ascii="Times New Roman" w:eastAsia="Times New Roman"/>
          <w:spacing w:val="-1"/>
          <w:w w:val="107"/>
          <w:sz w:val="28"/>
          <w:lang w:eastAsia="zh-CN"/>
        </w:rPr>
        <w:t>/</w:t>
      </w:r>
      <w:r w:rsidRPr="00095CF8">
        <w:rPr>
          <w:rFonts w:ascii="Times New Roman" w:eastAsia="Times New Roman"/>
          <w:w w:val="107"/>
          <w:sz w:val="28"/>
          <w:lang w:eastAsia="zh-CN"/>
        </w:rPr>
        <w:t>T</w:t>
      </w:r>
      <w:r w:rsidRPr="00095CF8">
        <w:rPr>
          <w:rFonts w:ascii="Times New Roman" w:eastAsia="Times New Roman"/>
          <w:spacing w:val="2"/>
          <w:sz w:val="28"/>
          <w:lang w:eastAsia="zh-CN"/>
        </w:rPr>
        <w:t xml:space="preserve">  </w:t>
      </w:r>
      <w:r w:rsidRPr="00095CF8">
        <w:rPr>
          <w:rFonts w:ascii="Times New Roman" w:eastAsia="Times New Roman"/>
          <w:w w:val="117"/>
          <w:sz w:val="28"/>
          <w:lang w:eastAsia="zh-CN"/>
        </w:rPr>
        <w:t>85,</w:t>
      </w:r>
      <w:r w:rsidRPr="00095CF8">
        <w:rPr>
          <w:w w:val="117"/>
          <w:sz w:val="29"/>
          <w:lang w:eastAsia="zh-CN"/>
        </w:rPr>
        <w:t>城市总体规</w:t>
      </w:r>
      <w:r w:rsidRPr="00095CF8">
        <w:rPr>
          <w:w w:val="101"/>
          <w:sz w:val="29"/>
          <w:lang w:eastAsia="zh-CN"/>
        </w:rPr>
        <w:t>划的绿地分类通常分到大类，城市绿地系统规划的绿地可落实到中类，因此本条规定了城市总体规划阶段在建设用地内划定公园</w:t>
      </w:r>
      <w:r w:rsidRPr="00095CF8">
        <w:rPr>
          <w:w w:val="97"/>
          <w:sz w:val="29"/>
          <w:lang w:eastAsia="zh-CN"/>
        </w:rPr>
        <w:t>绿地、防护绿地的城市绿线。</w:t>
      </w:r>
    </w:p>
    <w:p w:rsidR="00095CF8" w:rsidRPr="00095CF8" w:rsidRDefault="00095CF8" w:rsidP="00095CF8">
      <w:pPr>
        <w:numPr>
          <w:ilvl w:val="2"/>
          <w:numId w:val="19"/>
        </w:numPr>
        <w:tabs>
          <w:tab w:val="left" w:pos="2196"/>
        </w:tabs>
        <w:spacing w:line="264" w:lineRule="auto"/>
        <w:ind w:left="1182" w:right="280" w:hanging="2"/>
        <w:jc w:val="both"/>
        <w:rPr>
          <w:rFonts w:ascii="Times New Roman" w:eastAsia="Times New Roman" w:hAnsi="Times New Roman"/>
          <w:sz w:val="29"/>
          <w:lang w:eastAsia="zh-CN"/>
        </w:rPr>
      </w:pPr>
      <w:r w:rsidRPr="00095CF8">
        <w:rPr>
          <w:spacing w:val="-2"/>
          <w:sz w:val="29"/>
          <w:lang w:eastAsia="zh-CN"/>
        </w:rPr>
        <w:t>本条规定了规划区范围内生态控制线划定的方法和类型。生态控制线划定应按照绿地系统规划以及城市总体规划对“禁止建设区”、"限制建设区”的要求，划定规划区非建设用地内的四大类生态区域的控制线，即城市生态保障区域、基础设施防护隔离区域、休闲游憩区和其他区域。生态控制线应涵盖《城市绿地分类标</w:t>
      </w:r>
      <w:r w:rsidRPr="00095CF8">
        <w:rPr>
          <w:sz w:val="29"/>
          <w:lang w:eastAsia="zh-CN"/>
        </w:rPr>
        <w:t>准》</w:t>
      </w:r>
      <w:r w:rsidRPr="00095CF8">
        <w:rPr>
          <w:rFonts w:ascii="Times New Roman" w:eastAsia="Times New Roman" w:hAnsi="Times New Roman"/>
          <w:sz w:val="28"/>
          <w:lang w:eastAsia="zh-CN"/>
        </w:rPr>
        <w:t>CJJ/T</w:t>
      </w:r>
      <w:r w:rsidRPr="00095CF8">
        <w:rPr>
          <w:rFonts w:ascii="Times New Roman" w:eastAsia="Times New Roman" w:hAnsi="Times New Roman"/>
          <w:spacing w:val="59"/>
          <w:sz w:val="28"/>
          <w:lang w:eastAsia="zh-CN"/>
        </w:rPr>
        <w:t xml:space="preserve">  </w:t>
      </w:r>
      <w:r w:rsidRPr="00095CF8">
        <w:rPr>
          <w:rFonts w:ascii="Times New Roman" w:eastAsia="Times New Roman" w:hAnsi="Times New Roman"/>
          <w:sz w:val="28"/>
          <w:lang w:eastAsia="zh-CN"/>
        </w:rPr>
        <w:t>85</w:t>
      </w:r>
      <w:r w:rsidRPr="00095CF8">
        <w:rPr>
          <w:rFonts w:ascii="Times New Roman" w:eastAsia="Times New Roman" w:hAnsi="Times New Roman"/>
          <w:spacing w:val="50"/>
          <w:sz w:val="28"/>
          <w:lang w:eastAsia="zh-CN"/>
        </w:rPr>
        <w:t xml:space="preserve"> -  </w:t>
      </w:r>
      <w:r w:rsidRPr="00095CF8">
        <w:rPr>
          <w:rFonts w:ascii="Times New Roman" w:eastAsia="Times New Roman" w:hAnsi="Times New Roman"/>
          <w:sz w:val="28"/>
          <w:lang w:eastAsia="zh-CN"/>
        </w:rPr>
        <w:t>2002</w:t>
      </w:r>
      <w:r w:rsidRPr="00095CF8">
        <w:rPr>
          <w:sz w:val="29"/>
          <w:lang w:eastAsia="zh-CN"/>
        </w:rPr>
        <w:t>中规定的“其他绿地”及保障城市基本生</w:t>
      </w:r>
      <w:r w:rsidRPr="00095CF8">
        <w:rPr>
          <w:spacing w:val="-2"/>
          <w:sz w:val="29"/>
          <w:lang w:eastAsia="zh-CN"/>
        </w:rPr>
        <w:t>态安全的城市生态空间。</w:t>
      </w:r>
    </w:p>
    <w:p w:rsidR="00095CF8" w:rsidRPr="00095CF8" w:rsidRDefault="00095CF8" w:rsidP="00095CF8">
      <w:pPr>
        <w:numPr>
          <w:ilvl w:val="2"/>
          <w:numId w:val="19"/>
        </w:numPr>
        <w:tabs>
          <w:tab w:val="left" w:pos="2207"/>
        </w:tabs>
        <w:spacing w:line="385" w:lineRule="exact"/>
        <w:ind w:left="2206" w:hanging="1019"/>
        <w:jc w:val="both"/>
        <w:rPr>
          <w:rFonts w:ascii="Times New Roman" w:eastAsia="Times New Roman"/>
          <w:sz w:val="28"/>
          <w:lang w:eastAsia="zh-CN"/>
        </w:rPr>
      </w:pPr>
      <w:r w:rsidRPr="00095CF8">
        <w:rPr>
          <w:sz w:val="29"/>
          <w:lang w:eastAsia="zh-CN"/>
        </w:rPr>
        <w:t>《城市用地分类与规划建设用地标准》</w:t>
      </w:r>
      <w:r w:rsidRPr="00095CF8">
        <w:rPr>
          <w:rFonts w:ascii="Times New Roman" w:eastAsia="Times New Roman"/>
          <w:sz w:val="28"/>
          <w:lang w:eastAsia="zh-CN"/>
        </w:rPr>
        <w:t>GB</w:t>
      </w:r>
      <w:r w:rsidRPr="00095CF8">
        <w:rPr>
          <w:rFonts w:ascii="Times New Roman" w:eastAsia="Times New Roman"/>
          <w:spacing w:val="78"/>
          <w:sz w:val="28"/>
          <w:lang w:eastAsia="zh-CN"/>
        </w:rPr>
        <w:t xml:space="preserve"> </w:t>
      </w:r>
      <w:r w:rsidRPr="00095CF8">
        <w:rPr>
          <w:rFonts w:ascii="Times New Roman" w:eastAsia="Times New Roman"/>
          <w:sz w:val="28"/>
          <w:lang w:eastAsia="zh-CN"/>
        </w:rPr>
        <w:t>50137</w:t>
      </w:r>
      <w:r w:rsidRPr="00095CF8">
        <w:rPr>
          <w:rFonts w:ascii="Times New Roman" w:eastAsia="Times New Roman"/>
          <w:spacing w:val="28"/>
          <w:sz w:val="28"/>
          <w:lang w:eastAsia="zh-CN"/>
        </w:rPr>
        <w:t xml:space="preserve"> -  </w:t>
      </w:r>
      <w:r w:rsidRPr="00095CF8">
        <w:rPr>
          <w:rFonts w:ascii="Times New Roman" w:eastAsia="Times New Roman"/>
          <w:spacing w:val="-4"/>
          <w:sz w:val="28"/>
          <w:lang w:eastAsia="zh-CN"/>
        </w:rPr>
        <w:t>2011</w:t>
      </w:r>
    </w:p>
    <w:p w:rsidR="00095CF8" w:rsidRPr="00095CF8" w:rsidRDefault="00095CF8" w:rsidP="00095CF8">
      <w:pPr>
        <w:spacing w:before="28" w:line="261" w:lineRule="auto"/>
        <w:ind w:left="1193" w:right="336" w:hanging="6"/>
        <w:jc w:val="both"/>
        <w:rPr>
          <w:sz w:val="29"/>
          <w:lang w:eastAsia="zh-CN"/>
        </w:rPr>
      </w:pPr>
      <w:r w:rsidRPr="00095CF8">
        <w:rPr>
          <w:spacing w:val="2"/>
          <w:w w:val="104"/>
          <w:sz w:val="29"/>
          <w:lang w:eastAsia="zh-CN"/>
        </w:rPr>
        <w:t>中第</w:t>
      </w:r>
      <w:r w:rsidRPr="00095CF8">
        <w:rPr>
          <w:rFonts w:ascii="Times New Roman" w:eastAsia="Times New Roman" w:hAnsi="Times New Roman"/>
          <w:spacing w:val="1"/>
          <w:w w:val="104"/>
          <w:sz w:val="28"/>
          <w:lang w:eastAsia="zh-CN"/>
        </w:rPr>
        <w:t>4</w:t>
      </w:r>
      <w:r w:rsidRPr="00095CF8">
        <w:rPr>
          <w:rFonts w:ascii="Times New Roman" w:eastAsia="Times New Roman" w:hAnsi="Times New Roman"/>
          <w:w w:val="104"/>
          <w:sz w:val="28"/>
          <w:lang w:eastAsia="zh-CN"/>
        </w:rPr>
        <w:t>.</w:t>
      </w:r>
      <w:r w:rsidRPr="00095CF8">
        <w:rPr>
          <w:rFonts w:ascii="Times New Roman" w:eastAsia="Times New Roman" w:hAnsi="Times New Roman"/>
          <w:spacing w:val="1"/>
          <w:w w:val="104"/>
          <w:sz w:val="28"/>
          <w:lang w:eastAsia="zh-CN"/>
        </w:rPr>
        <w:t>3</w:t>
      </w:r>
      <w:r w:rsidRPr="00095CF8">
        <w:rPr>
          <w:rFonts w:ascii="Times New Roman" w:eastAsia="Times New Roman" w:hAnsi="Times New Roman"/>
          <w:w w:val="104"/>
          <w:sz w:val="28"/>
          <w:lang w:eastAsia="zh-CN"/>
        </w:rPr>
        <w:t>.</w:t>
      </w:r>
      <w:r w:rsidRPr="00095CF8">
        <w:rPr>
          <w:rFonts w:ascii="Times New Roman" w:eastAsia="Times New Roman" w:hAnsi="Times New Roman"/>
          <w:spacing w:val="1"/>
          <w:w w:val="104"/>
          <w:sz w:val="28"/>
          <w:lang w:eastAsia="zh-CN"/>
        </w:rPr>
        <w:t>4</w:t>
      </w:r>
      <w:r w:rsidRPr="00095CF8">
        <w:rPr>
          <w:spacing w:val="1"/>
          <w:w w:val="104"/>
          <w:sz w:val="29"/>
          <w:lang w:eastAsia="zh-CN"/>
        </w:rPr>
        <w:t>条属于强制性条文，规定：”规划人均绿地与广场用地面积不应小千</w:t>
      </w:r>
      <w:r w:rsidRPr="00095CF8">
        <w:rPr>
          <w:rFonts w:ascii="Times New Roman" w:eastAsia="Times New Roman" w:hAnsi="Times New Roman"/>
          <w:w w:val="104"/>
          <w:sz w:val="28"/>
          <w:lang w:eastAsia="zh-CN"/>
        </w:rPr>
        <w:t>10.</w:t>
      </w:r>
      <w:r w:rsidRPr="00095CF8">
        <w:rPr>
          <w:rFonts w:ascii="Times New Roman" w:eastAsia="Times New Roman" w:hAnsi="Times New Roman"/>
          <w:spacing w:val="-3"/>
          <w:sz w:val="28"/>
          <w:lang w:eastAsia="zh-CN"/>
        </w:rPr>
        <w:t xml:space="preserve"> </w:t>
      </w:r>
      <w:r w:rsidRPr="00095CF8">
        <w:rPr>
          <w:rFonts w:ascii="Times New Roman" w:eastAsia="Times New Roman" w:hAnsi="Times New Roman"/>
          <w:w w:val="102"/>
          <w:sz w:val="28"/>
          <w:lang w:eastAsia="zh-CN"/>
        </w:rPr>
        <w:t>0</w:t>
      </w:r>
      <w:r w:rsidRPr="00095CF8">
        <w:rPr>
          <w:rFonts w:ascii="Times New Roman" w:eastAsia="Times New Roman" w:hAnsi="Times New Roman"/>
          <w:spacing w:val="-9"/>
          <w:sz w:val="28"/>
          <w:lang w:eastAsia="zh-CN"/>
        </w:rPr>
        <w:t xml:space="preserve">  </w:t>
      </w:r>
      <w:r w:rsidRPr="00095CF8">
        <w:rPr>
          <w:rFonts w:ascii="Times New Roman" w:eastAsia="Times New Roman" w:hAnsi="Times New Roman"/>
          <w:spacing w:val="1"/>
          <w:w w:val="101"/>
          <w:sz w:val="27"/>
          <w:lang w:eastAsia="zh-CN"/>
        </w:rPr>
        <w:t>m2</w:t>
      </w:r>
      <w:r w:rsidRPr="00095CF8">
        <w:rPr>
          <w:spacing w:val="1"/>
          <w:w w:val="101"/>
          <w:sz w:val="29"/>
          <w:lang w:eastAsia="zh-CN"/>
        </w:rPr>
        <w:t>／人，其中人均公园绿地面积不应小千</w:t>
      </w:r>
    </w:p>
    <w:p w:rsidR="00095CF8" w:rsidRPr="00095CF8" w:rsidRDefault="00095CF8" w:rsidP="00095CF8">
      <w:pPr>
        <w:spacing w:line="399" w:lineRule="exact"/>
        <w:ind w:left="1189"/>
        <w:jc w:val="both"/>
        <w:rPr>
          <w:sz w:val="29"/>
          <w:lang w:eastAsia="zh-CN"/>
        </w:rPr>
      </w:pPr>
      <w:r w:rsidRPr="00095CF8">
        <w:rPr>
          <w:rFonts w:ascii="Times New Roman" w:eastAsia="Times New Roman" w:hAnsi="Times New Roman"/>
          <w:w w:val="85"/>
          <w:sz w:val="28"/>
          <w:lang w:eastAsia="zh-CN"/>
        </w:rPr>
        <w:t>8.</w:t>
      </w:r>
      <w:r w:rsidRPr="00095CF8">
        <w:rPr>
          <w:rFonts w:ascii="Times New Roman" w:eastAsia="Times New Roman" w:hAnsi="Times New Roman"/>
          <w:spacing w:val="7"/>
          <w:sz w:val="28"/>
          <w:lang w:eastAsia="zh-CN"/>
        </w:rPr>
        <w:t xml:space="preserve"> </w:t>
      </w:r>
      <w:r w:rsidRPr="00095CF8">
        <w:rPr>
          <w:rFonts w:ascii="Arial" w:eastAsia="Arial" w:hAnsi="Arial"/>
          <w:w w:val="85"/>
          <w:sz w:val="24"/>
          <w:lang w:eastAsia="zh-CN"/>
        </w:rPr>
        <w:t>0</w:t>
      </w:r>
      <w:r w:rsidRPr="00095CF8">
        <w:rPr>
          <w:rFonts w:ascii="Arial" w:eastAsia="Arial" w:hAnsi="Arial"/>
          <w:spacing w:val="45"/>
          <w:sz w:val="24"/>
          <w:lang w:eastAsia="zh-CN"/>
        </w:rPr>
        <w:t xml:space="preserve"> </w:t>
      </w:r>
      <w:r w:rsidRPr="00095CF8">
        <w:rPr>
          <w:rFonts w:ascii="Times New Roman" w:eastAsia="Times New Roman" w:hAnsi="Times New Roman"/>
          <w:w w:val="85"/>
          <w:sz w:val="27"/>
          <w:lang w:eastAsia="zh-CN"/>
        </w:rPr>
        <w:t>m2</w:t>
      </w:r>
      <w:r w:rsidRPr="00095CF8">
        <w:rPr>
          <w:spacing w:val="-3"/>
          <w:w w:val="85"/>
          <w:sz w:val="29"/>
          <w:lang w:eastAsia="zh-CN"/>
        </w:rPr>
        <w:t>／人。”</w:t>
      </w:r>
    </w:p>
    <w:p w:rsidR="00095CF8" w:rsidRPr="00095CF8" w:rsidRDefault="00095CF8" w:rsidP="00095CF8">
      <w:pPr>
        <w:spacing w:before="51" w:line="264" w:lineRule="auto"/>
        <w:ind w:left="1196" w:right="274" w:hanging="5"/>
        <w:jc w:val="both"/>
        <w:rPr>
          <w:sz w:val="29"/>
          <w:szCs w:val="29"/>
          <w:lang w:eastAsia="zh-CN"/>
        </w:rPr>
      </w:pPr>
      <w:r w:rsidRPr="00095CF8">
        <w:rPr>
          <w:rFonts w:ascii="Times New Roman" w:eastAsia="Times New Roman"/>
          <w:w w:val="105"/>
          <w:sz w:val="29"/>
          <w:szCs w:val="29"/>
          <w:lang w:eastAsia="zh-CN"/>
        </w:rPr>
        <w:t xml:space="preserve">4.1.7 </w:t>
      </w:r>
      <w:r w:rsidRPr="00095CF8">
        <w:rPr>
          <w:w w:val="105"/>
          <w:sz w:val="29"/>
          <w:szCs w:val="29"/>
          <w:lang w:eastAsia="zh-CN"/>
        </w:rPr>
        <w:t>由于城市总体规划的中心城区、规划区图纸比例不同，</w:t>
      </w:r>
      <w:r w:rsidRPr="00095CF8">
        <w:rPr>
          <w:spacing w:val="-2"/>
          <w:w w:val="105"/>
          <w:sz w:val="29"/>
          <w:szCs w:val="29"/>
          <w:lang w:eastAsia="zh-CN"/>
        </w:rPr>
        <w:t>因此总体规划阶段绿线划定图纸应按照城市总体规划的图纸比</w:t>
      </w:r>
      <w:r w:rsidRPr="00095CF8">
        <w:rPr>
          <w:sz w:val="29"/>
          <w:szCs w:val="29"/>
          <w:lang w:eastAsia="zh-CN"/>
        </w:rPr>
        <w:t>例，分别绘制建设用地内绿线划定图和规划区非建设用地内生</w:t>
      </w:r>
      <w:r w:rsidRPr="00095CF8">
        <w:rPr>
          <w:spacing w:val="-10"/>
          <w:sz w:val="29"/>
          <w:szCs w:val="29"/>
          <w:lang w:eastAsia="zh-CN"/>
        </w:rPr>
        <w:t>态</w:t>
      </w:r>
    </w:p>
    <w:p w:rsidR="00095CF8" w:rsidRPr="00095CF8" w:rsidRDefault="00095CF8" w:rsidP="00095CF8">
      <w:pPr>
        <w:spacing w:before="56"/>
        <w:ind w:left="1828"/>
        <w:rPr>
          <w:rFonts w:ascii="Times New Roman" w:eastAsia="Times New Roman"/>
          <w:sz w:val="28"/>
          <w:lang w:eastAsia="zh-CN"/>
        </w:rPr>
      </w:pPr>
      <w:r w:rsidRPr="00095CF8">
        <w:rPr>
          <w:w w:val="600"/>
          <w:sz w:val="39"/>
          <w:lang w:eastAsia="zh-CN"/>
        </w:rPr>
        <w:t>羡</w:t>
      </w:r>
      <w:r w:rsidRPr="00095CF8">
        <w:rPr>
          <w:rFonts w:ascii="Times New Roman" w:eastAsia="Times New Roman"/>
          <w:spacing w:val="-5"/>
          <w:w w:val="600"/>
          <w:sz w:val="28"/>
          <w:lang w:eastAsia="zh-CN"/>
        </w:rPr>
        <w:t>19</w:t>
      </w:r>
    </w:p>
    <w:p w:rsidR="00095CF8" w:rsidRPr="00095CF8" w:rsidRDefault="00095CF8" w:rsidP="00095CF8">
      <w:pPr>
        <w:rPr>
          <w:rFonts w:ascii="Times New Roman" w:eastAsia="Times New Roman"/>
          <w:sz w:val="28"/>
          <w:lang w:eastAsia="zh-CN"/>
        </w:rPr>
        <w:sectPr w:rsidR="00095CF8" w:rsidRPr="00095CF8">
          <w:pgSz w:w="11910" w:h="16840"/>
          <w:pgMar w:top="1940" w:right="1160" w:bottom="280" w:left="1000" w:header="720" w:footer="720" w:gutter="0"/>
          <w:cols w:space="720"/>
        </w:sectPr>
      </w:pPr>
    </w:p>
    <w:p w:rsidR="00095CF8" w:rsidRPr="00095CF8" w:rsidRDefault="00095CF8" w:rsidP="00095CF8">
      <w:pPr>
        <w:rPr>
          <w:rFonts w:ascii="Times New Roman"/>
          <w:sz w:val="20"/>
          <w:szCs w:val="29"/>
          <w:lang w:eastAsia="zh-CN"/>
        </w:rPr>
      </w:pPr>
    </w:p>
    <w:p w:rsidR="00095CF8" w:rsidRPr="00095CF8" w:rsidRDefault="00095CF8" w:rsidP="00095CF8">
      <w:pPr>
        <w:spacing w:before="169"/>
        <w:ind w:left="362"/>
        <w:rPr>
          <w:sz w:val="29"/>
          <w:szCs w:val="29"/>
          <w:lang w:eastAsia="zh-CN"/>
        </w:rPr>
      </w:pPr>
      <w:r w:rsidRPr="00095CF8">
        <w:rPr>
          <w:w w:val="95"/>
          <w:sz w:val="29"/>
          <w:szCs w:val="29"/>
          <w:lang w:eastAsia="zh-CN"/>
        </w:rPr>
        <w:t>控制线划定图</w:t>
      </w:r>
      <w:r w:rsidRPr="00095CF8">
        <w:rPr>
          <w:spacing w:val="-10"/>
          <w:w w:val="95"/>
          <w:sz w:val="29"/>
          <w:szCs w:val="29"/>
          <w:lang w:eastAsia="zh-CN"/>
        </w:rPr>
        <w:t>。</w:t>
      </w:r>
    </w:p>
    <w:p w:rsidR="00095CF8" w:rsidRPr="00095CF8" w:rsidRDefault="00095CF8" w:rsidP="00095CF8">
      <w:pPr>
        <w:spacing w:before="1"/>
        <w:rPr>
          <w:sz w:val="13"/>
          <w:szCs w:val="29"/>
          <w:lang w:eastAsia="zh-CN"/>
        </w:rPr>
      </w:pPr>
    </w:p>
    <w:p w:rsidR="00095CF8" w:rsidRPr="00095CF8" w:rsidRDefault="00095CF8" w:rsidP="00095CF8">
      <w:pPr>
        <w:numPr>
          <w:ilvl w:val="1"/>
          <w:numId w:val="19"/>
        </w:numPr>
        <w:tabs>
          <w:tab w:val="left" w:pos="3550"/>
          <w:tab w:val="left" w:pos="3551"/>
        </w:tabs>
        <w:spacing w:before="69"/>
        <w:ind w:left="3550" w:hanging="744"/>
        <w:rPr>
          <w:rFonts w:ascii="Times New Roman" w:eastAsia="Times New Roman"/>
          <w:sz w:val="29"/>
          <w:lang w:eastAsia="zh-CN"/>
        </w:rPr>
      </w:pPr>
      <w:r w:rsidRPr="00095CF8">
        <w:rPr>
          <w:w w:val="95"/>
          <w:sz w:val="29"/>
          <w:lang w:eastAsia="zh-CN"/>
        </w:rPr>
        <w:t>控制性详细规划阶</w:t>
      </w:r>
      <w:r w:rsidRPr="00095CF8">
        <w:rPr>
          <w:spacing w:val="-10"/>
          <w:w w:val="95"/>
          <w:sz w:val="29"/>
          <w:lang w:eastAsia="zh-CN"/>
        </w:rPr>
        <w:t>段</w:t>
      </w:r>
    </w:p>
    <w:p w:rsidR="00095CF8" w:rsidRPr="00095CF8" w:rsidRDefault="00095CF8" w:rsidP="00095CF8">
      <w:pPr>
        <w:numPr>
          <w:ilvl w:val="2"/>
          <w:numId w:val="19"/>
        </w:numPr>
        <w:tabs>
          <w:tab w:val="left" w:pos="1397"/>
        </w:tabs>
        <w:spacing w:before="268" w:line="264" w:lineRule="auto"/>
        <w:ind w:left="360" w:right="1063" w:firstLine="4"/>
        <w:jc w:val="both"/>
        <w:rPr>
          <w:rFonts w:ascii="Times New Roman" w:eastAsia="Times New Roman"/>
          <w:sz w:val="29"/>
          <w:lang w:eastAsia="zh-CN"/>
        </w:rPr>
      </w:pPr>
      <w:r w:rsidRPr="00095CF8">
        <w:rPr>
          <w:w w:val="104"/>
          <w:sz w:val="29"/>
          <w:lang w:eastAsia="zh-CN"/>
        </w:rPr>
        <w:t>控制性详细规划是对总体规划的深化控制，是规划与管</w:t>
      </w:r>
      <w:r w:rsidRPr="00095CF8">
        <w:rPr>
          <w:w w:val="102"/>
          <w:sz w:val="29"/>
          <w:lang w:eastAsia="zh-CN"/>
        </w:rPr>
        <w:t>理、规划与实施进行衔接必不可少的环节，是城市规划管理的重要依据。由于各城市控制性详细规划的编制是一个逐步覆盖的过程，因此，控制性详细规划阶段绿线划定应随着控制性详细规划的编制同步跟进。现阶段我国的总体规划和控制性详细规划之间仍存在较大的过渡空间，控制性详细规划可能对总体规划确定的某些用地的性质和边界进行微调。总体规划用地划分到大类或中类，而控制性详细规划要划分到小类用地。居住用地中的小区游园乃至组团绿地在控制性详细规划中会明确边界；规模较大的公共管理与公共服务设施用地、大型商业服务业设施用地可能集中</w:t>
      </w:r>
      <w:r w:rsidRPr="00095CF8">
        <w:rPr>
          <w:w w:val="101"/>
          <w:sz w:val="29"/>
          <w:lang w:eastAsia="zh-CN"/>
        </w:rPr>
        <w:t>布置附属绿地，从而应在控制性详细规划中明确绿地边界。</w:t>
      </w:r>
    </w:p>
    <w:p w:rsidR="00095CF8" w:rsidRPr="00095CF8" w:rsidRDefault="00095CF8" w:rsidP="00095CF8">
      <w:pPr>
        <w:spacing w:line="261" w:lineRule="auto"/>
        <w:ind w:left="368" w:right="1064" w:firstLine="593"/>
        <w:jc w:val="both"/>
        <w:rPr>
          <w:sz w:val="29"/>
          <w:szCs w:val="29"/>
          <w:lang w:eastAsia="zh-CN"/>
        </w:rPr>
      </w:pPr>
      <w:r w:rsidRPr="00095CF8">
        <w:rPr>
          <w:spacing w:val="-2"/>
          <w:sz w:val="29"/>
          <w:szCs w:val="29"/>
          <w:lang w:eastAsia="zh-CN"/>
        </w:rPr>
        <w:t>控制性详细规划阶段对已建成并与法定规划一致的绿地都应划定现状绿线，包括公园绿地、防护绿地和广场用地的绿地，并根据控制性详细规划和修建性详细规划划定已建成集中设置的附属绿地绿线。</w:t>
      </w:r>
    </w:p>
    <w:p w:rsidR="00095CF8" w:rsidRPr="00095CF8" w:rsidRDefault="00095CF8" w:rsidP="00095CF8">
      <w:pPr>
        <w:numPr>
          <w:ilvl w:val="2"/>
          <w:numId w:val="19"/>
        </w:numPr>
        <w:tabs>
          <w:tab w:val="left" w:pos="1414"/>
          <w:tab w:val="left" w:pos="1415"/>
        </w:tabs>
        <w:spacing w:line="405" w:lineRule="exact"/>
        <w:ind w:left="1414" w:hanging="1040"/>
        <w:rPr>
          <w:rFonts w:ascii="Times New Roman" w:eastAsia="Times New Roman"/>
          <w:sz w:val="29"/>
          <w:lang w:eastAsia="zh-CN"/>
        </w:rPr>
      </w:pPr>
      <w:r w:rsidRPr="00095CF8">
        <w:rPr>
          <w:sz w:val="29"/>
          <w:lang w:eastAsia="zh-CN"/>
        </w:rPr>
        <w:t>附属绿地按照《城市绿地分类标准》</w:t>
      </w:r>
      <w:r w:rsidRPr="00095CF8">
        <w:rPr>
          <w:rFonts w:ascii="Times New Roman" w:eastAsia="Times New Roman"/>
          <w:sz w:val="34"/>
          <w:lang w:eastAsia="zh-CN"/>
        </w:rPr>
        <w:t>CJJ/T</w:t>
      </w:r>
      <w:r w:rsidRPr="00095CF8">
        <w:rPr>
          <w:rFonts w:ascii="Times New Roman" w:eastAsia="Times New Roman"/>
          <w:spacing w:val="77"/>
          <w:sz w:val="34"/>
          <w:lang w:eastAsia="zh-CN"/>
        </w:rPr>
        <w:t xml:space="preserve"> </w:t>
      </w:r>
      <w:r w:rsidRPr="00095CF8">
        <w:rPr>
          <w:rFonts w:ascii="Times New Roman" w:eastAsia="Times New Roman"/>
          <w:sz w:val="29"/>
          <w:lang w:eastAsia="zh-CN"/>
        </w:rPr>
        <w:t>85</w:t>
      </w:r>
      <w:r w:rsidRPr="00095CF8">
        <w:rPr>
          <w:rFonts w:ascii="Times New Roman" w:eastAsia="Times New Roman"/>
          <w:spacing w:val="30"/>
          <w:sz w:val="29"/>
          <w:lang w:eastAsia="zh-CN"/>
        </w:rPr>
        <w:t xml:space="preserve"> -  </w:t>
      </w:r>
      <w:r w:rsidRPr="00095CF8">
        <w:rPr>
          <w:rFonts w:ascii="Times New Roman" w:eastAsia="Times New Roman"/>
          <w:sz w:val="29"/>
          <w:lang w:eastAsia="zh-CN"/>
        </w:rPr>
        <w:t>2002</w:t>
      </w:r>
      <w:r w:rsidRPr="00095CF8">
        <w:rPr>
          <w:spacing w:val="-10"/>
          <w:sz w:val="29"/>
          <w:lang w:eastAsia="zh-CN"/>
        </w:rPr>
        <w:t>的</w:t>
      </w:r>
    </w:p>
    <w:p w:rsidR="00095CF8" w:rsidRPr="00095CF8" w:rsidRDefault="00095CF8" w:rsidP="00095CF8">
      <w:pPr>
        <w:spacing w:before="35"/>
        <w:ind w:right="1157"/>
        <w:jc w:val="right"/>
        <w:rPr>
          <w:sz w:val="29"/>
          <w:szCs w:val="29"/>
          <w:lang w:eastAsia="zh-CN"/>
        </w:rPr>
      </w:pPr>
      <w:r w:rsidRPr="00095CF8">
        <w:rPr>
          <w:sz w:val="29"/>
          <w:szCs w:val="29"/>
          <w:lang w:eastAsia="zh-CN"/>
        </w:rPr>
        <w:t>规定，是城市建设用地中绿地之外各类用地中的附属绿化用地</w:t>
      </w:r>
      <w:r w:rsidRPr="00095CF8">
        <w:rPr>
          <w:spacing w:val="-10"/>
          <w:sz w:val="29"/>
          <w:szCs w:val="29"/>
          <w:lang w:eastAsia="zh-CN"/>
        </w:rPr>
        <w:t>。</w:t>
      </w:r>
    </w:p>
    <w:p w:rsidR="00095CF8" w:rsidRPr="00095CF8" w:rsidRDefault="00095CF8" w:rsidP="00095CF8">
      <w:pPr>
        <w:spacing w:before="31"/>
        <w:ind w:right="1092"/>
        <w:jc w:val="right"/>
        <w:rPr>
          <w:sz w:val="29"/>
          <w:szCs w:val="29"/>
          <w:lang w:eastAsia="zh-CN"/>
        </w:rPr>
      </w:pPr>
      <w:r w:rsidRPr="00095CF8">
        <w:rPr>
          <w:sz w:val="29"/>
          <w:szCs w:val="29"/>
          <w:lang w:eastAsia="zh-CN"/>
        </w:rPr>
        <w:t>《城市用地分类与规划建设用地标准》</w:t>
      </w:r>
      <w:r w:rsidRPr="00095CF8">
        <w:rPr>
          <w:rFonts w:ascii="Times New Roman" w:eastAsia="Times New Roman"/>
          <w:sz w:val="29"/>
          <w:szCs w:val="29"/>
          <w:lang w:eastAsia="zh-CN"/>
        </w:rPr>
        <w:t>GB</w:t>
      </w:r>
      <w:r w:rsidRPr="00095CF8">
        <w:rPr>
          <w:rFonts w:ascii="Times New Roman" w:eastAsia="Times New Roman"/>
          <w:spacing w:val="78"/>
          <w:sz w:val="29"/>
          <w:szCs w:val="29"/>
          <w:lang w:eastAsia="zh-CN"/>
        </w:rPr>
        <w:t xml:space="preserve"> </w:t>
      </w:r>
      <w:r w:rsidRPr="00095CF8">
        <w:rPr>
          <w:rFonts w:ascii="Times New Roman" w:eastAsia="Times New Roman"/>
          <w:sz w:val="29"/>
          <w:szCs w:val="29"/>
          <w:lang w:eastAsia="zh-CN"/>
        </w:rPr>
        <w:t>50137</w:t>
      </w:r>
      <w:r w:rsidRPr="00095CF8">
        <w:rPr>
          <w:rFonts w:ascii="Times New Roman" w:eastAsia="Times New Roman"/>
          <w:spacing w:val="26"/>
          <w:sz w:val="29"/>
          <w:szCs w:val="29"/>
          <w:lang w:eastAsia="zh-CN"/>
        </w:rPr>
        <w:t xml:space="preserve"> -  </w:t>
      </w:r>
      <w:r w:rsidRPr="00095CF8">
        <w:rPr>
          <w:rFonts w:ascii="Times New Roman" w:eastAsia="Times New Roman"/>
          <w:sz w:val="29"/>
          <w:szCs w:val="29"/>
          <w:lang w:eastAsia="zh-CN"/>
        </w:rPr>
        <w:t>2011</w:t>
      </w:r>
      <w:r w:rsidRPr="00095CF8">
        <w:rPr>
          <w:sz w:val="29"/>
          <w:szCs w:val="29"/>
          <w:lang w:eastAsia="zh-CN"/>
        </w:rPr>
        <w:t>的</w:t>
      </w:r>
      <w:r w:rsidRPr="00095CF8">
        <w:rPr>
          <w:spacing w:val="-10"/>
          <w:sz w:val="29"/>
          <w:szCs w:val="29"/>
          <w:lang w:eastAsia="zh-CN"/>
        </w:rPr>
        <w:t>第</w:t>
      </w:r>
    </w:p>
    <w:p w:rsidR="00095CF8" w:rsidRPr="00095CF8" w:rsidRDefault="00095CF8" w:rsidP="00095CF8">
      <w:pPr>
        <w:spacing w:before="42" w:line="266" w:lineRule="auto"/>
        <w:ind w:left="356" w:right="1094" w:firstLine="15"/>
        <w:rPr>
          <w:sz w:val="29"/>
          <w:szCs w:val="29"/>
          <w:lang w:eastAsia="zh-CN"/>
        </w:rPr>
      </w:pPr>
      <w:r w:rsidRPr="00095CF8">
        <w:rPr>
          <w:rFonts w:ascii="Times New Roman" w:eastAsia="Times New Roman" w:hAnsi="Times New Roman"/>
          <w:w w:val="105"/>
          <w:sz w:val="29"/>
          <w:szCs w:val="29"/>
          <w:lang w:eastAsia="zh-CN"/>
        </w:rPr>
        <w:t>3.</w:t>
      </w:r>
      <w:r w:rsidRPr="00095CF8">
        <w:rPr>
          <w:rFonts w:ascii="Times New Roman" w:eastAsia="Times New Roman" w:hAnsi="Times New Roman"/>
          <w:spacing w:val="59"/>
          <w:w w:val="150"/>
          <w:sz w:val="29"/>
          <w:szCs w:val="29"/>
          <w:lang w:eastAsia="zh-CN"/>
        </w:rPr>
        <w:t xml:space="preserve"> </w:t>
      </w:r>
      <w:r w:rsidRPr="00095CF8">
        <w:rPr>
          <w:rFonts w:ascii="Times New Roman" w:eastAsia="Times New Roman" w:hAnsi="Times New Roman"/>
          <w:w w:val="105"/>
          <w:sz w:val="29"/>
          <w:szCs w:val="29"/>
          <w:lang w:eastAsia="zh-CN"/>
        </w:rPr>
        <w:t>3.</w:t>
      </w:r>
      <w:r w:rsidRPr="00095CF8">
        <w:rPr>
          <w:rFonts w:ascii="Times New Roman" w:eastAsia="Times New Roman" w:hAnsi="Times New Roman"/>
          <w:spacing w:val="55"/>
          <w:w w:val="105"/>
          <w:sz w:val="29"/>
          <w:szCs w:val="29"/>
          <w:lang w:eastAsia="zh-CN"/>
        </w:rPr>
        <w:t xml:space="preserve"> </w:t>
      </w:r>
      <w:r w:rsidRPr="00095CF8">
        <w:rPr>
          <w:rFonts w:ascii="Times New Roman" w:eastAsia="Times New Roman" w:hAnsi="Times New Roman"/>
          <w:w w:val="105"/>
          <w:sz w:val="29"/>
          <w:szCs w:val="29"/>
          <w:lang w:eastAsia="zh-CN"/>
        </w:rPr>
        <w:t>1</w:t>
      </w:r>
      <w:r w:rsidRPr="00095CF8">
        <w:rPr>
          <w:w w:val="105"/>
          <w:sz w:val="29"/>
          <w:szCs w:val="29"/>
          <w:lang w:eastAsia="zh-CN"/>
        </w:rPr>
        <w:t>条规定：“城市建设用地共分为</w:t>
      </w:r>
      <w:r w:rsidRPr="00095CF8">
        <w:rPr>
          <w:rFonts w:ascii="Times New Roman" w:eastAsia="Times New Roman" w:hAnsi="Times New Roman"/>
          <w:w w:val="105"/>
          <w:sz w:val="29"/>
          <w:szCs w:val="29"/>
          <w:lang w:eastAsia="zh-CN"/>
        </w:rPr>
        <w:t>8</w:t>
      </w:r>
      <w:r w:rsidRPr="00095CF8">
        <w:rPr>
          <w:w w:val="105"/>
          <w:sz w:val="29"/>
          <w:szCs w:val="29"/>
          <w:lang w:eastAsia="zh-CN"/>
        </w:rPr>
        <w:t>大类、</w:t>
      </w:r>
      <w:r w:rsidRPr="00095CF8">
        <w:rPr>
          <w:rFonts w:ascii="Times New Roman" w:eastAsia="Times New Roman" w:hAnsi="Times New Roman"/>
          <w:w w:val="105"/>
          <w:sz w:val="29"/>
          <w:szCs w:val="29"/>
          <w:lang w:eastAsia="zh-CN"/>
        </w:rPr>
        <w:t>35</w:t>
      </w:r>
      <w:r w:rsidRPr="00095CF8">
        <w:rPr>
          <w:w w:val="105"/>
          <w:sz w:val="29"/>
          <w:szCs w:val="29"/>
          <w:lang w:eastAsia="zh-CN"/>
        </w:rPr>
        <w:t>中类、</w:t>
      </w:r>
      <w:r w:rsidRPr="00095CF8">
        <w:rPr>
          <w:rFonts w:ascii="Times New Roman" w:eastAsia="Times New Roman" w:hAnsi="Times New Roman"/>
          <w:w w:val="105"/>
          <w:sz w:val="29"/>
          <w:szCs w:val="29"/>
          <w:lang w:eastAsia="zh-CN"/>
        </w:rPr>
        <w:t>42</w:t>
      </w:r>
      <w:r w:rsidRPr="00095CF8">
        <w:rPr>
          <w:w w:val="105"/>
          <w:sz w:val="29"/>
          <w:szCs w:val="29"/>
          <w:lang w:eastAsia="zh-CN"/>
        </w:rPr>
        <w:t>小</w:t>
      </w:r>
      <w:r w:rsidRPr="00095CF8">
        <w:rPr>
          <w:spacing w:val="-4"/>
          <w:w w:val="95"/>
          <w:sz w:val="29"/>
          <w:szCs w:val="29"/>
          <w:lang w:eastAsia="zh-CN"/>
        </w:rPr>
        <w:t>类”。</w:t>
      </w:r>
    </w:p>
    <w:p w:rsidR="00095CF8" w:rsidRPr="00095CF8" w:rsidRDefault="00095CF8" w:rsidP="00095CF8">
      <w:pPr>
        <w:numPr>
          <w:ilvl w:val="2"/>
          <w:numId w:val="19"/>
        </w:numPr>
        <w:tabs>
          <w:tab w:val="left" w:pos="1392"/>
          <w:tab w:val="left" w:pos="1393"/>
        </w:tabs>
        <w:spacing w:line="393" w:lineRule="exact"/>
        <w:ind w:left="1392"/>
        <w:rPr>
          <w:rFonts w:ascii="Times New Roman" w:eastAsia="Times New Roman"/>
          <w:sz w:val="29"/>
          <w:lang w:eastAsia="zh-CN"/>
        </w:rPr>
      </w:pPr>
      <w:r w:rsidRPr="00095CF8">
        <w:rPr>
          <w:sz w:val="29"/>
          <w:lang w:eastAsia="zh-CN"/>
        </w:rPr>
        <w:t>本条所规定的绿地率与现行的各项管理相协调</w:t>
      </w:r>
      <w:r w:rsidRPr="00095CF8">
        <w:rPr>
          <w:spacing w:val="-10"/>
          <w:sz w:val="29"/>
          <w:lang w:eastAsia="zh-CN"/>
        </w:rPr>
        <w:t>。</w:t>
      </w:r>
    </w:p>
    <w:p w:rsidR="00095CF8" w:rsidRPr="00095CF8" w:rsidRDefault="00095CF8" w:rsidP="00095CF8">
      <w:pPr>
        <w:spacing w:before="41" w:line="261" w:lineRule="auto"/>
        <w:ind w:left="196" w:right="899" w:firstLine="617"/>
        <w:rPr>
          <w:sz w:val="29"/>
          <w:szCs w:val="29"/>
          <w:lang w:eastAsia="zh-CN"/>
        </w:rPr>
      </w:pPr>
      <w:r w:rsidRPr="00095CF8">
        <w:rPr>
          <w:spacing w:val="-2"/>
          <w:sz w:val="29"/>
          <w:szCs w:val="29"/>
          <w:lang w:eastAsia="zh-CN"/>
        </w:rPr>
        <w:t>《城市绿线管理办法》（建设部令第</w:t>
      </w:r>
      <w:r w:rsidRPr="00095CF8">
        <w:rPr>
          <w:rFonts w:ascii="Times New Roman" w:eastAsia="Times New Roman" w:hAnsi="Times New Roman"/>
          <w:spacing w:val="-2"/>
          <w:sz w:val="29"/>
          <w:szCs w:val="29"/>
          <w:lang w:eastAsia="zh-CN"/>
        </w:rPr>
        <w:t>112</w:t>
      </w:r>
      <w:r w:rsidRPr="00095CF8">
        <w:rPr>
          <w:spacing w:val="-2"/>
          <w:sz w:val="29"/>
          <w:szCs w:val="29"/>
          <w:lang w:eastAsia="zh-CN"/>
        </w:rPr>
        <w:t>号）第十三条要求：</w:t>
      </w:r>
      <w:r w:rsidRPr="00095CF8">
        <w:rPr>
          <w:spacing w:val="40"/>
          <w:w w:val="105"/>
          <w:sz w:val="29"/>
          <w:szCs w:val="29"/>
          <w:lang w:eastAsia="zh-CN"/>
        </w:rPr>
        <w:t xml:space="preserve">  </w:t>
      </w:r>
      <w:r w:rsidRPr="00095CF8">
        <w:rPr>
          <w:spacing w:val="-2"/>
          <w:w w:val="105"/>
          <w:sz w:val="29"/>
          <w:szCs w:val="29"/>
          <w:lang w:eastAsia="zh-CN"/>
        </w:rPr>
        <w:t>“居住区绿化、单位绿化及各类建设项目的配套绿化都要达到</w:t>
      </w:r>
    </w:p>
    <w:p w:rsidR="00095CF8" w:rsidRPr="00095CF8" w:rsidRDefault="00095CF8" w:rsidP="00095CF8">
      <w:pPr>
        <w:tabs>
          <w:tab w:val="left" w:pos="7185"/>
        </w:tabs>
        <w:spacing w:line="266" w:lineRule="auto"/>
        <w:ind w:left="355" w:right="1073" w:hanging="128"/>
        <w:rPr>
          <w:sz w:val="29"/>
          <w:szCs w:val="29"/>
          <w:lang w:eastAsia="zh-CN"/>
        </w:rPr>
      </w:pPr>
      <w:r w:rsidRPr="00095CF8">
        <w:rPr>
          <w:w w:val="105"/>
          <w:sz w:val="29"/>
          <w:szCs w:val="29"/>
          <w:lang w:eastAsia="zh-CN"/>
        </w:rPr>
        <w:t>《城市绿化规划建设指标的规定》 （建城</w:t>
      </w:r>
      <w:r w:rsidRPr="00095CF8">
        <w:rPr>
          <w:rFonts w:ascii="Times New Roman" w:eastAsia="Times New Roman" w:hAnsi="Times New Roman"/>
          <w:w w:val="105"/>
          <w:sz w:val="29"/>
          <w:szCs w:val="29"/>
          <w:lang w:eastAsia="zh-CN"/>
        </w:rPr>
        <w:t>[1993]</w:t>
      </w:r>
      <w:r w:rsidRPr="00095CF8">
        <w:rPr>
          <w:rFonts w:ascii="Times New Roman" w:eastAsia="Times New Roman" w:hAnsi="Times New Roman"/>
          <w:sz w:val="29"/>
          <w:szCs w:val="29"/>
          <w:lang w:eastAsia="zh-CN"/>
        </w:rPr>
        <w:tab/>
      </w:r>
      <w:r w:rsidRPr="00095CF8">
        <w:rPr>
          <w:rFonts w:ascii="Times New Roman" w:eastAsia="Times New Roman" w:hAnsi="Times New Roman"/>
          <w:spacing w:val="-2"/>
          <w:w w:val="105"/>
          <w:sz w:val="29"/>
          <w:szCs w:val="29"/>
          <w:lang w:eastAsia="zh-CN"/>
        </w:rPr>
        <w:t>784</w:t>
      </w:r>
      <w:r w:rsidRPr="00095CF8">
        <w:rPr>
          <w:spacing w:val="-2"/>
          <w:w w:val="105"/>
          <w:sz w:val="29"/>
          <w:szCs w:val="29"/>
          <w:lang w:eastAsia="zh-CN"/>
        </w:rPr>
        <w:t>号）的</w:t>
      </w:r>
      <w:r w:rsidRPr="00095CF8">
        <w:rPr>
          <w:spacing w:val="-4"/>
          <w:w w:val="105"/>
          <w:sz w:val="29"/>
          <w:szCs w:val="29"/>
          <w:lang w:eastAsia="zh-CN"/>
        </w:rPr>
        <w:t>标准。”</w:t>
      </w:r>
    </w:p>
    <w:p w:rsidR="00095CF8" w:rsidRPr="00095CF8" w:rsidRDefault="00095CF8" w:rsidP="00095CF8">
      <w:pPr>
        <w:spacing w:line="399" w:lineRule="exact"/>
        <w:ind w:left="947"/>
        <w:rPr>
          <w:sz w:val="29"/>
          <w:szCs w:val="29"/>
          <w:lang w:eastAsia="zh-CN"/>
        </w:rPr>
      </w:pPr>
      <w:r w:rsidRPr="00095CF8">
        <w:rPr>
          <w:w w:val="105"/>
          <w:sz w:val="29"/>
          <w:szCs w:val="29"/>
          <w:lang w:eastAsia="zh-CN"/>
        </w:rPr>
        <w:t>原建设部颁布的《城市绿化规划建设指标的规定</w:t>
      </w:r>
      <w:r w:rsidRPr="00095CF8">
        <w:rPr>
          <w:spacing w:val="41"/>
          <w:w w:val="105"/>
          <w:sz w:val="29"/>
          <w:szCs w:val="29"/>
          <w:lang w:eastAsia="zh-CN"/>
        </w:rPr>
        <w:t>》</w:t>
      </w:r>
      <w:r w:rsidRPr="00095CF8">
        <w:rPr>
          <w:w w:val="105"/>
          <w:sz w:val="29"/>
          <w:szCs w:val="29"/>
          <w:lang w:eastAsia="zh-CN"/>
        </w:rPr>
        <w:t>（建</w:t>
      </w:r>
      <w:r w:rsidRPr="00095CF8">
        <w:rPr>
          <w:spacing w:val="-10"/>
          <w:w w:val="105"/>
          <w:sz w:val="29"/>
          <w:szCs w:val="29"/>
          <w:lang w:eastAsia="zh-CN"/>
        </w:rPr>
        <w:t>城</w:t>
      </w:r>
    </w:p>
    <w:p w:rsidR="00095CF8" w:rsidRPr="00095CF8" w:rsidRDefault="00095CF8" w:rsidP="00095CF8">
      <w:pPr>
        <w:spacing w:before="35"/>
        <w:ind w:left="366"/>
        <w:rPr>
          <w:sz w:val="29"/>
          <w:szCs w:val="29"/>
          <w:lang w:eastAsia="zh-CN"/>
        </w:rPr>
      </w:pPr>
      <w:r w:rsidRPr="00095CF8">
        <w:rPr>
          <w:rFonts w:ascii="Times New Roman" w:eastAsia="Times New Roman" w:hAnsi="Times New Roman"/>
          <w:w w:val="105"/>
          <w:sz w:val="29"/>
          <w:szCs w:val="29"/>
          <w:lang w:eastAsia="zh-CN"/>
        </w:rPr>
        <w:t>[1993]</w:t>
      </w:r>
      <w:r w:rsidRPr="00095CF8">
        <w:rPr>
          <w:rFonts w:ascii="Times New Roman" w:eastAsia="Times New Roman" w:hAnsi="Times New Roman"/>
          <w:spacing w:val="77"/>
          <w:w w:val="105"/>
          <w:sz w:val="29"/>
          <w:szCs w:val="29"/>
          <w:lang w:eastAsia="zh-CN"/>
        </w:rPr>
        <w:t xml:space="preserve">   </w:t>
      </w:r>
      <w:r w:rsidRPr="00095CF8">
        <w:rPr>
          <w:rFonts w:ascii="Times New Roman" w:eastAsia="Times New Roman" w:hAnsi="Times New Roman"/>
          <w:w w:val="105"/>
          <w:sz w:val="29"/>
          <w:szCs w:val="29"/>
          <w:lang w:eastAsia="zh-CN"/>
        </w:rPr>
        <w:t>784</w:t>
      </w:r>
      <w:r w:rsidRPr="00095CF8">
        <w:rPr>
          <w:w w:val="105"/>
          <w:sz w:val="29"/>
          <w:szCs w:val="29"/>
          <w:lang w:eastAsia="zh-CN"/>
        </w:rPr>
        <w:t>号）第五条要求“为保证城市绿地率指标的实现</w:t>
      </w:r>
      <w:r w:rsidRPr="00095CF8">
        <w:rPr>
          <w:spacing w:val="-10"/>
          <w:w w:val="105"/>
          <w:sz w:val="29"/>
          <w:szCs w:val="29"/>
          <w:lang w:eastAsia="zh-CN"/>
        </w:rPr>
        <w:t>，</w:t>
      </w:r>
    </w:p>
    <w:p w:rsidR="00095CF8" w:rsidRPr="00095CF8" w:rsidRDefault="00095CF8" w:rsidP="00095CF8">
      <w:pPr>
        <w:spacing w:before="183"/>
        <w:ind w:left="566"/>
        <w:rPr>
          <w:rFonts w:ascii="Times New Roman"/>
          <w:sz w:val="29"/>
          <w:szCs w:val="29"/>
          <w:lang w:eastAsia="zh-CN"/>
        </w:rPr>
      </w:pPr>
      <w:r w:rsidRPr="00095CF8">
        <w:rPr>
          <w:rFonts w:ascii="Times New Roman"/>
          <w:spacing w:val="-5"/>
          <w:sz w:val="29"/>
          <w:szCs w:val="29"/>
          <w:lang w:eastAsia="zh-CN"/>
        </w:rPr>
        <w:t>20</w:t>
      </w:r>
    </w:p>
    <w:p w:rsidR="00095CF8" w:rsidRPr="00095CF8" w:rsidRDefault="00095CF8" w:rsidP="00095CF8">
      <w:pPr>
        <w:rPr>
          <w:rFonts w:ascii="Times New Roman"/>
          <w:lang w:eastAsia="zh-CN"/>
        </w:rPr>
        <w:sectPr w:rsidR="00095CF8" w:rsidRPr="00095CF8">
          <w:pgSz w:w="11910" w:h="16840"/>
          <w:pgMar w:top="1940" w:right="1160" w:bottom="280" w:left="1000" w:header="720" w:footer="720" w:gutter="0"/>
          <w:cols w:space="720"/>
        </w:sectPr>
      </w:pPr>
    </w:p>
    <w:p w:rsidR="00095CF8" w:rsidRPr="00095CF8" w:rsidRDefault="00095CF8" w:rsidP="00095CF8">
      <w:pPr>
        <w:spacing w:before="3"/>
        <w:rPr>
          <w:rFonts w:ascii="Times New Roman"/>
          <w:szCs w:val="29"/>
          <w:lang w:eastAsia="zh-CN"/>
        </w:rPr>
      </w:pPr>
    </w:p>
    <w:p w:rsidR="00095CF8" w:rsidRPr="00095CF8" w:rsidRDefault="00095CF8" w:rsidP="00095CF8">
      <w:pPr>
        <w:spacing w:before="45" w:line="271" w:lineRule="auto"/>
        <w:ind w:left="1193" w:right="300" w:firstLine="6"/>
        <w:jc w:val="both"/>
        <w:rPr>
          <w:sz w:val="28"/>
          <w:lang w:eastAsia="zh-CN"/>
        </w:rPr>
      </w:pPr>
      <w:r w:rsidRPr="00095CF8">
        <w:rPr>
          <w:spacing w:val="-2"/>
          <w:w w:val="105"/>
          <w:sz w:val="28"/>
          <w:lang w:eastAsia="zh-CN"/>
        </w:rPr>
        <w:t>各类绿地单项指标应符合下列要求：（一）新建居住区绿地占居住区总用地比率不低于</w:t>
      </w:r>
      <w:r w:rsidRPr="00095CF8">
        <w:rPr>
          <w:rFonts w:ascii="Times New Roman" w:eastAsia="Times New Roman" w:hAnsi="Times New Roman"/>
          <w:spacing w:val="-2"/>
          <w:w w:val="105"/>
          <w:sz w:val="29"/>
          <w:lang w:eastAsia="zh-CN"/>
        </w:rPr>
        <w:t>30</w:t>
      </w:r>
      <w:r w:rsidRPr="00095CF8">
        <w:rPr>
          <w:spacing w:val="-2"/>
          <w:w w:val="105"/>
          <w:sz w:val="28"/>
          <w:lang w:eastAsia="zh-CN"/>
        </w:rPr>
        <w:t>%";“（二）城市主干道绿带面积占道路总用地比率不低千</w:t>
      </w:r>
      <w:r w:rsidRPr="00095CF8">
        <w:rPr>
          <w:rFonts w:ascii="Times New Roman" w:eastAsia="Times New Roman" w:hAnsi="Times New Roman"/>
          <w:spacing w:val="-2"/>
          <w:w w:val="105"/>
          <w:sz w:val="29"/>
          <w:lang w:eastAsia="zh-CN"/>
        </w:rPr>
        <w:t>20%</w:t>
      </w:r>
      <w:r w:rsidRPr="00095CF8">
        <w:rPr>
          <w:spacing w:val="-2"/>
          <w:w w:val="105"/>
          <w:sz w:val="28"/>
          <w:lang w:eastAsia="zh-CN"/>
        </w:rPr>
        <w:t>，次干道绿带面积所占比不低于</w:t>
      </w:r>
      <w:r w:rsidRPr="00095CF8">
        <w:rPr>
          <w:spacing w:val="80"/>
          <w:w w:val="105"/>
          <w:sz w:val="28"/>
          <w:lang w:eastAsia="zh-CN"/>
        </w:rPr>
        <w:t xml:space="preserve">  </w:t>
      </w:r>
      <w:r w:rsidRPr="00095CF8">
        <w:rPr>
          <w:rFonts w:ascii="Times New Roman" w:eastAsia="Times New Roman" w:hAnsi="Times New Roman"/>
          <w:w w:val="105"/>
          <w:sz w:val="29"/>
          <w:lang w:eastAsia="zh-CN"/>
        </w:rPr>
        <w:t>15%";</w:t>
      </w:r>
      <w:r w:rsidRPr="00095CF8">
        <w:rPr>
          <w:rFonts w:ascii="Times New Roman" w:eastAsia="Times New Roman" w:hAnsi="Times New Roman"/>
          <w:spacing w:val="56"/>
          <w:w w:val="105"/>
          <w:sz w:val="29"/>
          <w:lang w:eastAsia="zh-CN"/>
        </w:rPr>
        <w:t xml:space="preserve">  </w:t>
      </w:r>
      <w:r w:rsidRPr="00095CF8">
        <w:rPr>
          <w:w w:val="105"/>
          <w:sz w:val="28"/>
          <w:lang w:eastAsia="zh-CN"/>
        </w:rPr>
        <w:t>"（四）</w:t>
      </w:r>
      <w:r w:rsidRPr="00095CF8">
        <w:rPr>
          <w:spacing w:val="-1"/>
          <w:w w:val="105"/>
          <w:sz w:val="28"/>
          <w:lang w:eastAsia="zh-CN"/>
        </w:rPr>
        <w:t>单位附属绿地面积占单位总用地面积比率不低于</w:t>
      </w:r>
    </w:p>
    <w:p w:rsidR="00095CF8" w:rsidRPr="00095CF8" w:rsidRDefault="00095CF8" w:rsidP="00095CF8">
      <w:pPr>
        <w:spacing w:before="8" w:line="271" w:lineRule="auto"/>
        <w:ind w:left="1213" w:right="278" w:hanging="2"/>
        <w:jc w:val="both"/>
        <w:rPr>
          <w:sz w:val="28"/>
          <w:lang w:eastAsia="zh-CN"/>
        </w:rPr>
      </w:pPr>
      <w:r w:rsidRPr="00095CF8">
        <w:rPr>
          <w:rFonts w:ascii="Times New Roman" w:eastAsia="Times New Roman" w:hAnsi="Times New Roman"/>
          <w:spacing w:val="1"/>
          <w:w w:val="104"/>
          <w:sz w:val="29"/>
          <w:lang w:eastAsia="zh-CN"/>
        </w:rPr>
        <w:t>30</w:t>
      </w:r>
      <w:r w:rsidRPr="00095CF8">
        <w:rPr>
          <w:rFonts w:ascii="Times New Roman" w:eastAsia="Times New Roman" w:hAnsi="Times New Roman"/>
          <w:spacing w:val="2"/>
          <w:w w:val="104"/>
          <w:sz w:val="29"/>
          <w:lang w:eastAsia="zh-CN"/>
        </w:rPr>
        <w:t>%</w:t>
      </w:r>
      <w:r w:rsidRPr="00095CF8">
        <w:rPr>
          <w:spacing w:val="1"/>
          <w:w w:val="104"/>
          <w:sz w:val="28"/>
          <w:lang w:eastAsia="zh-CN"/>
        </w:rPr>
        <w:t>，其中工业企业，交通枢纽，仓储、商业中心等绿地率不低</w:t>
      </w:r>
      <w:r w:rsidRPr="00095CF8">
        <w:rPr>
          <w:spacing w:val="1"/>
          <w:w w:val="108"/>
          <w:sz w:val="28"/>
          <w:lang w:eastAsia="zh-CN"/>
        </w:rPr>
        <w:t>千</w:t>
      </w:r>
      <w:r w:rsidRPr="00095CF8">
        <w:rPr>
          <w:rFonts w:ascii="Times New Roman" w:eastAsia="Times New Roman" w:hAnsi="Times New Roman"/>
          <w:w w:val="108"/>
          <w:sz w:val="29"/>
          <w:lang w:eastAsia="zh-CN"/>
        </w:rPr>
        <w:t>20</w:t>
      </w:r>
      <w:r w:rsidRPr="00095CF8">
        <w:rPr>
          <w:rFonts w:ascii="Times New Roman" w:eastAsia="Times New Roman" w:hAnsi="Times New Roman"/>
          <w:spacing w:val="1"/>
          <w:w w:val="108"/>
          <w:sz w:val="29"/>
          <w:lang w:eastAsia="zh-CN"/>
        </w:rPr>
        <w:t>%</w:t>
      </w:r>
      <w:r w:rsidRPr="00095CF8">
        <w:rPr>
          <w:spacing w:val="1"/>
          <w:w w:val="108"/>
          <w:sz w:val="28"/>
          <w:lang w:eastAsia="zh-CN"/>
        </w:rPr>
        <w:t>；产生有害气体及污染工厂的绿地率不低于</w:t>
      </w:r>
      <w:r w:rsidRPr="00095CF8">
        <w:rPr>
          <w:rFonts w:ascii="Times New Roman" w:eastAsia="Times New Roman" w:hAnsi="Times New Roman"/>
          <w:w w:val="108"/>
          <w:sz w:val="29"/>
          <w:lang w:eastAsia="zh-CN"/>
        </w:rPr>
        <w:t>3</w:t>
      </w:r>
      <w:r w:rsidRPr="00095CF8">
        <w:rPr>
          <w:rFonts w:ascii="Times New Roman" w:eastAsia="Times New Roman" w:hAnsi="Times New Roman"/>
          <w:spacing w:val="15"/>
          <w:w w:val="108"/>
          <w:sz w:val="29"/>
          <w:lang w:eastAsia="zh-CN"/>
        </w:rPr>
        <w:t>0</w:t>
      </w:r>
      <w:r w:rsidRPr="00095CF8">
        <w:rPr>
          <w:spacing w:val="-1"/>
          <w:w w:val="125"/>
          <w:sz w:val="28"/>
          <w:lang w:eastAsia="zh-CN"/>
        </w:rPr>
        <w:t>%";“学</w:t>
      </w:r>
      <w:r w:rsidRPr="00095CF8">
        <w:rPr>
          <w:spacing w:val="-2"/>
          <w:w w:val="105"/>
          <w:sz w:val="28"/>
          <w:lang w:eastAsia="zh-CN"/>
        </w:rPr>
        <w:t>校、医院、休疗养院所、机关团体、公共文化设施、部队等单位</w:t>
      </w:r>
      <w:r w:rsidRPr="00095CF8">
        <w:rPr>
          <w:w w:val="102"/>
          <w:sz w:val="28"/>
          <w:lang w:eastAsia="zh-CN"/>
        </w:rPr>
        <w:t>的绿地率不低千</w:t>
      </w:r>
      <w:r w:rsidRPr="00095CF8">
        <w:rPr>
          <w:rFonts w:ascii="Times New Roman" w:eastAsia="Times New Roman" w:hAnsi="Times New Roman"/>
          <w:w w:val="102"/>
          <w:sz w:val="29"/>
          <w:lang w:eastAsia="zh-CN"/>
        </w:rPr>
        <w:t>35%</w:t>
      </w:r>
      <w:r w:rsidRPr="00095CF8">
        <w:rPr>
          <w:w w:val="102"/>
          <w:sz w:val="28"/>
          <w:lang w:eastAsia="zh-CN"/>
        </w:rPr>
        <w:t>。”</w:t>
      </w:r>
    </w:p>
    <w:p w:rsidR="00095CF8" w:rsidRPr="00095CF8" w:rsidRDefault="00095CF8" w:rsidP="00095CF8">
      <w:pPr>
        <w:tabs>
          <w:tab w:val="left" w:pos="8619"/>
        </w:tabs>
        <w:spacing w:before="1" w:line="271" w:lineRule="auto"/>
        <w:ind w:left="1211" w:right="155" w:firstLine="457"/>
        <w:rPr>
          <w:rFonts w:ascii="Times New Roman" w:eastAsia="Times New Roman" w:hAnsi="Times New Roman"/>
          <w:sz w:val="29"/>
          <w:lang w:eastAsia="zh-CN"/>
        </w:rPr>
      </w:pPr>
      <w:r w:rsidRPr="00095CF8">
        <w:rPr>
          <w:w w:val="106"/>
          <w:sz w:val="28"/>
          <w:lang w:eastAsia="zh-CN"/>
        </w:rPr>
        <w:t>《工业项目建设用地控制指标</w:t>
      </w:r>
      <w:r w:rsidRPr="00095CF8">
        <w:rPr>
          <w:spacing w:val="43"/>
          <w:w w:val="106"/>
          <w:sz w:val="28"/>
          <w:lang w:eastAsia="zh-CN"/>
        </w:rPr>
        <w:t>》</w:t>
      </w:r>
      <w:r w:rsidRPr="00095CF8">
        <w:rPr>
          <w:w w:val="116"/>
          <w:sz w:val="28"/>
          <w:lang w:eastAsia="zh-CN"/>
        </w:rPr>
        <w:t>（国土资发</w:t>
      </w:r>
      <w:r w:rsidRPr="00095CF8">
        <w:rPr>
          <w:rFonts w:ascii="Times New Roman" w:eastAsia="Times New Roman" w:hAnsi="Times New Roman"/>
          <w:w w:val="116"/>
          <w:sz w:val="29"/>
          <w:lang w:eastAsia="zh-CN"/>
        </w:rPr>
        <w:t>[2008]</w:t>
      </w:r>
      <w:r w:rsidRPr="00095CF8">
        <w:rPr>
          <w:rFonts w:ascii="Times New Roman" w:eastAsia="Times New Roman" w:hAnsi="Times New Roman"/>
          <w:sz w:val="29"/>
          <w:lang w:eastAsia="zh-CN"/>
        </w:rPr>
        <w:tab/>
      </w:r>
      <w:r w:rsidRPr="00095CF8">
        <w:rPr>
          <w:rFonts w:ascii="Times New Roman" w:eastAsia="Times New Roman" w:hAnsi="Times New Roman"/>
          <w:spacing w:val="1"/>
          <w:w w:val="113"/>
          <w:sz w:val="29"/>
          <w:lang w:eastAsia="zh-CN"/>
        </w:rPr>
        <w:t>24</w:t>
      </w:r>
      <w:r w:rsidRPr="00095CF8">
        <w:rPr>
          <w:spacing w:val="2"/>
          <w:w w:val="113"/>
          <w:sz w:val="28"/>
          <w:lang w:eastAsia="zh-CN"/>
        </w:rPr>
        <w:t>号</w:t>
      </w:r>
      <w:r w:rsidRPr="00095CF8">
        <w:rPr>
          <w:spacing w:val="-17"/>
          <w:w w:val="113"/>
          <w:sz w:val="28"/>
          <w:lang w:eastAsia="zh-CN"/>
        </w:rPr>
        <w:t>）</w:t>
      </w:r>
      <w:r w:rsidRPr="00095CF8">
        <w:rPr>
          <w:w w:val="105"/>
          <w:sz w:val="28"/>
          <w:lang w:eastAsia="zh-CN"/>
        </w:rPr>
        <w:t>第四条要求：“本控制指标由投资强度、容积率、建筑系数、行政办公及生活服务设施用地所占比重、绿地率五项指标构成。工业项目建设用地必须同时符合以下五项指标</w:t>
      </w:r>
      <w:r w:rsidRPr="00095CF8">
        <w:rPr>
          <w:spacing w:val="-15"/>
          <w:w w:val="105"/>
          <w:sz w:val="28"/>
          <w:lang w:eastAsia="zh-CN"/>
        </w:rPr>
        <w:t>：</w:t>
      </w:r>
      <w:r w:rsidRPr="00095CF8">
        <w:rPr>
          <w:w w:val="103"/>
          <w:sz w:val="28"/>
          <w:lang w:eastAsia="zh-CN"/>
        </w:rPr>
        <w:t>（一）工业项目投</w:t>
      </w:r>
      <w:r w:rsidRPr="00095CF8">
        <w:rPr>
          <w:spacing w:val="1"/>
          <w:w w:val="109"/>
          <w:sz w:val="28"/>
          <w:lang w:eastAsia="zh-CN"/>
        </w:rPr>
        <w:t>资强度控制指标应符合表</w:t>
      </w:r>
      <w:r w:rsidRPr="00095CF8">
        <w:rPr>
          <w:rFonts w:ascii="Times New Roman" w:eastAsia="Times New Roman" w:hAnsi="Times New Roman"/>
          <w:w w:val="109"/>
          <w:sz w:val="29"/>
          <w:lang w:eastAsia="zh-CN"/>
        </w:rPr>
        <w:t>1</w:t>
      </w:r>
      <w:r w:rsidRPr="00095CF8">
        <w:rPr>
          <w:spacing w:val="1"/>
          <w:w w:val="109"/>
          <w:sz w:val="28"/>
          <w:lang w:eastAsia="zh-CN"/>
        </w:rPr>
        <w:t>的规定</w:t>
      </w:r>
      <w:r w:rsidRPr="00095CF8">
        <w:rPr>
          <w:spacing w:val="-89"/>
          <w:w w:val="109"/>
          <w:sz w:val="28"/>
          <w:lang w:eastAsia="zh-CN"/>
        </w:rPr>
        <w:t>；</w:t>
      </w:r>
      <w:r w:rsidRPr="00095CF8">
        <w:rPr>
          <w:w w:val="104"/>
          <w:sz w:val="28"/>
          <w:lang w:eastAsia="zh-CN"/>
        </w:rPr>
        <w:t>（二）容积率控制指标应符</w:t>
      </w:r>
      <w:r w:rsidRPr="00095CF8">
        <w:rPr>
          <w:spacing w:val="2"/>
          <w:w w:val="118"/>
          <w:sz w:val="28"/>
          <w:lang w:eastAsia="zh-CN"/>
        </w:rPr>
        <w:t>合表</w:t>
      </w:r>
      <w:r w:rsidRPr="00095CF8">
        <w:rPr>
          <w:rFonts w:ascii="Times New Roman" w:eastAsia="Times New Roman" w:hAnsi="Times New Roman"/>
          <w:spacing w:val="1"/>
          <w:w w:val="118"/>
          <w:sz w:val="29"/>
          <w:lang w:eastAsia="zh-CN"/>
        </w:rPr>
        <w:t>2</w:t>
      </w:r>
      <w:r w:rsidRPr="00095CF8">
        <w:rPr>
          <w:spacing w:val="2"/>
          <w:w w:val="118"/>
          <w:sz w:val="28"/>
          <w:lang w:eastAsia="zh-CN"/>
        </w:rPr>
        <w:t>的规定</w:t>
      </w:r>
      <w:r w:rsidRPr="00095CF8">
        <w:rPr>
          <w:w w:val="118"/>
          <w:sz w:val="28"/>
          <w:lang w:eastAsia="zh-CN"/>
        </w:rPr>
        <w:t>；</w:t>
      </w:r>
      <w:r w:rsidRPr="00095CF8">
        <w:rPr>
          <w:sz w:val="28"/>
          <w:lang w:eastAsia="zh-CN"/>
        </w:rPr>
        <w:t xml:space="preserve"> </w:t>
      </w:r>
      <w:r w:rsidRPr="00095CF8">
        <w:rPr>
          <w:spacing w:val="-13"/>
          <w:sz w:val="28"/>
          <w:lang w:eastAsia="zh-CN"/>
        </w:rPr>
        <w:t xml:space="preserve"> </w:t>
      </w:r>
      <w:r w:rsidRPr="00095CF8">
        <w:rPr>
          <w:spacing w:val="2"/>
          <w:w w:val="115"/>
          <w:sz w:val="28"/>
          <w:lang w:eastAsia="zh-CN"/>
        </w:rPr>
        <w:t>（三）工业项目的建筑系数应不低千</w:t>
      </w:r>
      <w:r w:rsidRPr="00095CF8">
        <w:rPr>
          <w:rFonts w:ascii="Times New Roman" w:eastAsia="Times New Roman" w:hAnsi="Times New Roman"/>
          <w:spacing w:val="1"/>
          <w:w w:val="115"/>
          <w:sz w:val="29"/>
          <w:lang w:eastAsia="zh-CN"/>
        </w:rPr>
        <w:t>30%</w:t>
      </w:r>
      <w:r w:rsidRPr="00095CF8">
        <w:rPr>
          <w:rFonts w:ascii="Times New Roman" w:eastAsia="Times New Roman" w:hAnsi="Times New Roman"/>
          <w:w w:val="115"/>
          <w:sz w:val="29"/>
          <w:lang w:eastAsia="zh-CN"/>
        </w:rPr>
        <w:t>;</w:t>
      </w:r>
    </w:p>
    <w:p w:rsidR="00095CF8" w:rsidRPr="00095CF8" w:rsidRDefault="00095CF8" w:rsidP="00095CF8">
      <w:pPr>
        <w:spacing w:before="14" w:line="271" w:lineRule="auto"/>
        <w:ind w:left="1219" w:right="264" w:hanging="102"/>
        <w:jc w:val="both"/>
        <w:rPr>
          <w:sz w:val="28"/>
          <w:lang w:eastAsia="zh-CN"/>
        </w:rPr>
      </w:pPr>
      <w:r w:rsidRPr="00095CF8">
        <w:rPr>
          <w:w w:val="106"/>
          <w:sz w:val="28"/>
          <w:lang w:eastAsia="zh-CN"/>
        </w:rPr>
        <w:t>（四）工业项目所需行政办公及生活服务设施用地面积不得超过</w:t>
      </w:r>
      <w:r w:rsidRPr="00095CF8">
        <w:rPr>
          <w:spacing w:val="2"/>
          <w:w w:val="106"/>
          <w:sz w:val="28"/>
          <w:lang w:eastAsia="zh-CN"/>
        </w:rPr>
        <w:t>工业项目总用地面积的</w:t>
      </w:r>
      <w:r w:rsidRPr="00095CF8">
        <w:rPr>
          <w:rFonts w:ascii="Times New Roman" w:eastAsia="Times New Roman" w:hAnsi="Times New Roman"/>
          <w:spacing w:val="1"/>
          <w:w w:val="106"/>
          <w:sz w:val="29"/>
          <w:lang w:eastAsia="zh-CN"/>
        </w:rPr>
        <w:t>7</w:t>
      </w:r>
      <w:r w:rsidRPr="00095CF8">
        <w:rPr>
          <w:rFonts w:ascii="Times New Roman" w:eastAsia="Times New Roman" w:hAnsi="Times New Roman"/>
          <w:spacing w:val="2"/>
          <w:w w:val="106"/>
          <w:sz w:val="29"/>
          <w:lang w:eastAsia="zh-CN"/>
        </w:rPr>
        <w:t>%</w:t>
      </w:r>
      <w:r w:rsidRPr="00095CF8">
        <w:rPr>
          <w:spacing w:val="1"/>
          <w:w w:val="106"/>
          <w:sz w:val="28"/>
          <w:lang w:eastAsia="zh-CN"/>
        </w:rPr>
        <w:t>。严禁在工业项目用地范围内建造成</w:t>
      </w:r>
      <w:r w:rsidRPr="00095CF8">
        <w:rPr>
          <w:w w:val="109"/>
          <w:sz w:val="28"/>
          <w:lang w:eastAsia="zh-CN"/>
        </w:rPr>
        <w:t>套住宅、专家楼、宾馆、招待所和培训中心等非生产性配套设</w:t>
      </w:r>
      <w:r w:rsidRPr="00095CF8">
        <w:rPr>
          <w:w w:val="105"/>
          <w:sz w:val="28"/>
          <w:lang w:eastAsia="zh-CN"/>
        </w:rPr>
        <w:t>施；（五）工业企业内部一般不得安排绿地。但因生产工艺等特殊要求需要安排一定比例绿地的，绿地率不得超过</w:t>
      </w:r>
      <w:r w:rsidRPr="00095CF8">
        <w:rPr>
          <w:rFonts w:ascii="Times New Roman" w:eastAsia="Times New Roman" w:hAnsi="Times New Roman"/>
          <w:w w:val="105"/>
          <w:sz w:val="29"/>
          <w:lang w:eastAsia="zh-CN"/>
        </w:rPr>
        <w:t>20%</w:t>
      </w:r>
      <w:r w:rsidRPr="00095CF8">
        <w:rPr>
          <w:w w:val="105"/>
          <w:sz w:val="28"/>
          <w:lang w:eastAsia="zh-CN"/>
        </w:rPr>
        <w:t xml:space="preserve">。”工业用地绿地率综合指标可根据工业项目类型的不同适度调整，宜在 </w:t>
      </w:r>
      <w:r w:rsidRPr="00095CF8">
        <w:rPr>
          <w:rFonts w:ascii="Times New Roman" w:eastAsia="Times New Roman" w:hAnsi="Times New Roman"/>
          <w:spacing w:val="1"/>
          <w:w w:val="106"/>
          <w:sz w:val="29"/>
          <w:lang w:eastAsia="zh-CN"/>
        </w:rPr>
        <w:t>20</w:t>
      </w:r>
      <w:r w:rsidRPr="00095CF8">
        <w:rPr>
          <w:rFonts w:ascii="Times New Roman" w:eastAsia="Times New Roman" w:hAnsi="Times New Roman"/>
          <w:spacing w:val="2"/>
          <w:w w:val="106"/>
          <w:sz w:val="29"/>
          <w:lang w:eastAsia="zh-CN"/>
        </w:rPr>
        <w:t>%</w:t>
      </w:r>
      <w:r w:rsidRPr="00095CF8">
        <w:rPr>
          <w:spacing w:val="2"/>
          <w:w w:val="106"/>
          <w:sz w:val="28"/>
          <w:lang w:eastAsia="zh-CN"/>
        </w:rPr>
        <w:t>，但产生有害气体及污染工厂的绿地率不应低于</w:t>
      </w:r>
      <w:r w:rsidRPr="00095CF8">
        <w:rPr>
          <w:rFonts w:ascii="Times New Roman" w:eastAsia="Times New Roman" w:hAnsi="Times New Roman"/>
          <w:spacing w:val="1"/>
          <w:w w:val="106"/>
          <w:sz w:val="29"/>
          <w:lang w:eastAsia="zh-CN"/>
        </w:rPr>
        <w:t>30</w:t>
      </w:r>
      <w:r w:rsidRPr="00095CF8">
        <w:rPr>
          <w:rFonts w:ascii="Times New Roman" w:eastAsia="Times New Roman" w:hAnsi="Times New Roman"/>
          <w:spacing w:val="2"/>
          <w:w w:val="106"/>
          <w:sz w:val="29"/>
          <w:lang w:eastAsia="zh-CN"/>
        </w:rPr>
        <w:t>%</w:t>
      </w:r>
      <w:r w:rsidRPr="00095CF8">
        <w:rPr>
          <w:w w:val="106"/>
          <w:sz w:val="28"/>
          <w:lang w:eastAsia="zh-CN"/>
        </w:rPr>
        <w:t>。</w:t>
      </w:r>
    </w:p>
    <w:p w:rsidR="00095CF8" w:rsidRPr="00095CF8" w:rsidRDefault="00095CF8" w:rsidP="00095CF8">
      <w:pPr>
        <w:spacing w:before="5" w:line="273" w:lineRule="auto"/>
        <w:ind w:left="1221" w:right="113" w:firstLine="468"/>
        <w:rPr>
          <w:sz w:val="28"/>
          <w:lang w:eastAsia="zh-CN"/>
        </w:rPr>
      </w:pPr>
      <w:r w:rsidRPr="00095CF8">
        <w:rPr>
          <w:w w:val="105"/>
          <w:sz w:val="28"/>
          <w:lang w:eastAsia="zh-CN"/>
        </w:rPr>
        <w:t>《城市用地分类与规划建设用地标准》</w:t>
      </w:r>
      <w:r w:rsidRPr="00095CF8">
        <w:rPr>
          <w:rFonts w:ascii="Times New Roman" w:eastAsia="Times New Roman"/>
          <w:w w:val="105"/>
          <w:sz w:val="29"/>
          <w:lang w:eastAsia="zh-CN"/>
        </w:rPr>
        <w:t>GB 50137 -</w:t>
      </w:r>
      <w:r w:rsidRPr="00095CF8">
        <w:rPr>
          <w:rFonts w:ascii="Times New Roman" w:eastAsia="Times New Roman"/>
          <w:spacing w:val="40"/>
          <w:w w:val="105"/>
          <w:sz w:val="29"/>
          <w:lang w:eastAsia="zh-CN"/>
        </w:rPr>
        <w:t xml:space="preserve"> </w:t>
      </w:r>
      <w:r w:rsidRPr="00095CF8">
        <w:rPr>
          <w:rFonts w:ascii="Times New Roman" w:eastAsia="Times New Roman"/>
          <w:w w:val="105"/>
          <w:sz w:val="29"/>
          <w:lang w:eastAsia="zh-CN"/>
        </w:rPr>
        <w:t>2011</w:t>
      </w:r>
      <w:r w:rsidRPr="00095CF8">
        <w:rPr>
          <w:w w:val="105"/>
          <w:sz w:val="28"/>
          <w:lang w:eastAsia="zh-CN"/>
        </w:rPr>
        <w:t>中，</w:t>
      </w:r>
      <w:r w:rsidRPr="00095CF8">
        <w:rPr>
          <w:spacing w:val="-2"/>
          <w:w w:val="110"/>
          <w:sz w:val="28"/>
          <w:lang w:eastAsia="zh-CN"/>
        </w:rPr>
        <w:t>商业服务业设施用地中包括商业用地、商务用地、娱乐康体用</w:t>
      </w:r>
      <w:r w:rsidRPr="00095CF8">
        <w:rPr>
          <w:spacing w:val="-2"/>
          <w:w w:val="105"/>
          <w:sz w:val="28"/>
          <w:lang w:eastAsia="zh-CN"/>
        </w:rPr>
        <w:t>地、公用设施营业网点用地和其他服务设施用地五个中类。商业服务业设施用地绿地率按《城市绿化规划建设指标的规定》（建</w:t>
      </w:r>
      <w:r w:rsidRPr="00095CF8">
        <w:rPr>
          <w:w w:val="110"/>
          <w:sz w:val="28"/>
          <w:lang w:eastAsia="zh-CN"/>
        </w:rPr>
        <w:t>城</w:t>
      </w:r>
      <w:r w:rsidRPr="00095CF8">
        <w:rPr>
          <w:rFonts w:ascii="Times New Roman" w:eastAsia="Times New Roman"/>
          <w:w w:val="110"/>
          <w:sz w:val="29"/>
          <w:lang w:eastAsia="zh-CN"/>
        </w:rPr>
        <w:t>[1993]</w:t>
      </w:r>
      <w:r w:rsidRPr="00095CF8">
        <w:rPr>
          <w:rFonts w:ascii="Times New Roman" w:eastAsia="Times New Roman"/>
          <w:spacing w:val="80"/>
          <w:w w:val="110"/>
          <w:sz w:val="29"/>
          <w:lang w:eastAsia="zh-CN"/>
        </w:rPr>
        <w:t xml:space="preserve"> </w:t>
      </w:r>
      <w:r w:rsidRPr="00095CF8">
        <w:rPr>
          <w:rFonts w:ascii="Times New Roman" w:eastAsia="Times New Roman"/>
          <w:w w:val="110"/>
          <w:sz w:val="29"/>
          <w:lang w:eastAsia="zh-CN"/>
        </w:rPr>
        <w:t>784</w:t>
      </w:r>
      <w:r w:rsidRPr="00095CF8">
        <w:rPr>
          <w:w w:val="110"/>
          <w:sz w:val="28"/>
          <w:lang w:eastAsia="zh-CN"/>
        </w:rPr>
        <w:t>号）第五条规定的公共文化设施绿地率不低千</w:t>
      </w:r>
      <w:r w:rsidRPr="00095CF8">
        <w:rPr>
          <w:spacing w:val="40"/>
          <w:w w:val="110"/>
          <w:sz w:val="28"/>
          <w:lang w:eastAsia="zh-CN"/>
        </w:rPr>
        <w:t xml:space="preserve"> </w:t>
      </w:r>
      <w:r w:rsidRPr="00095CF8">
        <w:rPr>
          <w:rFonts w:ascii="Times New Roman" w:eastAsia="Times New Roman"/>
          <w:spacing w:val="-2"/>
          <w:w w:val="110"/>
          <w:sz w:val="29"/>
          <w:lang w:eastAsia="zh-CN"/>
        </w:rPr>
        <w:t>35</w:t>
      </w:r>
      <w:r w:rsidRPr="00095CF8">
        <w:rPr>
          <w:spacing w:val="-2"/>
          <w:w w:val="110"/>
          <w:sz w:val="28"/>
          <w:lang w:eastAsia="zh-CN"/>
        </w:rPr>
        <w:t>％执行。</w:t>
      </w:r>
    </w:p>
    <w:p w:rsidR="00095CF8" w:rsidRPr="00095CF8" w:rsidRDefault="00095CF8" w:rsidP="00095CF8">
      <w:pPr>
        <w:numPr>
          <w:ilvl w:val="2"/>
          <w:numId w:val="19"/>
        </w:numPr>
        <w:tabs>
          <w:tab w:val="left" w:pos="2270"/>
        </w:tabs>
        <w:spacing w:line="276" w:lineRule="auto"/>
        <w:ind w:left="1229" w:right="249" w:firstLine="3"/>
        <w:jc w:val="both"/>
        <w:rPr>
          <w:rFonts w:ascii="Times New Roman" w:eastAsia="Times New Roman"/>
          <w:sz w:val="29"/>
          <w:lang w:eastAsia="zh-CN"/>
        </w:rPr>
      </w:pPr>
      <w:r w:rsidRPr="00095CF8">
        <w:rPr>
          <w:spacing w:val="2"/>
          <w:w w:val="105"/>
          <w:sz w:val="28"/>
          <w:lang w:eastAsia="zh-CN"/>
        </w:rPr>
        <w:t>《城市用地分类与规划建设用地标准》</w:t>
      </w:r>
      <w:r w:rsidRPr="00095CF8">
        <w:rPr>
          <w:rFonts w:ascii="Times New Roman" w:eastAsia="Times New Roman"/>
          <w:spacing w:val="1"/>
          <w:w w:val="105"/>
          <w:sz w:val="29"/>
          <w:lang w:eastAsia="zh-CN"/>
        </w:rPr>
        <w:t>G</w:t>
      </w:r>
      <w:r w:rsidRPr="00095CF8">
        <w:rPr>
          <w:rFonts w:ascii="Times New Roman" w:eastAsia="Times New Roman"/>
          <w:w w:val="105"/>
          <w:sz w:val="29"/>
          <w:lang w:eastAsia="zh-CN"/>
        </w:rPr>
        <w:t>B</w:t>
      </w:r>
      <w:r w:rsidRPr="00095CF8">
        <w:rPr>
          <w:rFonts w:ascii="Times New Roman" w:eastAsia="Times New Roman"/>
          <w:spacing w:val="29"/>
          <w:sz w:val="29"/>
          <w:lang w:eastAsia="zh-CN"/>
        </w:rPr>
        <w:t xml:space="preserve"> </w:t>
      </w:r>
      <w:r w:rsidRPr="00095CF8">
        <w:rPr>
          <w:rFonts w:ascii="Times New Roman" w:eastAsia="Times New Roman"/>
          <w:w w:val="99"/>
          <w:sz w:val="29"/>
          <w:lang w:eastAsia="zh-CN"/>
        </w:rPr>
        <w:t>50137</w:t>
      </w:r>
      <w:r w:rsidRPr="00095CF8">
        <w:rPr>
          <w:rFonts w:ascii="Times New Roman" w:eastAsia="Times New Roman"/>
          <w:spacing w:val="19"/>
          <w:sz w:val="29"/>
          <w:lang w:eastAsia="zh-CN"/>
        </w:rPr>
        <w:t xml:space="preserve"> </w:t>
      </w:r>
      <w:r w:rsidRPr="00095CF8">
        <w:rPr>
          <w:rFonts w:ascii="Times New Roman" w:eastAsia="Times New Roman"/>
          <w:w w:val="99"/>
          <w:sz w:val="29"/>
          <w:lang w:eastAsia="zh-CN"/>
        </w:rPr>
        <w:t>-</w:t>
      </w:r>
      <w:r w:rsidRPr="00095CF8">
        <w:rPr>
          <w:rFonts w:ascii="Times New Roman" w:eastAsia="Times New Roman"/>
          <w:spacing w:val="-1"/>
          <w:sz w:val="29"/>
          <w:lang w:eastAsia="zh-CN"/>
        </w:rPr>
        <w:t xml:space="preserve">  </w:t>
      </w:r>
      <w:r w:rsidRPr="00095CF8">
        <w:rPr>
          <w:rFonts w:ascii="Times New Roman" w:eastAsia="Times New Roman"/>
          <w:w w:val="98"/>
          <w:sz w:val="29"/>
          <w:lang w:eastAsia="zh-CN"/>
        </w:rPr>
        <w:t>2011</w:t>
      </w:r>
      <w:r w:rsidRPr="00095CF8">
        <w:rPr>
          <w:spacing w:val="1"/>
          <w:w w:val="106"/>
          <w:sz w:val="28"/>
          <w:lang w:eastAsia="zh-CN"/>
        </w:rPr>
        <w:t>中，绿地与广场用地是</w:t>
      </w:r>
      <w:r w:rsidRPr="00095CF8">
        <w:rPr>
          <w:rFonts w:ascii="Times New Roman" w:eastAsia="Times New Roman"/>
          <w:w w:val="106"/>
          <w:sz w:val="29"/>
          <w:lang w:eastAsia="zh-CN"/>
        </w:rPr>
        <w:t>8</w:t>
      </w:r>
      <w:r w:rsidRPr="00095CF8">
        <w:rPr>
          <w:w w:val="106"/>
          <w:sz w:val="28"/>
          <w:lang w:eastAsia="zh-CN"/>
        </w:rPr>
        <w:t>大类建设用地之一，公园绿地、防护绿</w:t>
      </w:r>
      <w:r w:rsidRPr="00095CF8">
        <w:rPr>
          <w:spacing w:val="-1"/>
          <w:w w:val="109"/>
          <w:sz w:val="28"/>
          <w:lang w:eastAsia="zh-CN"/>
        </w:rPr>
        <w:t>地与广场用地分属不同的中类。广场作为公共活动场地，依据</w:t>
      </w:r>
    </w:p>
    <w:p w:rsidR="00095CF8" w:rsidRPr="00095CF8" w:rsidRDefault="00095CF8" w:rsidP="00095CF8">
      <w:pPr>
        <w:spacing w:before="105"/>
        <w:ind w:right="509"/>
        <w:jc w:val="right"/>
        <w:rPr>
          <w:rFonts w:ascii="Times New Roman"/>
          <w:sz w:val="29"/>
          <w:szCs w:val="29"/>
          <w:lang w:eastAsia="zh-CN"/>
        </w:rPr>
      </w:pPr>
      <w:r w:rsidRPr="00095CF8">
        <w:rPr>
          <w:rFonts w:ascii="Times New Roman"/>
          <w:spacing w:val="-5"/>
          <w:sz w:val="29"/>
          <w:szCs w:val="29"/>
          <w:lang w:eastAsia="zh-CN"/>
        </w:rPr>
        <w:t>21</w:t>
      </w:r>
    </w:p>
    <w:p w:rsidR="00095CF8" w:rsidRPr="00095CF8" w:rsidRDefault="00095CF8" w:rsidP="00095CF8">
      <w:pPr>
        <w:jc w:val="right"/>
        <w:rPr>
          <w:rFonts w:ascii="Times New Roman"/>
          <w:lang w:eastAsia="zh-CN"/>
        </w:rPr>
        <w:sectPr w:rsidR="00095CF8" w:rsidRPr="00095CF8">
          <w:pgSz w:w="11910" w:h="16840"/>
          <w:pgMar w:top="1940" w:right="1160" w:bottom="280" w:left="1000" w:header="720" w:footer="720" w:gutter="0"/>
          <w:cols w:space="720"/>
        </w:sectPr>
      </w:pPr>
    </w:p>
    <w:p w:rsidR="00095CF8" w:rsidRPr="00095CF8" w:rsidRDefault="00095CF8" w:rsidP="00095CF8">
      <w:pPr>
        <w:rPr>
          <w:rFonts w:ascii="Times New Roman"/>
          <w:sz w:val="24"/>
          <w:szCs w:val="29"/>
          <w:lang w:eastAsia="zh-CN"/>
        </w:rPr>
      </w:pPr>
    </w:p>
    <w:p w:rsidR="00095CF8" w:rsidRPr="00095CF8" w:rsidRDefault="00095CF8" w:rsidP="00095CF8">
      <w:pPr>
        <w:spacing w:before="79" w:line="268" w:lineRule="auto"/>
        <w:ind w:left="233" w:right="1230" w:hanging="130"/>
        <w:jc w:val="both"/>
        <w:rPr>
          <w:sz w:val="29"/>
          <w:lang w:eastAsia="zh-CN"/>
        </w:rPr>
      </w:pPr>
      <w:r w:rsidRPr="00095CF8">
        <w:rPr>
          <w:spacing w:val="1"/>
          <w:w w:val="106"/>
          <w:sz w:val="28"/>
          <w:lang w:eastAsia="zh-CN"/>
        </w:rPr>
        <w:t>《城市绿化规划建设指标的规定》（建城</w:t>
      </w:r>
      <w:r w:rsidRPr="00095CF8">
        <w:rPr>
          <w:rFonts w:ascii="Times New Roman" w:eastAsia="Times New Roman"/>
          <w:w w:val="106"/>
          <w:sz w:val="29"/>
          <w:lang w:eastAsia="zh-CN"/>
        </w:rPr>
        <w:t>[1993]</w:t>
      </w:r>
      <w:r w:rsidRPr="00095CF8">
        <w:rPr>
          <w:rFonts w:ascii="Times New Roman" w:eastAsia="Times New Roman"/>
          <w:spacing w:val="-7"/>
          <w:sz w:val="29"/>
          <w:lang w:eastAsia="zh-CN"/>
        </w:rPr>
        <w:t xml:space="preserve">   </w:t>
      </w:r>
      <w:r w:rsidRPr="00095CF8">
        <w:rPr>
          <w:rFonts w:ascii="Times New Roman" w:eastAsia="Times New Roman"/>
          <w:w w:val="108"/>
          <w:sz w:val="29"/>
          <w:lang w:eastAsia="zh-CN"/>
        </w:rPr>
        <w:t>784</w:t>
      </w:r>
      <w:r w:rsidRPr="00095CF8">
        <w:rPr>
          <w:spacing w:val="1"/>
          <w:w w:val="108"/>
          <w:sz w:val="28"/>
          <w:lang w:eastAsia="zh-CN"/>
        </w:rPr>
        <w:t>号）</w:t>
      </w:r>
      <w:r w:rsidRPr="00095CF8">
        <w:rPr>
          <w:w w:val="108"/>
          <w:sz w:val="28"/>
          <w:lang w:eastAsia="zh-CN"/>
        </w:rPr>
        <w:t>第五条</w:t>
      </w:r>
      <w:r w:rsidRPr="00095CF8">
        <w:rPr>
          <w:spacing w:val="-1"/>
          <w:w w:val="118"/>
          <w:sz w:val="28"/>
          <w:lang w:eastAsia="zh-CN"/>
        </w:rPr>
        <w:t>规定的公共文化设施用地附属绿地确定指标，绿地率不低</w:t>
      </w:r>
      <w:r w:rsidRPr="00095CF8">
        <w:rPr>
          <w:w w:val="115"/>
          <w:sz w:val="28"/>
          <w:lang w:eastAsia="zh-CN"/>
        </w:rPr>
        <w:t>于</w:t>
      </w:r>
      <w:r w:rsidRPr="00095CF8">
        <w:rPr>
          <w:rFonts w:ascii="Times New Roman" w:eastAsia="Times New Roman"/>
          <w:w w:val="115"/>
          <w:sz w:val="29"/>
          <w:lang w:eastAsia="zh-CN"/>
        </w:rPr>
        <w:t>35%</w:t>
      </w:r>
      <w:r w:rsidRPr="00095CF8">
        <w:rPr>
          <w:w w:val="115"/>
          <w:sz w:val="29"/>
          <w:lang w:eastAsia="zh-CN"/>
        </w:rPr>
        <w:t>。</w:t>
      </w:r>
    </w:p>
    <w:p w:rsidR="00095CF8" w:rsidRPr="00095CF8" w:rsidRDefault="00095CF8" w:rsidP="00095CF8">
      <w:pPr>
        <w:numPr>
          <w:ilvl w:val="2"/>
          <w:numId w:val="19"/>
        </w:numPr>
        <w:tabs>
          <w:tab w:val="left" w:pos="1267"/>
          <w:tab w:val="left" w:pos="1268"/>
        </w:tabs>
        <w:spacing w:before="6" w:line="271" w:lineRule="auto"/>
        <w:ind w:left="233" w:right="1051" w:firstLine="6"/>
        <w:rPr>
          <w:rFonts w:ascii="Times New Roman" w:eastAsia="Times New Roman"/>
          <w:sz w:val="29"/>
          <w:lang w:eastAsia="zh-CN"/>
        </w:rPr>
      </w:pPr>
      <w:r w:rsidRPr="00095CF8">
        <w:rPr>
          <w:spacing w:val="-2"/>
          <w:w w:val="110"/>
          <w:sz w:val="28"/>
          <w:lang w:eastAsia="zh-CN"/>
        </w:rPr>
        <w:t>控制性详细规划以中类用地为主，部分要划分到小类用</w:t>
      </w:r>
      <w:r w:rsidRPr="00095CF8">
        <w:rPr>
          <w:spacing w:val="-2"/>
          <w:w w:val="105"/>
          <w:sz w:val="28"/>
          <w:lang w:eastAsia="zh-CN"/>
        </w:rPr>
        <w:t>地。各类绿地更为明确，绿线图纸的表达也随之深化。绿地类型</w:t>
      </w:r>
      <w:r w:rsidRPr="00095CF8">
        <w:rPr>
          <w:w w:val="110"/>
          <w:sz w:val="28"/>
          <w:lang w:eastAsia="zh-CN"/>
        </w:rPr>
        <w:t>应依据现行行业标准《城市绿地分类标准》</w:t>
      </w:r>
      <w:r w:rsidRPr="00095CF8">
        <w:rPr>
          <w:rFonts w:ascii="Times New Roman" w:eastAsia="Times New Roman"/>
          <w:w w:val="110"/>
          <w:sz w:val="31"/>
          <w:lang w:eastAsia="zh-CN"/>
        </w:rPr>
        <w:t>CJJ/T</w:t>
      </w:r>
      <w:r w:rsidRPr="00095CF8">
        <w:rPr>
          <w:rFonts w:ascii="Times New Roman" w:eastAsia="Times New Roman"/>
          <w:spacing w:val="40"/>
          <w:w w:val="110"/>
          <w:sz w:val="31"/>
          <w:lang w:eastAsia="zh-CN"/>
        </w:rPr>
        <w:t xml:space="preserve"> </w:t>
      </w:r>
      <w:r w:rsidRPr="00095CF8">
        <w:rPr>
          <w:rFonts w:ascii="Times New Roman" w:eastAsia="Times New Roman"/>
          <w:w w:val="110"/>
          <w:sz w:val="31"/>
          <w:lang w:eastAsia="zh-CN"/>
        </w:rPr>
        <w:t>85</w:t>
      </w:r>
      <w:r w:rsidRPr="00095CF8">
        <w:rPr>
          <w:w w:val="110"/>
          <w:sz w:val="28"/>
          <w:lang w:eastAsia="zh-CN"/>
        </w:rPr>
        <w:t>的规定，</w:t>
      </w:r>
      <w:r w:rsidRPr="00095CF8">
        <w:rPr>
          <w:spacing w:val="-2"/>
          <w:w w:val="105"/>
          <w:sz w:val="28"/>
          <w:lang w:eastAsia="zh-CN"/>
        </w:rPr>
        <w:t>标注到小类；绿地位置应在说明表格中通过绿地与周边道路、重要标志物位置关系等方式进行说明；绿地规模在说明表格中注明其面积。绿地范围、出入口以及绿地的名称应在绿线图上表示。绿线划定标注绿地的现实建设状态，是为了更好地管理已建绿地和有效督促规划绿地的实施。</w:t>
      </w:r>
    </w:p>
    <w:p w:rsidR="00095CF8" w:rsidRPr="00095CF8" w:rsidRDefault="00095CF8" w:rsidP="00095CF8">
      <w:pPr>
        <w:spacing w:before="11" w:line="268" w:lineRule="auto"/>
        <w:ind w:left="242" w:right="1250" w:firstLine="588"/>
        <w:rPr>
          <w:sz w:val="28"/>
          <w:lang w:eastAsia="zh-CN"/>
        </w:rPr>
      </w:pPr>
      <w:r w:rsidRPr="00095CF8">
        <w:rPr>
          <w:spacing w:val="-2"/>
          <w:w w:val="105"/>
          <w:sz w:val="28"/>
          <w:lang w:eastAsia="zh-CN"/>
        </w:rPr>
        <w:t>城市绿线与城市蓝线、城市黄线、城市紫线交叉存在时，应在说明表格中对其用地属性予以说明。</w:t>
      </w:r>
    </w:p>
    <w:p w:rsidR="00095CF8" w:rsidRPr="00095CF8" w:rsidRDefault="00095CF8" w:rsidP="00095CF8">
      <w:pPr>
        <w:numPr>
          <w:ilvl w:val="1"/>
          <w:numId w:val="19"/>
        </w:numPr>
        <w:tabs>
          <w:tab w:val="left" w:pos="3422"/>
          <w:tab w:val="left" w:pos="3423"/>
        </w:tabs>
        <w:spacing w:before="223"/>
        <w:ind w:left="3422" w:hanging="748"/>
        <w:rPr>
          <w:rFonts w:ascii="Times New Roman" w:eastAsia="Times New Roman"/>
          <w:sz w:val="29"/>
          <w:lang w:eastAsia="zh-CN"/>
        </w:rPr>
      </w:pPr>
      <w:r w:rsidRPr="00095CF8">
        <w:rPr>
          <w:sz w:val="28"/>
          <w:lang w:eastAsia="zh-CN"/>
        </w:rPr>
        <w:t>修建性详细规划阶</w:t>
      </w:r>
      <w:r w:rsidRPr="00095CF8">
        <w:rPr>
          <w:spacing w:val="-10"/>
          <w:sz w:val="28"/>
          <w:lang w:eastAsia="zh-CN"/>
        </w:rPr>
        <w:t>段</w:t>
      </w:r>
    </w:p>
    <w:p w:rsidR="00095CF8" w:rsidRPr="00095CF8" w:rsidRDefault="00095CF8" w:rsidP="00095CF8">
      <w:pPr>
        <w:numPr>
          <w:ilvl w:val="2"/>
          <w:numId w:val="19"/>
        </w:numPr>
        <w:tabs>
          <w:tab w:val="left" w:pos="1272"/>
        </w:tabs>
        <w:spacing w:before="279" w:line="273" w:lineRule="auto"/>
        <w:ind w:right="1160" w:firstLine="6"/>
        <w:jc w:val="both"/>
        <w:rPr>
          <w:rFonts w:ascii="Times New Roman" w:eastAsia="Times New Roman"/>
          <w:sz w:val="29"/>
          <w:lang w:eastAsia="zh-CN"/>
        </w:rPr>
      </w:pPr>
      <w:r w:rsidRPr="00095CF8">
        <w:rPr>
          <w:w w:val="108"/>
          <w:sz w:val="28"/>
          <w:lang w:eastAsia="zh-CN"/>
        </w:rPr>
        <w:t>修建性详细规划方案是修建性详细规划阶段绿线划定的</w:t>
      </w:r>
      <w:r w:rsidRPr="00095CF8">
        <w:rPr>
          <w:w w:val="105"/>
          <w:sz w:val="28"/>
          <w:lang w:eastAsia="zh-CN"/>
        </w:rPr>
        <w:t>依据。目前，在一些地区，以项目总评的审批替代修建性详细规划方案的审批，因此在这些地区可将项目总评纳入绿线划定的依据。绿线划定主要对规划用地的附属绿地进行界线确定。经审定批准的修建性详细规划在设计、建设和实施后，其规划绿线控制</w:t>
      </w:r>
      <w:r w:rsidRPr="00095CF8">
        <w:rPr>
          <w:w w:val="106"/>
          <w:sz w:val="28"/>
          <w:lang w:eastAsia="zh-CN"/>
        </w:rPr>
        <w:t>的绿地也相应实施，成为现实。因此，在项目竣工验收的同时，将规划绿线核实验收，并纳入控制性详细规划阶段的现状绿线，</w:t>
      </w:r>
      <w:r w:rsidRPr="00095CF8">
        <w:rPr>
          <w:w w:val="104"/>
          <w:sz w:val="28"/>
          <w:lang w:eastAsia="zh-CN"/>
        </w:rPr>
        <w:t>统一管理，从而将绿线划定不断完善，实现动态管理。</w:t>
      </w:r>
    </w:p>
    <w:p w:rsidR="00095CF8" w:rsidRPr="00095CF8" w:rsidRDefault="00095CF8" w:rsidP="00095CF8">
      <w:pPr>
        <w:spacing w:line="373" w:lineRule="exact"/>
        <w:ind w:left="243"/>
        <w:jc w:val="both"/>
        <w:rPr>
          <w:sz w:val="28"/>
          <w:lang w:eastAsia="zh-CN"/>
        </w:rPr>
      </w:pPr>
      <w:r w:rsidRPr="00095CF8">
        <w:rPr>
          <w:rFonts w:ascii="Times New Roman" w:eastAsia="Times New Roman"/>
          <w:w w:val="110"/>
          <w:sz w:val="29"/>
          <w:lang w:eastAsia="zh-CN"/>
        </w:rPr>
        <w:t>4.3.3</w:t>
      </w:r>
      <w:r w:rsidRPr="00095CF8">
        <w:rPr>
          <w:rFonts w:ascii="Times New Roman" w:eastAsia="Times New Roman"/>
          <w:spacing w:val="173"/>
          <w:w w:val="110"/>
          <w:sz w:val="29"/>
          <w:lang w:eastAsia="zh-CN"/>
        </w:rPr>
        <w:t xml:space="preserve"> </w:t>
      </w:r>
      <w:r w:rsidRPr="00095CF8">
        <w:rPr>
          <w:w w:val="110"/>
          <w:sz w:val="28"/>
          <w:lang w:eastAsia="zh-CN"/>
        </w:rPr>
        <w:t>实施后的修建性详细规划阶段规划绿线将调整为现状</w:t>
      </w:r>
      <w:r w:rsidRPr="00095CF8">
        <w:rPr>
          <w:spacing w:val="-10"/>
          <w:w w:val="110"/>
          <w:sz w:val="28"/>
          <w:lang w:eastAsia="zh-CN"/>
        </w:rPr>
        <w:t>绿</w:t>
      </w:r>
    </w:p>
    <w:p w:rsidR="00095CF8" w:rsidRPr="00095CF8" w:rsidRDefault="00095CF8" w:rsidP="00095CF8">
      <w:pPr>
        <w:spacing w:before="56" w:line="273" w:lineRule="auto"/>
        <w:ind w:left="233" w:right="1246" w:firstLine="3"/>
        <w:jc w:val="both"/>
        <w:rPr>
          <w:sz w:val="28"/>
          <w:lang w:eastAsia="zh-CN"/>
        </w:rPr>
      </w:pPr>
      <w:r w:rsidRPr="00095CF8">
        <w:rPr>
          <w:spacing w:val="-2"/>
          <w:w w:val="105"/>
          <w:sz w:val="28"/>
          <w:lang w:eastAsia="zh-CN"/>
        </w:rPr>
        <w:t>线纳入控制性详细规划阶段管理。为便千衔接，规定修建性详细规划阶段附属绿地所在用地编号首先应与控制性详细规划的用地编号相一致，同时根据具体用地情况，进一步细化。由于修建性详细规划阶段主要完成附属绿地的划定，依据建设地块的修建性详细规划进行，所以图纸比例应与修建性详细规划相一致。</w:t>
      </w:r>
    </w:p>
    <w:p w:rsidR="00095CF8" w:rsidRPr="00095CF8" w:rsidRDefault="00095CF8" w:rsidP="00095CF8">
      <w:pPr>
        <w:spacing w:before="5"/>
        <w:rPr>
          <w:sz w:val="40"/>
          <w:szCs w:val="29"/>
          <w:lang w:eastAsia="zh-CN"/>
        </w:rPr>
      </w:pPr>
    </w:p>
    <w:p w:rsidR="00095CF8" w:rsidRPr="00095CF8" w:rsidRDefault="00095CF8" w:rsidP="00095CF8">
      <w:pPr>
        <w:ind w:left="434"/>
        <w:rPr>
          <w:rFonts w:ascii="Times New Roman"/>
          <w:sz w:val="29"/>
          <w:szCs w:val="29"/>
          <w:lang w:eastAsia="zh-CN"/>
        </w:rPr>
      </w:pPr>
      <w:r w:rsidRPr="00095CF8">
        <w:rPr>
          <w:rFonts w:ascii="Times New Roman"/>
          <w:spacing w:val="-5"/>
          <w:w w:val="105"/>
          <w:sz w:val="29"/>
          <w:szCs w:val="29"/>
          <w:lang w:eastAsia="zh-CN"/>
        </w:rPr>
        <w:t>22</w:t>
      </w: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rPr>
          <w:rFonts w:ascii="Times New Roman" w:eastAsia="Times New Roman" w:hAnsi="Times New Roman" w:cs="Times New Roman"/>
          <w:sz w:val="20"/>
          <w:szCs w:val="26"/>
          <w:lang w:eastAsia="zh-CN"/>
        </w:rPr>
      </w:pPr>
    </w:p>
    <w:p w:rsidR="00095CF8" w:rsidRPr="00095CF8" w:rsidRDefault="00095CF8" w:rsidP="00095CF8">
      <w:pPr>
        <w:spacing w:before="6"/>
        <w:rPr>
          <w:rFonts w:ascii="Times New Roman" w:eastAsia="Times New Roman" w:hAnsi="Times New Roman" w:cs="Times New Roman"/>
          <w:sz w:val="13"/>
          <w:szCs w:val="26"/>
          <w:lang w:eastAsia="zh-CN"/>
        </w:rPr>
      </w:pPr>
    </w:p>
    <w:p w:rsidR="00095CF8" w:rsidRPr="00095CF8" w:rsidRDefault="00095CF8" w:rsidP="00095CF8">
      <w:pPr>
        <w:ind w:left="6511"/>
        <w:rPr>
          <w:rFonts w:ascii="Times New Roman" w:eastAsia="Times New Roman" w:hAnsi="Times New Roman" w:cs="Times New Roman"/>
          <w:sz w:val="20"/>
          <w:szCs w:val="26"/>
          <w:lang w:eastAsia="zh-CN"/>
        </w:rPr>
      </w:pPr>
      <w:r w:rsidRPr="00095CF8">
        <w:rPr>
          <w:rFonts w:ascii="Times New Roman" w:eastAsia="Times New Roman" w:hAnsi="Times New Roman" w:cs="Times New Roman"/>
          <w:noProof/>
          <w:sz w:val="20"/>
          <w:szCs w:val="26"/>
          <w:lang w:eastAsia="zh-CN"/>
        </w:rPr>
        <w:drawing>
          <wp:inline distT="0" distB="0" distL="0" distR="0" wp14:anchorId="69CF90BD" wp14:editId="5AF09F7D">
            <wp:extent cx="1150531" cy="1049369"/>
            <wp:effectExtent l="0" t="0" r="0" b="0"/>
            <wp:docPr id="15"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3" cstate="print"/>
                    <a:stretch>
                      <a:fillRect/>
                    </a:stretch>
                  </pic:blipFill>
                  <pic:spPr>
                    <a:xfrm>
                      <a:off x="0" y="0"/>
                      <a:ext cx="1150531" cy="1049369"/>
                    </a:xfrm>
                    <a:prstGeom prst="rect">
                      <a:avLst/>
                    </a:prstGeom>
                  </pic:spPr>
                </pic:pic>
              </a:graphicData>
            </a:graphic>
          </wp:inline>
        </w:drawing>
      </w:r>
    </w:p>
    <w:p w:rsidR="00095CF8" w:rsidRPr="00095CF8" w:rsidRDefault="00095CF8" w:rsidP="00095CF8">
      <w:pPr>
        <w:rPr>
          <w:rFonts w:ascii="Times New Roman" w:eastAsia="Times New Roman" w:hAnsi="Times New Roman" w:cs="Times New Roman"/>
          <w:sz w:val="20"/>
          <w:lang w:eastAsia="zh-CN"/>
        </w:rPr>
        <w:sectPr w:rsidR="00095CF8" w:rsidRPr="00095CF8" w:rsidSect="00095CF8">
          <w:pgSz w:w="11910" w:h="16840"/>
          <w:pgMar w:top="1940" w:right="1680" w:bottom="280" w:left="1180" w:header="720" w:footer="720" w:gutter="0"/>
          <w:cols w:space="720"/>
        </w:sectPr>
      </w:pPr>
    </w:p>
    <w:p w:rsidR="00095CF8" w:rsidRPr="00095CF8" w:rsidRDefault="00095CF8" w:rsidP="00095CF8">
      <w:pPr>
        <w:spacing w:before="5"/>
        <w:rPr>
          <w:rFonts w:ascii="Times New Roman" w:eastAsia="Times New Roman" w:hAnsi="Times New Roman" w:cs="Times New Roman"/>
          <w:sz w:val="32"/>
          <w:szCs w:val="26"/>
          <w:lang w:eastAsia="zh-CN"/>
        </w:rPr>
      </w:pPr>
    </w:p>
    <w:p w:rsidR="00095CF8" w:rsidRPr="00095CF8" w:rsidRDefault="00095CF8" w:rsidP="00095CF8">
      <w:pPr>
        <w:ind w:left="105"/>
        <w:rPr>
          <w:rFonts w:ascii="Times New Roman" w:eastAsia="Times New Roman" w:hAnsi="Times New Roman" w:cs="Times New Roman"/>
          <w:sz w:val="26"/>
          <w:szCs w:val="26"/>
          <w:lang w:eastAsia="zh-CN"/>
        </w:rPr>
      </w:pPr>
      <w:r w:rsidRPr="00095CF8">
        <w:rPr>
          <w:rFonts w:ascii="Times New Roman" w:eastAsia="Times New Roman" w:hAnsi="Times New Roman" w:cs="Times New Roman"/>
          <w:w w:val="105"/>
          <w:sz w:val="26"/>
          <w:szCs w:val="26"/>
          <w:lang w:eastAsia="zh-CN"/>
        </w:rPr>
        <w:t>1</w:t>
      </w:r>
      <w:r w:rsidRPr="00095CF8">
        <w:rPr>
          <w:rFonts w:ascii="Times New Roman" w:eastAsia="Times New Roman" w:hAnsi="Times New Roman" w:cs="Times New Roman"/>
          <w:spacing w:val="52"/>
          <w:w w:val="105"/>
          <w:sz w:val="26"/>
          <w:szCs w:val="26"/>
          <w:lang w:eastAsia="zh-CN"/>
        </w:rPr>
        <w:t xml:space="preserve"> </w:t>
      </w:r>
      <w:r w:rsidRPr="00095CF8">
        <w:rPr>
          <w:rFonts w:ascii="Arial" w:eastAsia="Times New Roman" w:hAnsi="Times New Roman" w:cs="Times New Roman"/>
          <w:w w:val="105"/>
          <w:sz w:val="24"/>
          <w:szCs w:val="26"/>
          <w:lang w:eastAsia="zh-CN"/>
        </w:rPr>
        <w:t>5</w:t>
      </w:r>
      <w:r w:rsidRPr="00095CF8">
        <w:rPr>
          <w:rFonts w:ascii="Arial" w:eastAsia="Times New Roman" w:hAnsi="Times New Roman" w:cs="Times New Roman"/>
          <w:spacing w:val="35"/>
          <w:w w:val="105"/>
          <w:sz w:val="24"/>
          <w:szCs w:val="26"/>
          <w:lang w:eastAsia="zh-CN"/>
        </w:rPr>
        <w:t xml:space="preserve"> </w:t>
      </w:r>
      <w:r w:rsidRPr="00095CF8">
        <w:rPr>
          <w:rFonts w:ascii="Times New Roman" w:eastAsia="Times New Roman" w:hAnsi="Times New Roman" w:cs="Times New Roman"/>
          <w:w w:val="105"/>
          <w:sz w:val="26"/>
          <w:szCs w:val="26"/>
          <w:lang w:eastAsia="zh-CN"/>
        </w:rPr>
        <w:t>1</w:t>
      </w:r>
      <w:r w:rsidRPr="00095CF8">
        <w:rPr>
          <w:rFonts w:ascii="Times New Roman" w:eastAsia="Times New Roman" w:hAnsi="Times New Roman" w:cs="Times New Roman"/>
          <w:spacing w:val="39"/>
          <w:w w:val="105"/>
          <w:sz w:val="26"/>
          <w:szCs w:val="26"/>
          <w:lang w:eastAsia="zh-CN"/>
        </w:rPr>
        <w:t xml:space="preserve"> </w:t>
      </w:r>
      <w:r w:rsidRPr="00095CF8">
        <w:rPr>
          <w:rFonts w:ascii="Times New Roman" w:eastAsia="Times New Roman" w:hAnsi="Times New Roman" w:cs="Times New Roman"/>
          <w:w w:val="105"/>
          <w:sz w:val="26"/>
          <w:szCs w:val="26"/>
          <w:lang w:eastAsia="zh-CN"/>
        </w:rPr>
        <w:t>1</w:t>
      </w:r>
      <w:r w:rsidRPr="00095CF8">
        <w:rPr>
          <w:rFonts w:ascii="Times New Roman" w:eastAsia="Times New Roman" w:hAnsi="Times New Roman" w:cs="Times New Roman"/>
          <w:spacing w:val="50"/>
          <w:w w:val="105"/>
          <w:sz w:val="26"/>
          <w:szCs w:val="26"/>
          <w:lang w:eastAsia="zh-CN"/>
        </w:rPr>
        <w:t xml:space="preserve"> </w:t>
      </w:r>
      <w:r w:rsidRPr="00095CF8">
        <w:rPr>
          <w:rFonts w:ascii="Times New Roman" w:eastAsia="Times New Roman" w:hAnsi="Times New Roman" w:cs="Times New Roman"/>
          <w:w w:val="105"/>
          <w:sz w:val="26"/>
          <w:szCs w:val="26"/>
          <w:lang w:eastAsia="zh-CN"/>
        </w:rPr>
        <w:t>2</w:t>
      </w:r>
      <w:r w:rsidRPr="00095CF8">
        <w:rPr>
          <w:rFonts w:ascii="Times New Roman" w:eastAsia="Times New Roman" w:hAnsi="Times New Roman" w:cs="Times New Roman"/>
          <w:spacing w:val="59"/>
          <w:w w:val="105"/>
          <w:sz w:val="26"/>
          <w:szCs w:val="26"/>
          <w:lang w:eastAsia="zh-CN"/>
        </w:rPr>
        <w:t xml:space="preserve"> </w:t>
      </w:r>
      <w:r w:rsidRPr="00095CF8">
        <w:rPr>
          <w:rFonts w:ascii="Times New Roman" w:eastAsia="Times New Roman" w:hAnsi="Times New Roman" w:cs="Times New Roman"/>
          <w:w w:val="105"/>
          <w:sz w:val="26"/>
          <w:szCs w:val="26"/>
          <w:lang w:eastAsia="zh-CN"/>
        </w:rPr>
        <w:t>2</w:t>
      </w:r>
      <w:r w:rsidRPr="00095CF8">
        <w:rPr>
          <w:rFonts w:ascii="Times New Roman" w:eastAsia="Times New Roman" w:hAnsi="Times New Roman" w:cs="Times New Roman"/>
          <w:spacing w:val="31"/>
          <w:w w:val="105"/>
          <w:sz w:val="26"/>
          <w:szCs w:val="26"/>
          <w:lang w:eastAsia="zh-CN"/>
        </w:rPr>
        <w:t xml:space="preserve"> </w:t>
      </w:r>
      <w:r w:rsidRPr="00095CF8">
        <w:rPr>
          <w:rFonts w:ascii="Times New Roman" w:eastAsia="Times New Roman" w:hAnsi="Times New Roman" w:cs="Times New Roman"/>
          <w:w w:val="105"/>
          <w:sz w:val="26"/>
          <w:szCs w:val="26"/>
          <w:lang w:eastAsia="zh-CN"/>
        </w:rPr>
        <w:t>8</w:t>
      </w:r>
      <w:r w:rsidRPr="00095CF8">
        <w:rPr>
          <w:rFonts w:ascii="Times New Roman" w:eastAsia="Times New Roman" w:hAnsi="Times New Roman" w:cs="Times New Roman"/>
          <w:spacing w:val="42"/>
          <w:w w:val="105"/>
          <w:sz w:val="26"/>
          <w:szCs w:val="26"/>
          <w:lang w:eastAsia="zh-CN"/>
        </w:rPr>
        <w:t xml:space="preserve"> </w:t>
      </w:r>
      <w:r w:rsidRPr="00095CF8">
        <w:rPr>
          <w:rFonts w:ascii="Times New Roman" w:eastAsia="Times New Roman" w:hAnsi="Times New Roman" w:cs="Times New Roman"/>
          <w:w w:val="105"/>
          <w:sz w:val="26"/>
          <w:szCs w:val="26"/>
          <w:lang w:eastAsia="zh-CN"/>
        </w:rPr>
        <w:t>8</w:t>
      </w:r>
      <w:r w:rsidRPr="00095CF8">
        <w:rPr>
          <w:rFonts w:ascii="Times New Roman" w:eastAsia="Times New Roman" w:hAnsi="Times New Roman" w:cs="Times New Roman"/>
          <w:spacing w:val="55"/>
          <w:w w:val="105"/>
          <w:sz w:val="26"/>
          <w:szCs w:val="26"/>
          <w:lang w:eastAsia="zh-CN"/>
        </w:rPr>
        <w:t xml:space="preserve"> </w:t>
      </w:r>
      <w:r w:rsidRPr="00095CF8">
        <w:rPr>
          <w:rFonts w:ascii="Times New Roman" w:eastAsia="Times New Roman" w:hAnsi="Times New Roman" w:cs="Times New Roman"/>
          <w:w w:val="105"/>
          <w:sz w:val="26"/>
          <w:szCs w:val="26"/>
          <w:lang w:eastAsia="zh-CN"/>
        </w:rPr>
        <w:t>2</w:t>
      </w:r>
      <w:r w:rsidRPr="00095CF8">
        <w:rPr>
          <w:rFonts w:ascii="Times New Roman" w:eastAsia="Times New Roman" w:hAnsi="Times New Roman" w:cs="Times New Roman"/>
          <w:spacing w:val="39"/>
          <w:w w:val="105"/>
          <w:sz w:val="26"/>
          <w:szCs w:val="26"/>
          <w:lang w:eastAsia="zh-CN"/>
        </w:rPr>
        <w:t xml:space="preserve"> </w:t>
      </w:r>
      <w:r w:rsidRPr="00095CF8">
        <w:rPr>
          <w:rFonts w:ascii="Times New Roman" w:eastAsia="Times New Roman" w:hAnsi="Times New Roman" w:cs="Times New Roman"/>
          <w:spacing w:val="-12"/>
          <w:w w:val="105"/>
          <w:sz w:val="26"/>
          <w:szCs w:val="26"/>
          <w:lang w:eastAsia="zh-CN"/>
        </w:rPr>
        <w:t>8</w:t>
      </w:r>
    </w:p>
    <w:p w:rsidR="00095CF8" w:rsidRPr="00095CF8" w:rsidRDefault="00095CF8" w:rsidP="00095CF8">
      <w:pPr>
        <w:spacing w:before="24" w:line="322" w:lineRule="exact"/>
        <w:ind w:left="107"/>
        <w:rPr>
          <w:rFonts w:ascii="Times New Roman" w:eastAsia="Times New Roman" w:hAnsi="Times New Roman" w:cs="Times New Roman"/>
          <w:sz w:val="26"/>
          <w:lang w:eastAsia="zh-CN"/>
        </w:rPr>
      </w:pPr>
      <w:r w:rsidRPr="00095CF8">
        <w:rPr>
          <w:rFonts w:ascii="Times New Roman" w:eastAsia="Times New Roman" w:hAnsi="Times New Roman" w:cs="Times New Roman"/>
          <w:lang w:eastAsia="zh-CN"/>
        </w:rPr>
        <w:br w:type="column"/>
      </w:r>
      <w:r w:rsidRPr="00095CF8">
        <w:rPr>
          <w:rFonts w:cs="Times New Roman" w:hint="eastAsia"/>
          <w:sz w:val="25"/>
          <w:lang w:eastAsia="zh-CN"/>
        </w:rPr>
        <w:t>统一书号：</w:t>
      </w:r>
      <w:r w:rsidRPr="00095CF8">
        <w:rPr>
          <w:rFonts w:ascii="Times New Roman" w:eastAsia="Times New Roman" w:hAnsi="Times New Roman" w:cs="Times New Roman"/>
          <w:sz w:val="26"/>
          <w:lang w:eastAsia="zh-CN"/>
        </w:rPr>
        <w:t>15112</w:t>
      </w:r>
      <w:r w:rsidRPr="00095CF8">
        <w:rPr>
          <w:rFonts w:ascii="Times New Roman" w:eastAsia="Times New Roman" w:hAnsi="Times New Roman" w:cs="Times New Roman"/>
          <w:spacing w:val="8"/>
          <w:sz w:val="26"/>
          <w:lang w:eastAsia="zh-CN"/>
        </w:rPr>
        <w:t xml:space="preserve"> </w:t>
      </w:r>
      <w:r w:rsidRPr="00095CF8">
        <w:rPr>
          <w:rFonts w:ascii="Times New Roman" w:eastAsia="Times New Roman" w:hAnsi="Times New Roman" w:cs="Times New Roman"/>
          <w:sz w:val="26"/>
          <w:lang w:eastAsia="zh-CN"/>
        </w:rPr>
        <w:t>·</w:t>
      </w:r>
      <w:r w:rsidRPr="00095CF8">
        <w:rPr>
          <w:rFonts w:ascii="Times New Roman" w:eastAsia="Times New Roman" w:hAnsi="Times New Roman" w:cs="Times New Roman"/>
          <w:spacing w:val="28"/>
          <w:sz w:val="26"/>
          <w:lang w:eastAsia="zh-CN"/>
        </w:rPr>
        <w:t xml:space="preserve"> </w:t>
      </w:r>
      <w:r w:rsidRPr="00095CF8">
        <w:rPr>
          <w:rFonts w:ascii="Times New Roman" w:eastAsia="Times New Roman" w:hAnsi="Times New Roman" w:cs="Times New Roman"/>
          <w:spacing w:val="-2"/>
          <w:sz w:val="26"/>
          <w:lang w:eastAsia="zh-CN"/>
        </w:rPr>
        <w:t>28828</w:t>
      </w:r>
    </w:p>
    <w:p w:rsidR="00095CF8" w:rsidRPr="00095CF8" w:rsidRDefault="00095CF8" w:rsidP="00095CF8">
      <w:pPr>
        <w:tabs>
          <w:tab w:val="left" w:pos="1625"/>
        </w:tabs>
        <w:spacing w:line="333" w:lineRule="exact"/>
        <w:ind w:left="105"/>
        <w:rPr>
          <w:rFonts w:hAnsi="Times New Roman" w:cs="Times New Roman"/>
          <w:sz w:val="25"/>
          <w:lang w:eastAsia="zh-CN"/>
        </w:rPr>
      </w:pPr>
      <w:r w:rsidRPr="00095CF8">
        <w:rPr>
          <w:rFonts w:hAnsi="Times New Roman" w:cs="Times New Roman" w:hint="eastAsia"/>
          <w:w w:val="95"/>
          <w:sz w:val="25"/>
          <w:lang w:eastAsia="zh-CN"/>
        </w:rPr>
        <w:t>定价</w:t>
      </w:r>
      <w:r w:rsidRPr="00095CF8">
        <w:rPr>
          <w:rFonts w:hAnsi="Times New Roman" w:cs="Times New Roman" w:hint="eastAsia"/>
          <w:spacing w:val="-10"/>
          <w:w w:val="95"/>
          <w:sz w:val="25"/>
          <w:lang w:eastAsia="zh-CN"/>
        </w:rPr>
        <w:t>：</w:t>
      </w:r>
      <w:r w:rsidRPr="00095CF8">
        <w:rPr>
          <w:rFonts w:hAnsi="Times New Roman" w:cs="Times New Roman" w:hint="eastAsia"/>
          <w:sz w:val="25"/>
          <w:lang w:eastAsia="zh-CN"/>
        </w:rPr>
        <w:tab/>
      </w:r>
      <w:r w:rsidRPr="00095CF8">
        <w:rPr>
          <w:rFonts w:ascii="Times New Roman" w:eastAsia="Times New Roman" w:hAnsi="Times New Roman" w:cs="Times New Roman"/>
          <w:w w:val="135"/>
          <w:sz w:val="28"/>
          <w:lang w:eastAsia="zh-CN"/>
        </w:rPr>
        <w:t>l0.00</w:t>
      </w:r>
      <w:r w:rsidRPr="00095CF8">
        <w:rPr>
          <w:rFonts w:hAnsi="Times New Roman" w:cs="Times New Roman" w:hint="eastAsia"/>
          <w:spacing w:val="-10"/>
          <w:w w:val="135"/>
          <w:sz w:val="25"/>
          <w:lang w:eastAsia="zh-CN"/>
        </w:rPr>
        <w:t>元</w:t>
      </w:r>
    </w:p>
    <w:p w:rsidR="002119A4" w:rsidRDefault="002119A4">
      <w:pPr>
        <w:pStyle w:val="a3"/>
        <w:spacing w:before="33" w:line="264" w:lineRule="auto"/>
        <w:ind w:left="3807" w:right="1613" w:firstLine="3"/>
      </w:pPr>
      <w:bookmarkStart w:id="0" w:name="_GoBack"/>
      <w:bookmarkEnd w:id="0"/>
    </w:p>
    <w:sectPr w:rsidR="002119A4">
      <w:pgSz w:w="11910" w:h="16840"/>
      <w:pgMar w:top="1940" w:right="1560" w:bottom="280" w:left="126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CF8" w:rsidRDefault="00095CF8" w:rsidP="00095CF8">
      <w:r>
        <w:separator/>
      </w:r>
    </w:p>
  </w:endnote>
  <w:endnote w:type="continuationSeparator" w:id="0">
    <w:p w:rsidR="00095CF8" w:rsidRDefault="00095CF8" w:rsidP="0009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F8" w:rsidRDefault="00095CF8">
    <w:pPr>
      <w:pStyle w:val="a3"/>
      <w:spacing w:line="14" w:lineRule="auto"/>
      <w:rPr>
        <w:sz w:val="20"/>
      </w:rPr>
    </w:pPr>
    <w:r>
      <w:rPr>
        <w:sz w:val="28"/>
      </w:rPr>
      <w:pict>
        <v:shapetype id="_x0000_t202" coordsize="21600,21600" o:spt="202" path="m,l,21600r21600,l21600,xe">
          <v:stroke joinstyle="miter"/>
          <v:path gradientshapeok="t" o:connecttype="rect"/>
        </v:shapetype>
        <v:shape id="docshape2" o:spid="_x0000_s2050" type="#_x0000_t202" style="position:absolute;margin-left:75pt;margin-top:780.3pt;width:22.85pt;height:18.1pt;z-index:-251656192;mso-position-horizontal-relative:page;mso-position-vertical-relative:page" filled="f" stroked="f">
          <v:textbox inset="0,0,0,0">
            <w:txbxContent>
              <w:p w:rsidR="00095CF8" w:rsidRDefault="00095CF8">
                <w:pPr>
                  <w:spacing w:before="8"/>
                  <w:ind w:left="60"/>
                  <w:rPr>
                    <w:rFonts w:ascii="Times New Roman"/>
                    <w:sz w:val="29"/>
                  </w:rPr>
                </w:pPr>
                <w:r>
                  <w:rPr>
                    <w:rFonts w:ascii="Times New Roman"/>
                    <w:spacing w:val="-5"/>
                    <w:w w:val="110"/>
                    <w:sz w:val="29"/>
                  </w:rPr>
                  <w:fldChar w:fldCharType="begin"/>
                </w:r>
                <w:r>
                  <w:rPr>
                    <w:rFonts w:ascii="Times New Roman"/>
                    <w:spacing w:val="-5"/>
                    <w:w w:val="110"/>
                    <w:sz w:val="29"/>
                  </w:rPr>
                  <w:instrText xml:space="preserve"> PAGE </w:instrText>
                </w:r>
                <w:r>
                  <w:rPr>
                    <w:rFonts w:ascii="Times New Roman"/>
                    <w:spacing w:val="-5"/>
                    <w:w w:val="110"/>
                    <w:sz w:val="29"/>
                  </w:rPr>
                  <w:fldChar w:fldCharType="separate"/>
                </w:r>
                <w:r>
                  <w:rPr>
                    <w:rFonts w:ascii="Times New Roman"/>
                    <w:noProof/>
                    <w:spacing w:val="-5"/>
                    <w:w w:val="110"/>
                    <w:sz w:val="29"/>
                  </w:rPr>
                  <w:t>14</w:t>
                </w:r>
                <w:r>
                  <w:rPr>
                    <w:rFonts w:ascii="Times New Roman"/>
                    <w:spacing w:val="-5"/>
                    <w:w w:val="110"/>
                    <w:sz w:val="29"/>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F8" w:rsidRDefault="00095CF8">
    <w:pPr>
      <w:pStyle w:val="a3"/>
      <w:spacing w:line="14" w:lineRule="auto"/>
      <w:rPr>
        <w:sz w:val="20"/>
      </w:rPr>
    </w:pPr>
    <w:r>
      <w:rPr>
        <w:sz w:val="28"/>
      </w:rPr>
      <w:pict>
        <v:shapetype id="_x0000_t202" coordsize="21600,21600" o:spt="202" path="m,l,21600r21600,l21600,xe">
          <v:stroke joinstyle="miter"/>
          <v:path gradientshapeok="t" o:connecttype="rect"/>
        </v:shapetype>
        <v:shape id="docshape1" o:spid="_x0000_s2049" type="#_x0000_t202" style="position:absolute;margin-left:491.85pt;margin-top:779.95pt;width:22.55pt;height:18.1pt;z-index:-251657216;mso-position-horizontal-relative:page;mso-position-vertical-relative:page" filled="f" stroked="f">
          <v:textbox inset="0,0,0,0">
            <w:txbxContent>
              <w:p w:rsidR="00095CF8" w:rsidRDefault="00095CF8">
                <w:pPr>
                  <w:spacing w:before="8"/>
                  <w:ind w:left="60"/>
                  <w:rPr>
                    <w:rFonts w:ascii="Times New Roman"/>
                    <w:sz w:val="29"/>
                  </w:rPr>
                </w:pPr>
                <w:r>
                  <w:rPr>
                    <w:rFonts w:ascii="Times New Roman"/>
                    <w:spacing w:val="-5"/>
                    <w:w w:val="105"/>
                    <w:sz w:val="29"/>
                  </w:rPr>
                  <w:fldChar w:fldCharType="begin"/>
                </w:r>
                <w:r>
                  <w:rPr>
                    <w:rFonts w:ascii="Times New Roman"/>
                    <w:spacing w:val="-5"/>
                    <w:w w:val="105"/>
                    <w:sz w:val="29"/>
                  </w:rPr>
                  <w:instrText xml:space="preserve"> PAGE </w:instrText>
                </w:r>
                <w:r>
                  <w:rPr>
                    <w:rFonts w:ascii="Times New Roman"/>
                    <w:spacing w:val="-5"/>
                    <w:w w:val="105"/>
                    <w:sz w:val="29"/>
                  </w:rPr>
                  <w:fldChar w:fldCharType="separate"/>
                </w:r>
                <w:r>
                  <w:rPr>
                    <w:rFonts w:ascii="Times New Roman"/>
                    <w:noProof/>
                    <w:spacing w:val="-5"/>
                    <w:w w:val="105"/>
                    <w:sz w:val="29"/>
                  </w:rPr>
                  <w:t>24</w:t>
                </w:r>
                <w:r>
                  <w:rPr>
                    <w:rFonts w:ascii="Times New Roman"/>
                    <w:spacing w:val="-5"/>
                    <w:w w:val="105"/>
                    <w:sz w:val="29"/>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CF8" w:rsidRDefault="00095CF8" w:rsidP="00095CF8">
      <w:r>
        <w:separator/>
      </w:r>
    </w:p>
  </w:footnote>
  <w:footnote w:type="continuationSeparator" w:id="0">
    <w:p w:rsidR="00095CF8" w:rsidRDefault="00095CF8" w:rsidP="00095C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75689"/>
    <w:multiLevelType w:val="multilevel"/>
    <w:tmpl w:val="44E0A208"/>
    <w:lvl w:ilvl="0">
      <w:start w:val="4"/>
      <w:numFmt w:val="decimal"/>
      <w:lvlText w:val="%1"/>
      <w:lvlJc w:val="left"/>
      <w:pPr>
        <w:ind w:left="714" w:hanging="1027"/>
        <w:jc w:val="left"/>
      </w:pPr>
      <w:rPr>
        <w:rFonts w:hint="default"/>
        <w:lang w:val="en-US" w:eastAsia="zh-CN" w:bidi="ar-SA"/>
      </w:rPr>
    </w:lvl>
    <w:lvl w:ilvl="1">
      <w:start w:val="1"/>
      <w:numFmt w:val="decimal"/>
      <w:lvlText w:val="%1.%2"/>
      <w:lvlJc w:val="left"/>
      <w:pPr>
        <w:ind w:left="714" w:hanging="1027"/>
        <w:jc w:val="left"/>
      </w:pPr>
      <w:rPr>
        <w:rFonts w:hint="default"/>
        <w:lang w:val="en-US" w:eastAsia="zh-CN" w:bidi="ar-SA"/>
      </w:rPr>
    </w:lvl>
    <w:lvl w:ilvl="2">
      <w:start w:val="3"/>
      <w:numFmt w:val="decimal"/>
      <w:lvlText w:val="%1.%2.%3"/>
      <w:lvlJc w:val="left"/>
      <w:pPr>
        <w:ind w:left="714" w:hanging="1027"/>
        <w:jc w:val="left"/>
      </w:pPr>
      <w:rPr>
        <w:rFonts w:ascii="Times New Roman" w:eastAsia="Times New Roman" w:hAnsi="Times New Roman" w:cs="Times New Roman" w:hint="default"/>
        <w:b w:val="0"/>
        <w:bCs w:val="0"/>
        <w:i w:val="0"/>
        <w:iCs w:val="0"/>
        <w:w w:val="130"/>
        <w:sz w:val="29"/>
        <w:szCs w:val="29"/>
        <w:lang w:val="en-US" w:eastAsia="zh-CN" w:bidi="ar-SA"/>
      </w:rPr>
    </w:lvl>
    <w:lvl w:ilvl="3">
      <w:start w:val="1"/>
      <w:numFmt w:val="decimal"/>
      <w:lvlText w:val="%4"/>
      <w:lvlJc w:val="left"/>
      <w:pPr>
        <w:ind w:left="712" w:hanging="458"/>
        <w:jc w:val="left"/>
      </w:pPr>
      <w:rPr>
        <w:rFonts w:hint="default"/>
        <w:w w:val="101"/>
        <w:lang w:val="en-US" w:eastAsia="zh-CN" w:bidi="ar-SA"/>
      </w:rPr>
    </w:lvl>
    <w:lvl w:ilvl="4">
      <w:numFmt w:val="bullet"/>
      <w:lvlText w:val="•"/>
      <w:lvlJc w:val="left"/>
      <w:pPr>
        <w:ind w:left="4169" w:hanging="458"/>
      </w:pPr>
      <w:rPr>
        <w:rFonts w:hint="default"/>
        <w:lang w:val="en-US" w:eastAsia="zh-CN" w:bidi="ar-SA"/>
      </w:rPr>
    </w:lvl>
    <w:lvl w:ilvl="5">
      <w:numFmt w:val="bullet"/>
      <w:lvlText w:val="•"/>
      <w:lvlJc w:val="left"/>
      <w:pPr>
        <w:ind w:left="5032" w:hanging="458"/>
      </w:pPr>
      <w:rPr>
        <w:rFonts w:hint="default"/>
        <w:lang w:val="en-US" w:eastAsia="zh-CN" w:bidi="ar-SA"/>
      </w:rPr>
    </w:lvl>
    <w:lvl w:ilvl="6">
      <w:numFmt w:val="bullet"/>
      <w:lvlText w:val="•"/>
      <w:lvlJc w:val="left"/>
      <w:pPr>
        <w:ind w:left="5894" w:hanging="458"/>
      </w:pPr>
      <w:rPr>
        <w:rFonts w:hint="default"/>
        <w:lang w:val="en-US" w:eastAsia="zh-CN" w:bidi="ar-SA"/>
      </w:rPr>
    </w:lvl>
    <w:lvl w:ilvl="7">
      <w:numFmt w:val="bullet"/>
      <w:lvlText w:val="•"/>
      <w:lvlJc w:val="left"/>
      <w:pPr>
        <w:ind w:left="6757" w:hanging="458"/>
      </w:pPr>
      <w:rPr>
        <w:rFonts w:hint="default"/>
        <w:lang w:val="en-US" w:eastAsia="zh-CN" w:bidi="ar-SA"/>
      </w:rPr>
    </w:lvl>
    <w:lvl w:ilvl="8">
      <w:numFmt w:val="bullet"/>
      <w:lvlText w:val="•"/>
      <w:lvlJc w:val="left"/>
      <w:pPr>
        <w:ind w:left="7619" w:hanging="458"/>
      </w:pPr>
      <w:rPr>
        <w:rFonts w:hint="default"/>
        <w:lang w:val="en-US" w:eastAsia="zh-CN" w:bidi="ar-SA"/>
      </w:rPr>
    </w:lvl>
  </w:abstractNum>
  <w:abstractNum w:abstractNumId="1" w15:restartNumberingAfterBreak="0">
    <w:nsid w:val="051368B3"/>
    <w:multiLevelType w:val="multilevel"/>
    <w:tmpl w:val="52C25CFA"/>
    <w:lvl w:ilvl="0">
      <w:start w:val="2"/>
      <w:numFmt w:val="decimal"/>
      <w:lvlText w:val="%1"/>
      <w:lvlJc w:val="left"/>
      <w:pPr>
        <w:ind w:left="1129" w:hanging="1022"/>
        <w:jc w:val="left"/>
      </w:pPr>
      <w:rPr>
        <w:rFonts w:hint="default"/>
        <w:lang w:val="en-US" w:eastAsia="zh-CN" w:bidi="ar-SA"/>
      </w:rPr>
    </w:lvl>
    <w:lvl w:ilvl="1">
      <w:numFmt w:val="decimal"/>
      <w:lvlText w:val="%1.%2"/>
      <w:lvlJc w:val="left"/>
      <w:pPr>
        <w:ind w:left="1129" w:hanging="1022"/>
        <w:jc w:val="left"/>
      </w:pPr>
      <w:rPr>
        <w:rFonts w:hint="default"/>
        <w:lang w:val="en-US" w:eastAsia="zh-CN" w:bidi="ar-SA"/>
      </w:rPr>
    </w:lvl>
    <w:lvl w:ilvl="2">
      <w:start w:val="2"/>
      <w:numFmt w:val="decimal"/>
      <w:lvlText w:val="%1.%2.%3"/>
      <w:lvlJc w:val="left"/>
      <w:pPr>
        <w:ind w:left="1129" w:hanging="1022"/>
        <w:jc w:val="left"/>
      </w:pPr>
      <w:rPr>
        <w:rFonts w:ascii="Times New Roman" w:eastAsia="Times New Roman" w:hAnsi="Times New Roman" w:cs="Times New Roman" w:hint="default"/>
        <w:b w:val="0"/>
        <w:bCs w:val="0"/>
        <w:i w:val="0"/>
        <w:iCs w:val="0"/>
        <w:w w:val="126"/>
        <w:sz w:val="29"/>
        <w:szCs w:val="29"/>
        <w:lang w:val="en-US" w:eastAsia="zh-CN" w:bidi="ar-SA"/>
      </w:rPr>
    </w:lvl>
    <w:lvl w:ilvl="3">
      <w:numFmt w:val="bullet"/>
      <w:lvlText w:val="•"/>
      <w:lvlJc w:val="left"/>
      <w:pPr>
        <w:ind w:left="3653" w:hanging="1022"/>
      </w:pPr>
      <w:rPr>
        <w:rFonts w:hint="default"/>
        <w:lang w:val="en-US" w:eastAsia="zh-CN" w:bidi="ar-SA"/>
      </w:rPr>
    </w:lvl>
    <w:lvl w:ilvl="4">
      <w:numFmt w:val="bullet"/>
      <w:lvlText w:val="•"/>
      <w:lvlJc w:val="left"/>
      <w:pPr>
        <w:ind w:left="4497" w:hanging="1022"/>
      </w:pPr>
      <w:rPr>
        <w:rFonts w:hint="default"/>
        <w:lang w:val="en-US" w:eastAsia="zh-CN" w:bidi="ar-SA"/>
      </w:rPr>
    </w:lvl>
    <w:lvl w:ilvl="5">
      <w:numFmt w:val="bullet"/>
      <w:lvlText w:val="•"/>
      <w:lvlJc w:val="left"/>
      <w:pPr>
        <w:ind w:left="5342" w:hanging="1022"/>
      </w:pPr>
      <w:rPr>
        <w:rFonts w:hint="default"/>
        <w:lang w:val="en-US" w:eastAsia="zh-CN" w:bidi="ar-SA"/>
      </w:rPr>
    </w:lvl>
    <w:lvl w:ilvl="6">
      <w:numFmt w:val="bullet"/>
      <w:lvlText w:val="•"/>
      <w:lvlJc w:val="left"/>
      <w:pPr>
        <w:ind w:left="6186" w:hanging="1022"/>
      </w:pPr>
      <w:rPr>
        <w:rFonts w:hint="default"/>
        <w:lang w:val="en-US" w:eastAsia="zh-CN" w:bidi="ar-SA"/>
      </w:rPr>
    </w:lvl>
    <w:lvl w:ilvl="7">
      <w:numFmt w:val="bullet"/>
      <w:lvlText w:val="•"/>
      <w:lvlJc w:val="left"/>
      <w:pPr>
        <w:ind w:left="7031" w:hanging="1022"/>
      </w:pPr>
      <w:rPr>
        <w:rFonts w:hint="default"/>
        <w:lang w:val="en-US" w:eastAsia="zh-CN" w:bidi="ar-SA"/>
      </w:rPr>
    </w:lvl>
    <w:lvl w:ilvl="8">
      <w:numFmt w:val="bullet"/>
      <w:lvlText w:val="•"/>
      <w:lvlJc w:val="left"/>
      <w:pPr>
        <w:ind w:left="7875" w:hanging="1022"/>
      </w:pPr>
      <w:rPr>
        <w:rFonts w:hint="default"/>
        <w:lang w:val="en-US" w:eastAsia="zh-CN" w:bidi="ar-SA"/>
      </w:rPr>
    </w:lvl>
  </w:abstractNum>
  <w:abstractNum w:abstractNumId="2" w15:restartNumberingAfterBreak="0">
    <w:nsid w:val="072B30DF"/>
    <w:multiLevelType w:val="multilevel"/>
    <w:tmpl w:val="6868B434"/>
    <w:lvl w:ilvl="0">
      <w:start w:val="3"/>
      <w:numFmt w:val="decimal"/>
      <w:lvlText w:val="%1"/>
      <w:lvlJc w:val="left"/>
      <w:pPr>
        <w:ind w:left="1079" w:hanging="1025"/>
        <w:jc w:val="left"/>
      </w:pPr>
      <w:rPr>
        <w:rFonts w:hint="default"/>
        <w:lang w:val="en-US" w:eastAsia="zh-CN" w:bidi="ar-SA"/>
      </w:rPr>
    </w:lvl>
    <w:lvl w:ilvl="1">
      <w:numFmt w:val="decimal"/>
      <w:lvlText w:val="%1.%2"/>
      <w:lvlJc w:val="left"/>
      <w:pPr>
        <w:ind w:left="1079" w:hanging="1025"/>
        <w:jc w:val="left"/>
      </w:pPr>
      <w:rPr>
        <w:rFonts w:hint="default"/>
        <w:lang w:val="en-US" w:eastAsia="zh-CN" w:bidi="ar-SA"/>
      </w:rPr>
    </w:lvl>
    <w:lvl w:ilvl="2">
      <w:start w:val="1"/>
      <w:numFmt w:val="decimal"/>
      <w:lvlText w:val="%1.%2.%3"/>
      <w:lvlJc w:val="left"/>
      <w:pPr>
        <w:ind w:left="1079" w:hanging="1025"/>
        <w:jc w:val="left"/>
      </w:pPr>
      <w:rPr>
        <w:rFonts w:ascii="Times New Roman" w:eastAsia="Times New Roman" w:hAnsi="Times New Roman" w:cs="Times New Roman" w:hint="default"/>
        <w:b w:val="0"/>
        <w:bCs w:val="0"/>
        <w:i w:val="0"/>
        <w:iCs w:val="0"/>
        <w:spacing w:val="-51"/>
        <w:w w:val="159"/>
        <w:sz w:val="29"/>
        <w:szCs w:val="29"/>
        <w:lang w:val="en-US" w:eastAsia="zh-CN" w:bidi="ar-SA"/>
      </w:rPr>
    </w:lvl>
    <w:lvl w:ilvl="3">
      <w:numFmt w:val="bullet"/>
      <w:lvlText w:val="•"/>
      <w:lvlJc w:val="left"/>
      <w:pPr>
        <w:ind w:left="3625" w:hanging="1025"/>
      </w:pPr>
      <w:rPr>
        <w:rFonts w:hint="default"/>
        <w:lang w:val="en-US" w:eastAsia="zh-CN" w:bidi="ar-SA"/>
      </w:rPr>
    </w:lvl>
    <w:lvl w:ilvl="4">
      <w:numFmt w:val="bullet"/>
      <w:lvlText w:val="•"/>
      <w:lvlJc w:val="left"/>
      <w:pPr>
        <w:ind w:left="4473" w:hanging="1025"/>
      </w:pPr>
      <w:rPr>
        <w:rFonts w:hint="default"/>
        <w:lang w:val="en-US" w:eastAsia="zh-CN" w:bidi="ar-SA"/>
      </w:rPr>
    </w:lvl>
    <w:lvl w:ilvl="5">
      <w:numFmt w:val="bullet"/>
      <w:lvlText w:val="•"/>
      <w:lvlJc w:val="left"/>
      <w:pPr>
        <w:ind w:left="5322" w:hanging="1025"/>
      </w:pPr>
      <w:rPr>
        <w:rFonts w:hint="default"/>
        <w:lang w:val="en-US" w:eastAsia="zh-CN" w:bidi="ar-SA"/>
      </w:rPr>
    </w:lvl>
    <w:lvl w:ilvl="6">
      <w:numFmt w:val="bullet"/>
      <w:lvlText w:val="•"/>
      <w:lvlJc w:val="left"/>
      <w:pPr>
        <w:ind w:left="6170" w:hanging="1025"/>
      </w:pPr>
      <w:rPr>
        <w:rFonts w:hint="default"/>
        <w:lang w:val="en-US" w:eastAsia="zh-CN" w:bidi="ar-SA"/>
      </w:rPr>
    </w:lvl>
    <w:lvl w:ilvl="7">
      <w:numFmt w:val="bullet"/>
      <w:lvlText w:val="•"/>
      <w:lvlJc w:val="left"/>
      <w:pPr>
        <w:ind w:left="7019" w:hanging="1025"/>
      </w:pPr>
      <w:rPr>
        <w:rFonts w:hint="default"/>
        <w:lang w:val="en-US" w:eastAsia="zh-CN" w:bidi="ar-SA"/>
      </w:rPr>
    </w:lvl>
    <w:lvl w:ilvl="8">
      <w:numFmt w:val="bullet"/>
      <w:lvlText w:val="•"/>
      <w:lvlJc w:val="left"/>
      <w:pPr>
        <w:ind w:left="7867" w:hanging="1025"/>
      </w:pPr>
      <w:rPr>
        <w:rFonts w:hint="default"/>
        <w:lang w:val="en-US" w:eastAsia="zh-CN" w:bidi="ar-SA"/>
      </w:rPr>
    </w:lvl>
  </w:abstractNum>
  <w:abstractNum w:abstractNumId="3" w15:restartNumberingAfterBreak="0">
    <w:nsid w:val="0FA85A10"/>
    <w:multiLevelType w:val="hybridMultilevel"/>
    <w:tmpl w:val="B1B29258"/>
    <w:lvl w:ilvl="0" w:tplc="A524CA52">
      <w:start w:val="1"/>
      <w:numFmt w:val="decimal"/>
      <w:lvlText w:val="%1)"/>
      <w:lvlJc w:val="left"/>
      <w:pPr>
        <w:ind w:left="1905" w:hanging="239"/>
        <w:jc w:val="left"/>
      </w:pPr>
      <w:rPr>
        <w:rFonts w:hint="default"/>
        <w:w w:val="109"/>
        <w:lang w:val="en-US" w:eastAsia="zh-CN" w:bidi="ar-SA"/>
      </w:rPr>
    </w:lvl>
    <w:lvl w:ilvl="1" w:tplc="3A66CEE8">
      <w:start w:val="1"/>
      <w:numFmt w:val="decimal"/>
      <w:lvlText w:val="%2"/>
      <w:lvlJc w:val="left"/>
      <w:pPr>
        <w:ind w:left="2521" w:hanging="318"/>
        <w:jc w:val="left"/>
      </w:pPr>
      <w:rPr>
        <w:rFonts w:hint="default"/>
        <w:w w:val="101"/>
        <w:lang w:val="en-US" w:eastAsia="zh-CN" w:bidi="ar-SA"/>
      </w:rPr>
    </w:lvl>
    <w:lvl w:ilvl="2" w:tplc="5A4C84BC">
      <w:numFmt w:val="bullet"/>
      <w:lvlText w:val="•"/>
      <w:lvlJc w:val="left"/>
      <w:pPr>
        <w:ind w:left="3360" w:hanging="318"/>
      </w:pPr>
      <w:rPr>
        <w:rFonts w:hint="default"/>
        <w:lang w:val="en-US" w:eastAsia="zh-CN" w:bidi="ar-SA"/>
      </w:rPr>
    </w:lvl>
    <w:lvl w:ilvl="3" w:tplc="C660EB02">
      <w:numFmt w:val="bullet"/>
      <w:lvlText w:val="•"/>
      <w:lvlJc w:val="left"/>
      <w:pPr>
        <w:ind w:left="4200" w:hanging="318"/>
      </w:pPr>
      <w:rPr>
        <w:rFonts w:hint="default"/>
        <w:lang w:val="en-US" w:eastAsia="zh-CN" w:bidi="ar-SA"/>
      </w:rPr>
    </w:lvl>
    <w:lvl w:ilvl="4" w:tplc="587ADA20">
      <w:numFmt w:val="bullet"/>
      <w:lvlText w:val="•"/>
      <w:lvlJc w:val="left"/>
      <w:pPr>
        <w:ind w:left="5041" w:hanging="318"/>
      </w:pPr>
      <w:rPr>
        <w:rFonts w:hint="default"/>
        <w:lang w:val="en-US" w:eastAsia="zh-CN" w:bidi="ar-SA"/>
      </w:rPr>
    </w:lvl>
    <w:lvl w:ilvl="5" w:tplc="97D07310">
      <w:numFmt w:val="bullet"/>
      <w:lvlText w:val="•"/>
      <w:lvlJc w:val="left"/>
      <w:pPr>
        <w:ind w:left="5881" w:hanging="318"/>
      </w:pPr>
      <w:rPr>
        <w:rFonts w:hint="default"/>
        <w:lang w:val="en-US" w:eastAsia="zh-CN" w:bidi="ar-SA"/>
      </w:rPr>
    </w:lvl>
    <w:lvl w:ilvl="6" w:tplc="9F6A338E">
      <w:numFmt w:val="bullet"/>
      <w:lvlText w:val="•"/>
      <w:lvlJc w:val="left"/>
      <w:pPr>
        <w:ind w:left="6722" w:hanging="318"/>
      </w:pPr>
      <w:rPr>
        <w:rFonts w:hint="default"/>
        <w:lang w:val="en-US" w:eastAsia="zh-CN" w:bidi="ar-SA"/>
      </w:rPr>
    </w:lvl>
    <w:lvl w:ilvl="7" w:tplc="5D0ABFA2">
      <w:numFmt w:val="bullet"/>
      <w:lvlText w:val="•"/>
      <w:lvlJc w:val="left"/>
      <w:pPr>
        <w:ind w:left="7562" w:hanging="318"/>
      </w:pPr>
      <w:rPr>
        <w:rFonts w:hint="default"/>
        <w:lang w:val="en-US" w:eastAsia="zh-CN" w:bidi="ar-SA"/>
      </w:rPr>
    </w:lvl>
    <w:lvl w:ilvl="8" w:tplc="3F9A82D0">
      <w:numFmt w:val="bullet"/>
      <w:lvlText w:val="•"/>
      <w:lvlJc w:val="left"/>
      <w:pPr>
        <w:ind w:left="8403" w:hanging="318"/>
      </w:pPr>
      <w:rPr>
        <w:rFonts w:hint="default"/>
        <w:lang w:val="en-US" w:eastAsia="zh-CN" w:bidi="ar-SA"/>
      </w:rPr>
    </w:lvl>
  </w:abstractNum>
  <w:abstractNum w:abstractNumId="4" w15:restartNumberingAfterBreak="0">
    <w:nsid w:val="15C722C7"/>
    <w:multiLevelType w:val="multilevel"/>
    <w:tmpl w:val="0E3081DE"/>
    <w:lvl w:ilvl="0">
      <w:start w:val="4"/>
      <w:numFmt w:val="decimal"/>
      <w:lvlText w:val="%1"/>
      <w:lvlJc w:val="left"/>
      <w:pPr>
        <w:ind w:left="1055" w:hanging="628"/>
        <w:jc w:val="left"/>
      </w:pPr>
      <w:rPr>
        <w:rFonts w:hint="default"/>
        <w:lang w:val="en-US" w:eastAsia="zh-CN" w:bidi="ar-SA"/>
      </w:rPr>
    </w:lvl>
    <w:lvl w:ilvl="1">
      <w:start w:val="2"/>
      <w:numFmt w:val="decimal"/>
      <w:lvlText w:val="%1.%2"/>
      <w:lvlJc w:val="left"/>
      <w:pPr>
        <w:ind w:left="1055" w:hanging="628"/>
        <w:jc w:val="left"/>
      </w:pPr>
      <w:rPr>
        <w:rFonts w:hint="default"/>
        <w:w w:val="46"/>
        <w:lang w:val="en-US" w:eastAsia="zh-CN" w:bidi="ar-SA"/>
      </w:rPr>
    </w:lvl>
    <w:lvl w:ilvl="2">
      <w:start w:val="1"/>
      <w:numFmt w:val="decimal"/>
      <w:lvlText w:val="%3"/>
      <w:lvlJc w:val="left"/>
      <w:pPr>
        <w:ind w:left="1160" w:hanging="457"/>
        <w:jc w:val="left"/>
      </w:pPr>
      <w:rPr>
        <w:rFonts w:ascii="Times New Roman" w:eastAsia="Times New Roman" w:hAnsi="Times New Roman" w:cs="Times New Roman" w:hint="default"/>
        <w:b w:val="0"/>
        <w:bCs w:val="0"/>
        <w:i w:val="0"/>
        <w:iCs w:val="0"/>
        <w:w w:val="115"/>
        <w:sz w:val="28"/>
        <w:szCs w:val="28"/>
        <w:lang w:val="en-US" w:eastAsia="zh-CN" w:bidi="ar-SA"/>
      </w:rPr>
    </w:lvl>
    <w:lvl w:ilvl="3">
      <w:start w:val="1"/>
      <w:numFmt w:val="decimal"/>
      <w:lvlText w:val="%3.%4"/>
      <w:lvlJc w:val="left"/>
      <w:pPr>
        <w:ind w:left="1650" w:hanging="634"/>
        <w:jc w:val="left"/>
      </w:pPr>
      <w:rPr>
        <w:rFonts w:ascii="Times New Roman" w:eastAsia="Times New Roman" w:hAnsi="Times New Roman" w:cs="Times New Roman" w:hint="default"/>
        <w:b w:val="0"/>
        <w:bCs w:val="0"/>
        <w:i w:val="0"/>
        <w:iCs w:val="0"/>
        <w:spacing w:val="-15"/>
        <w:w w:val="100"/>
        <w:sz w:val="25"/>
        <w:szCs w:val="25"/>
        <w:lang w:val="en-US" w:eastAsia="zh-CN" w:bidi="ar-SA"/>
      </w:rPr>
    </w:lvl>
    <w:lvl w:ilvl="4">
      <w:numFmt w:val="bullet"/>
      <w:lvlText w:val="•"/>
      <w:lvlJc w:val="left"/>
      <w:pPr>
        <w:ind w:left="3516" w:hanging="634"/>
      </w:pPr>
      <w:rPr>
        <w:rFonts w:hint="default"/>
        <w:lang w:val="en-US" w:eastAsia="zh-CN" w:bidi="ar-SA"/>
      </w:rPr>
    </w:lvl>
    <w:lvl w:ilvl="5">
      <w:numFmt w:val="bullet"/>
      <w:lvlText w:val="•"/>
      <w:lvlJc w:val="left"/>
      <w:pPr>
        <w:ind w:left="4444" w:hanging="634"/>
      </w:pPr>
      <w:rPr>
        <w:rFonts w:hint="default"/>
        <w:lang w:val="en-US" w:eastAsia="zh-CN" w:bidi="ar-SA"/>
      </w:rPr>
    </w:lvl>
    <w:lvl w:ilvl="6">
      <w:numFmt w:val="bullet"/>
      <w:lvlText w:val="•"/>
      <w:lvlJc w:val="left"/>
      <w:pPr>
        <w:ind w:left="5372" w:hanging="634"/>
      </w:pPr>
      <w:rPr>
        <w:rFonts w:hint="default"/>
        <w:lang w:val="en-US" w:eastAsia="zh-CN" w:bidi="ar-SA"/>
      </w:rPr>
    </w:lvl>
    <w:lvl w:ilvl="7">
      <w:numFmt w:val="bullet"/>
      <w:lvlText w:val="•"/>
      <w:lvlJc w:val="left"/>
      <w:pPr>
        <w:ind w:left="6300" w:hanging="634"/>
      </w:pPr>
      <w:rPr>
        <w:rFonts w:hint="default"/>
        <w:lang w:val="en-US" w:eastAsia="zh-CN" w:bidi="ar-SA"/>
      </w:rPr>
    </w:lvl>
    <w:lvl w:ilvl="8">
      <w:numFmt w:val="bullet"/>
      <w:lvlText w:val="•"/>
      <w:lvlJc w:val="left"/>
      <w:pPr>
        <w:ind w:left="7228" w:hanging="634"/>
      </w:pPr>
      <w:rPr>
        <w:rFonts w:hint="default"/>
        <w:lang w:val="en-US" w:eastAsia="zh-CN" w:bidi="ar-SA"/>
      </w:rPr>
    </w:lvl>
  </w:abstractNum>
  <w:abstractNum w:abstractNumId="5" w15:restartNumberingAfterBreak="0">
    <w:nsid w:val="2E676858"/>
    <w:multiLevelType w:val="multilevel"/>
    <w:tmpl w:val="1F4E5248"/>
    <w:lvl w:ilvl="0">
      <w:start w:val="4"/>
      <w:numFmt w:val="decimal"/>
      <w:lvlText w:val="%1"/>
      <w:lvlJc w:val="left"/>
      <w:pPr>
        <w:ind w:left="4755" w:hanging="741"/>
        <w:jc w:val="left"/>
      </w:pPr>
      <w:rPr>
        <w:rFonts w:hint="default"/>
        <w:lang w:val="en-US" w:eastAsia="zh-CN" w:bidi="ar-SA"/>
      </w:rPr>
    </w:lvl>
    <w:lvl w:ilvl="1">
      <w:start w:val="1"/>
      <w:numFmt w:val="decimal"/>
      <w:lvlText w:val="%1.%2"/>
      <w:lvlJc w:val="left"/>
      <w:pPr>
        <w:ind w:left="4755" w:hanging="741"/>
        <w:jc w:val="right"/>
      </w:pPr>
      <w:rPr>
        <w:rFonts w:hint="default"/>
        <w:w w:val="158"/>
        <w:lang w:val="en-US" w:eastAsia="zh-CN" w:bidi="ar-SA"/>
      </w:rPr>
    </w:lvl>
    <w:lvl w:ilvl="2">
      <w:start w:val="1"/>
      <w:numFmt w:val="decimal"/>
      <w:lvlText w:val="%1.%2.%3"/>
      <w:lvlJc w:val="left"/>
      <w:pPr>
        <w:ind w:left="236" w:hanging="1028"/>
        <w:jc w:val="left"/>
      </w:pPr>
      <w:rPr>
        <w:rFonts w:hint="default"/>
        <w:w w:val="129"/>
        <w:lang w:val="en-US" w:eastAsia="zh-CN" w:bidi="ar-SA"/>
      </w:rPr>
    </w:lvl>
    <w:lvl w:ilvl="3">
      <w:numFmt w:val="bullet"/>
      <w:lvlText w:val="•"/>
      <w:lvlJc w:val="left"/>
      <w:pPr>
        <w:ind w:left="4760" w:hanging="1028"/>
      </w:pPr>
      <w:rPr>
        <w:rFonts w:hint="default"/>
        <w:lang w:val="en-US" w:eastAsia="zh-CN" w:bidi="ar-SA"/>
      </w:rPr>
    </w:lvl>
    <w:lvl w:ilvl="4">
      <w:numFmt w:val="bullet"/>
      <w:lvlText w:val="•"/>
      <w:lvlJc w:val="left"/>
      <w:pPr>
        <w:ind w:left="5472" w:hanging="1028"/>
      </w:pPr>
      <w:rPr>
        <w:rFonts w:hint="default"/>
        <w:lang w:val="en-US" w:eastAsia="zh-CN" w:bidi="ar-SA"/>
      </w:rPr>
    </w:lvl>
    <w:lvl w:ilvl="5">
      <w:numFmt w:val="bullet"/>
      <w:lvlText w:val="•"/>
      <w:lvlJc w:val="left"/>
      <w:pPr>
        <w:ind w:left="6184" w:hanging="1028"/>
      </w:pPr>
      <w:rPr>
        <w:rFonts w:hint="default"/>
        <w:lang w:val="en-US" w:eastAsia="zh-CN" w:bidi="ar-SA"/>
      </w:rPr>
    </w:lvl>
    <w:lvl w:ilvl="6">
      <w:numFmt w:val="bullet"/>
      <w:lvlText w:val="•"/>
      <w:lvlJc w:val="left"/>
      <w:pPr>
        <w:ind w:left="6896" w:hanging="1028"/>
      </w:pPr>
      <w:rPr>
        <w:rFonts w:hint="default"/>
        <w:lang w:val="en-US" w:eastAsia="zh-CN" w:bidi="ar-SA"/>
      </w:rPr>
    </w:lvl>
    <w:lvl w:ilvl="7">
      <w:numFmt w:val="bullet"/>
      <w:lvlText w:val="•"/>
      <w:lvlJc w:val="left"/>
      <w:pPr>
        <w:ind w:left="7608" w:hanging="1028"/>
      </w:pPr>
      <w:rPr>
        <w:rFonts w:hint="default"/>
        <w:lang w:val="en-US" w:eastAsia="zh-CN" w:bidi="ar-SA"/>
      </w:rPr>
    </w:lvl>
    <w:lvl w:ilvl="8">
      <w:numFmt w:val="bullet"/>
      <w:lvlText w:val="•"/>
      <w:lvlJc w:val="left"/>
      <w:pPr>
        <w:ind w:left="8320" w:hanging="1028"/>
      </w:pPr>
      <w:rPr>
        <w:rFonts w:hint="default"/>
        <w:lang w:val="en-US" w:eastAsia="zh-CN" w:bidi="ar-SA"/>
      </w:rPr>
    </w:lvl>
  </w:abstractNum>
  <w:abstractNum w:abstractNumId="6" w15:restartNumberingAfterBreak="0">
    <w:nsid w:val="38012E35"/>
    <w:multiLevelType w:val="multilevel"/>
    <w:tmpl w:val="A0F66A1E"/>
    <w:lvl w:ilvl="0">
      <w:start w:val="4"/>
      <w:numFmt w:val="decimal"/>
      <w:lvlText w:val="%1"/>
      <w:lvlJc w:val="left"/>
      <w:pPr>
        <w:ind w:left="725" w:hanging="1027"/>
        <w:jc w:val="left"/>
      </w:pPr>
      <w:rPr>
        <w:rFonts w:hint="default"/>
        <w:lang w:val="en-US" w:eastAsia="zh-CN" w:bidi="ar-SA"/>
      </w:rPr>
    </w:lvl>
    <w:lvl w:ilvl="1">
      <w:start w:val="1"/>
      <w:numFmt w:val="decimal"/>
      <w:lvlText w:val="%1.%2"/>
      <w:lvlJc w:val="left"/>
      <w:pPr>
        <w:ind w:left="725" w:hanging="1027"/>
        <w:jc w:val="left"/>
      </w:pPr>
      <w:rPr>
        <w:rFonts w:hint="default"/>
        <w:lang w:val="en-US" w:eastAsia="zh-CN" w:bidi="ar-SA"/>
      </w:rPr>
    </w:lvl>
    <w:lvl w:ilvl="2">
      <w:start w:val="6"/>
      <w:numFmt w:val="decimal"/>
      <w:lvlText w:val="%1.%2.%3"/>
      <w:lvlJc w:val="left"/>
      <w:pPr>
        <w:ind w:left="725" w:hanging="1027"/>
        <w:jc w:val="left"/>
      </w:pPr>
      <w:rPr>
        <w:rFonts w:hint="default"/>
        <w:spacing w:val="-25"/>
        <w:w w:val="100"/>
        <w:lang w:val="en-US" w:eastAsia="zh-CN" w:bidi="ar-SA"/>
      </w:rPr>
    </w:lvl>
    <w:lvl w:ilvl="3">
      <w:numFmt w:val="bullet"/>
      <w:lvlText w:val="•"/>
      <w:lvlJc w:val="left"/>
      <w:pPr>
        <w:ind w:left="3307" w:hanging="1027"/>
      </w:pPr>
      <w:rPr>
        <w:rFonts w:hint="default"/>
        <w:lang w:val="en-US" w:eastAsia="zh-CN" w:bidi="ar-SA"/>
      </w:rPr>
    </w:lvl>
    <w:lvl w:ilvl="4">
      <w:numFmt w:val="bullet"/>
      <w:lvlText w:val="•"/>
      <w:lvlJc w:val="left"/>
      <w:pPr>
        <w:ind w:left="4169" w:hanging="1027"/>
      </w:pPr>
      <w:rPr>
        <w:rFonts w:hint="default"/>
        <w:lang w:val="en-US" w:eastAsia="zh-CN" w:bidi="ar-SA"/>
      </w:rPr>
    </w:lvl>
    <w:lvl w:ilvl="5">
      <w:numFmt w:val="bullet"/>
      <w:lvlText w:val="•"/>
      <w:lvlJc w:val="left"/>
      <w:pPr>
        <w:ind w:left="5032" w:hanging="1027"/>
      </w:pPr>
      <w:rPr>
        <w:rFonts w:hint="default"/>
        <w:lang w:val="en-US" w:eastAsia="zh-CN" w:bidi="ar-SA"/>
      </w:rPr>
    </w:lvl>
    <w:lvl w:ilvl="6">
      <w:numFmt w:val="bullet"/>
      <w:lvlText w:val="•"/>
      <w:lvlJc w:val="left"/>
      <w:pPr>
        <w:ind w:left="5894" w:hanging="1027"/>
      </w:pPr>
      <w:rPr>
        <w:rFonts w:hint="default"/>
        <w:lang w:val="en-US" w:eastAsia="zh-CN" w:bidi="ar-SA"/>
      </w:rPr>
    </w:lvl>
    <w:lvl w:ilvl="7">
      <w:numFmt w:val="bullet"/>
      <w:lvlText w:val="•"/>
      <w:lvlJc w:val="left"/>
      <w:pPr>
        <w:ind w:left="6757" w:hanging="1027"/>
      </w:pPr>
      <w:rPr>
        <w:rFonts w:hint="default"/>
        <w:lang w:val="en-US" w:eastAsia="zh-CN" w:bidi="ar-SA"/>
      </w:rPr>
    </w:lvl>
    <w:lvl w:ilvl="8">
      <w:numFmt w:val="bullet"/>
      <w:lvlText w:val="•"/>
      <w:lvlJc w:val="left"/>
      <w:pPr>
        <w:ind w:left="7619" w:hanging="1027"/>
      </w:pPr>
      <w:rPr>
        <w:rFonts w:hint="default"/>
        <w:lang w:val="en-US" w:eastAsia="zh-CN" w:bidi="ar-SA"/>
      </w:rPr>
    </w:lvl>
  </w:abstractNum>
  <w:abstractNum w:abstractNumId="7" w15:restartNumberingAfterBreak="0">
    <w:nsid w:val="3AE9418B"/>
    <w:multiLevelType w:val="hybridMultilevel"/>
    <w:tmpl w:val="8CA28CCE"/>
    <w:lvl w:ilvl="0" w:tplc="1D2EB220">
      <w:start w:val="1"/>
      <w:numFmt w:val="decimal"/>
      <w:lvlText w:val="%1."/>
      <w:lvlJc w:val="left"/>
      <w:pPr>
        <w:ind w:left="763" w:hanging="302"/>
        <w:jc w:val="left"/>
      </w:pPr>
      <w:rPr>
        <w:rFonts w:ascii="Times New Roman" w:eastAsia="Times New Roman" w:hAnsi="Times New Roman" w:cs="Times New Roman" w:hint="default"/>
        <w:b w:val="0"/>
        <w:bCs w:val="0"/>
        <w:i w:val="0"/>
        <w:iCs w:val="0"/>
        <w:w w:val="100"/>
        <w:sz w:val="29"/>
        <w:szCs w:val="29"/>
        <w:lang w:val="en-US" w:eastAsia="zh-CN" w:bidi="ar-SA"/>
      </w:rPr>
    </w:lvl>
    <w:lvl w:ilvl="1" w:tplc="26CE0EB8">
      <w:numFmt w:val="bullet"/>
      <w:lvlText w:val="•"/>
      <w:lvlJc w:val="left"/>
      <w:pPr>
        <w:ind w:left="1592" w:hanging="302"/>
      </w:pPr>
      <w:rPr>
        <w:rFonts w:hint="default"/>
        <w:lang w:val="en-US" w:eastAsia="zh-CN" w:bidi="ar-SA"/>
      </w:rPr>
    </w:lvl>
    <w:lvl w:ilvl="2" w:tplc="128E2C0E">
      <w:numFmt w:val="bullet"/>
      <w:lvlText w:val="•"/>
      <w:lvlJc w:val="left"/>
      <w:pPr>
        <w:ind w:left="2424" w:hanging="302"/>
      </w:pPr>
      <w:rPr>
        <w:rFonts w:hint="default"/>
        <w:lang w:val="en-US" w:eastAsia="zh-CN" w:bidi="ar-SA"/>
      </w:rPr>
    </w:lvl>
    <w:lvl w:ilvl="3" w:tplc="977E23D4">
      <w:numFmt w:val="bullet"/>
      <w:lvlText w:val="•"/>
      <w:lvlJc w:val="left"/>
      <w:pPr>
        <w:ind w:left="3257" w:hanging="302"/>
      </w:pPr>
      <w:rPr>
        <w:rFonts w:hint="default"/>
        <w:lang w:val="en-US" w:eastAsia="zh-CN" w:bidi="ar-SA"/>
      </w:rPr>
    </w:lvl>
    <w:lvl w:ilvl="4" w:tplc="DF66F5CC">
      <w:numFmt w:val="bullet"/>
      <w:lvlText w:val="•"/>
      <w:lvlJc w:val="left"/>
      <w:pPr>
        <w:ind w:left="4089" w:hanging="302"/>
      </w:pPr>
      <w:rPr>
        <w:rFonts w:hint="default"/>
        <w:lang w:val="en-US" w:eastAsia="zh-CN" w:bidi="ar-SA"/>
      </w:rPr>
    </w:lvl>
    <w:lvl w:ilvl="5" w:tplc="50CE7BA4">
      <w:numFmt w:val="bullet"/>
      <w:lvlText w:val="•"/>
      <w:lvlJc w:val="left"/>
      <w:pPr>
        <w:ind w:left="4922" w:hanging="302"/>
      </w:pPr>
      <w:rPr>
        <w:rFonts w:hint="default"/>
        <w:lang w:val="en-US" w:eastAsia="zh-CN" w:bidi="ar-SA"/>
      </w:rPr>
    </w:lvl>
    <w:lvl w:ilvl="6" w:tplc="A1F25DB2">
      <w:numFmt w:val="bullet"/>
      <w:lvlText w:val="•"/>
      <w:lvlJc w:val="left"/>
      <w:pPr>
        <w:ind w:left="5754" w:hanging="302"/>
      </w:pPr>
      <w:rPr>
        <w:rFonts w:hint="default"/>
        <w:lang w:val="en-US" w:eastAsia="zh-CN" w:bidi="ar-SA"/>
      </w:rPr>
    </w:lvl>
    <w:lvl w:ilvl="7" w:tplc="F63AC626">
      <w:numFmt w:val="bullet"/>
      <w:lvlText w:val="•"/>
      <w:lvlJc w:val="left"/>
      <w:pPr>
        <w:ind w:left="6587" w:hanging="302"/>
      </w:pPr>
      <w:rPr>
        <w:rFonts w:hint="default"/>
        <w:lang w:val="en-US" w:eastAsia="zh-CN" w:bidi="ar-SA"/>
      </w:rPr>
    </w:lvl>
    <w:lvl w:ilvl="8" w:tplc="3F6464B6">
      <w:numFmt w:val="bullet"/>
      <w:lvlText w:val="•"/>
      <w:lvlJc w:val="left"/>
      <w:pPr>
        <w:ind w:left="7419" w:hanging="302"/>
      </w:pPr>
      <w:rPr>
        <w:rFonts w:hint="default"/>
        <w:lang w:val="en-US" w:eastAsia="zh-CN" w:bidi="ar-SA"/>
      </w:rPr>
    </w:lvl>
  </w:abstractNum>
  <w:abstractNum w:abstractNumId="8" w15:restartNumberingAfterBreak="0">
    <w:nsid w:val="3CD46444"/>
    <w:multiLevelType w:val="multilevel"/>
    <w:tmpl w:val="923208FE"/>
    <w:lvl w:ilvl="0">
      <w:start w:val="4"/>
      <w:numFmt w:val="decimal"/>
      <w:lvlText w:val="%1"/>
      <w:lvlJc w:val="left"/>
      <w:pPr>
        <w:ind w:left="4316" w:hanging="739"/>
        <w:jc w:val="left"/>
      </w:pPr>
      <w:rPr>
        <w:rFonts w:hint="default"/>
        <w:lang w:val="en-US" w:eastAsia="zh-CN" w:bidi="ar-SA"/>
      </w:rPr>
    </w:lvl>
    <w:lvl w:ilvl="1">
      <w:start w:val="1"/>
      <w:numFmt w:val="decimal"/>
      <w:lvlText w:val="%1.%2"/>
      <w:lvlJc w:val="left"/>
      <w:pPr>
        <w:ind w:left="4316" w:hanging="739"/>
        <w:jc w:val="right"/>
      </w:pPr>
      <w:rPr>
        <w:rFonts w:hint="default"/>
        <w:w w:val="158"/>
        <w:lang w:val="en-US" w:eastAsia="zh-CN" w:bidi="ar-SA"/>
      </w:rPr>
    </w:lvl>
    <w:lvl w:ilvl="2">
      <w:start w:val="1"/>
      <w:numFmt w:val="decimal"/>
      <w:lvlText w:val="%1.%2.%3"/>
      <w:lvlJc w:val="left"/>
      <w:pPr>
        <w:ind w:left="721" w:hanging="1022"/>
        <w:jc w:val="left"/>
      </w:pPr>
      <w:rPr>
        <w:rFonts w:hint="default"/>
        <w:w w:val="134"/>
        <w:lang w:val="en-US" w:eastAsia="zh-CN" w:bidi="ar-SA"/>
      </w:rPr>
    </w:lvl>
    <w:lvl w:ilvl="3">
      <w:start w:val="1"/>
      <w:numFmt w:val="decimal"/>
      <w:lvlText w:val="%4"/>
      <w:lvlJc w:val="left"/>
      <w:pPr>
        <w:ind w:left="1271" w:hanging="1022"/>
        <w:jc w:val="left"/>
      </w:pPr>
      <w:rPr>
        <w:rFonts w:hint="default"/>
        <w:w w:val="101"/>
        <w:lang w:val="en-US" w:eastAsia="zh-CN" w:bidi="ar-SA"/>
      </w:rPr>
    </w:lvl>
    <w:lvl w:ilvl="4">
      <w:numFmt w:val="bullet"/>
      <w:lvlText w:val="•"/>
      <w:lvlJc w:val="left"/>
      <w:pPr>
        <w:ind w:left="5037" w:hanging="1022"/>
      </w:pPr>
      <w:rPr>
        <w:rFonts w:hint="default"/>
        <w:lang w:val="en-US" w:eastAsia="zh-CN" w:bidi="ar-SA"/>
      </w:rPr>
    </w:lvl>
    <w:lvl w:ilvl="5">
      <w:numFmt w:val="bullet"/>
      <w:lvlText w:val="•"/>
      <w:lvlJc w:val="left"/>
      <w:pPr>
        <w:ind w:left="5755" w:hanging="1022"/>
      </w:pPr>
      <w:rPr>
        <w:rFonts w:hint="default"/>
        <w:lang w:val="en-US" w:eastAsia="zh-CN" w:bidi="ar-SA"/>
      </w:rPr>
    </w:lvl>
    <w:lvl w:ilvl="6">
      <w:numFmt w:val="bullet"/>
      <w:lvlText w:val="•"/>
      <w:lvlJc w:val="left"/>
      <w:pPr>
        <w:ind w:left="6473" w:hanging="1022"/>
      </w:pPr>
      <w:rPr>
        <w:rFonts w:hint="default"/>
        <w:lang w:val="en-US" w:eastAsia="zh-CN" w:bidi="ar-SA"/>
      </w:rPr>
    </w:lvl>
    <w:lvl w:ilvl="7">
      <w:numFmt w:val="bullet"/>
      <w:lvlText w:val="•"/>
      <w:lvlJc w:val="left"/>
      <w:pPr>
        <w:ind w:left="7191" w:hanging="1022"/>
      </w:pPr>
      <w:rPr>
        <w:rFonts w:hint="default"/>
        <w:lang w:val="en-US" w:eastAsia="zh-CN" w:bidi="ar-SA"/>
      </w:rPr>
    </w:lvl>
    <w:lvl w:ilvl="8">
      <w:numFmt w:val="bullet"/>
      <w:lvlText w:val="•"/>
      <w:lvlJc w:val="left"/>
      <w:pPr>
        <w:ind w:left="7908" w:hanging="1022"/>
      </w:pPr>
      <w:rPr>
        <w:rFonts w:hint="default"/>
        <w:lang w:val="en-US" w:eastAsia="zh-CN" w:bidi="ar-SA"/>
      </w:rPr>
    </w:lvl>
  </w:abstractNum>
  <w:abstractNum w:abstractNumId="9" w15:restartNumberingAfterBreak="0">
    <w:nsid w:val="40A83CFC"/>
    <w:multiLevelType w:val="multilevel"/>
    <w:tmpl w:val="94D4FB84"/>
    <w:lvl w:ilvl="0">
      <w:start w:val="2"/>
      <w:numFmt w:val="decimal"/>
      <w:lvlText w:val="%1"/>
      <w:lvlJc w:val="left"/>
      <w:pPr>
        <w:ind w:left="1156" w:hanging="1023"/>
        <w:jc w:val="left"/>
      </w:pPr>
      <w:rPr>
        <w:rFonts w:hint="default"/>
        <w:lang w:val="en-US" w:eastAsia="zh-CN" w:bidi="ar-SA"/>
      </w:rPr>
    </w:lvl>
    <w:lvl w:ilvl="1">
      <w:numFmt w:val="decimal"/>
      <w:lvlText w:val="%1.%2"/>
      <w:lvlJc w:val="left"/>
      <w:pPr>
        <w:ind w:left="1156" w:hanging="1023"/>
        <w:jc w:val="left"/>
      </w:pPr>
      <w:rPr>
        <w:rFonts w:hint="default"/>
        <w:lang w:val="en-US" w:eastAsia="zh-CN" w:bidi="ar-SA"/>
      </w:rPr>
    </w:lvl>
    <w:lvl w:ilvl="2">
      <w:start w:val="1"/>
      <w:numFmt w:val="decimal"/>
      <w:lvlText w:val="%1.%2.%3"/>
      <w:lvlJc w:val="left"/>
      <w:pPr>
        <w:ind w:left="1156" w:hanging="1023"/>
        <w:jc w:val="left"/>
      </w:pPr>
      <w:rPr>
        <w:rFonts w:ascii="Times New Roman" w:eastAsia="Times New Roman" w:hAnsi="Times New Roman" w:cs="Times New Roman" w:hint="default"/>
        <w:b w:val="0"/>
        <w:bCs w:val="0"/>
        <w:i w:val="0"/>
        <w:iCs w:val="0"/>
        <w:spacing w:val="-17"/>
        <w:w w:val="100"/>
        <w:sz w:val="29"/>
        <w:szCs w:val="29"/>
        <w:lang w:val="en-US" w:eastAsia="zh-CN" w:bidi="ar-SA"/>
      </w:rPr>
    </w:lvl>
    <w:lvl w:ilvl="3">
      <w:numFmt w:val="bullet"/>
      <w:lvlText w:val="•"/>
      <w:lvlJc w:val="left"/>
      <w:pPr>
        <w:ind w:left="3537" w:hanging="1023"/>
      </w:pPr>
      <w:rPr>
        <w:rFonts w:hint="default"/>
        <w:lang w:val="en-US" w:eastAsia="zh-CN" w:bidi="ar-SA"/>
      </w:rPr>
    </w:lvl>
    <w:lvl w:ilvl="4">
      <w:numFmt w:val="bullet"/>
      <w:lvlText w:val="•"/>
      <w:lvlJc w:val="left"/>
      <w:pPr>
        <w:ind w:left="4329" w:hanging="1023"/>
      </w:pPr>
      <w:rPr>
        <w:rFonts w:hint="default"/>
        <w:lang w:val="en-US" w:eastAsia="zh-CN" w:bidi="ar-SA"/>
      </w:rPr>
    </w:lvl>
    <w:lvl w:ilvl="5">
      <w:numFmt w:val="bullet"/>
      <w:lvlText w:val="•"/>
      <w:lvlJc w:val="left"/>
      <w:pPr>
        <w:ind w:left="5122" w:hanging="1023"/>
      </w:pPr>
      <w:rPr>
        <w:rFonts w:hint="default"/>
        <w:lang w:val="en-US" w:eastAsia="zh-CN" w:bidi="ar-SA"/>
      </w:rPr>
    </w:lvl>
    <w:lvl w:ilvl="6">
      <w:numFmt w:val="bullet"/>
      <w:lvlText w:val="•"/>
      <w:lvlJc w:val="left"/>
      <w:pPr>
        <w:ind w:left="5914" w:hanging="1023"/>
      </w:pPr>
      <w:rPr>
        <w:rFonts w:hint="default"/>
        <w:lang w:val="en-US" w:eastAsia="zh-CN" w:bidi="ar-SA"/>
      </w:rPr>
    </w:lvl>
    <w:lvl w:ilvl="7">
      <w:numFmt w:val="bullet"/>
      <w:lvlText w:val="•"/>
      <w:lvlJc w:val="left"/>
      <w:pPr>
        <w:ind w:left="6707" w:hanging="1023"/>
      </w:pPr>
      <w:rPr>
        <w:rFonts w:hint="default"/>
        <w:lang w:val="en-US" w:eastAsia="zh-CN" w:bidi="ar-SA"/>
      </w:rPr>
    </w:lvl>
    <w:lvl w:ilvl="8">
      <w:numFmt w:val="bullet"/>
      <w:lvlText w:val="•"/>
      <w:lvlJc w:val="left"/>
      <w:pPr>
        <w:ind w:left="7499" w:hanging="1023"/>
      </w:pPr>
      <w:rPr>
        <w:rFonts w:hint="default"/>
        <w:lang w:val="en-US" w:eastAsia="zh-CN" w:bidi="ar-SA"/>
      </w:rPr>
    </w:lvl>
  </w:abstractNum>
  <w:abstractNum w:abstractNumId="10" w15:restartNumberingAfterBreak="0">
    <w:nsid w:val="444727D2"/>
    <w:multiLevelType w:val="hybridMultilevel"/>
    <w:tmpl w:val="98C2E2FA"/>
    <w:lvl w:ilvl="0" w:tplc="17406CFE">
      <w:start w:val="3"/>
      <w:numFmt w:val="decimal"/>
      <w:lvlText w:val="%1."/>
      <w:lvlJc w:val="left"/>
      <w:pPr>
        <w:ind w:left="813" w:hanging="296"/>
        <w:jc w:val="left"/>
      </w:pPr>
      <w:rPr>
        <w:rFonts w:ascii="Times New Roman" w:eastAsia="Times New Roman" w:hAnsi="Times New Roman" w:cs="Times New Roman" w:hint="default"/>
        <w:b w:val="0"/>
        <w:bCs w:val="0"/>
        <w:i w:val="0"/>
        <w:iCs w:val="0"/>
        <w:w w:val="104"/>
        <w:sz w:val="28"/>
        <w:szCs w:val="28"/>
        <w:lang w:val="en-US" w:eastAsia="zh-CN" w:bidi="ar-SA"/>
      </w:rPr>
    </w:lvl>
    <w:lvl w:ilvl="1" w:tplc="CFE2CF52">
      <w:start w:val="1"/>
      <w:numFmt w:val="decimal"/>
      <w:lvlText w:val="%2"/>
      <w:lvlJc w:val="left"/>
      <w:pPr>
        <w:ind w:left="818" w:hanging="447"/>
        <w:jc w:val="left"/>
      </w:pPr>
      <w:rPr>
        <w:rFonts w:hint="default"/>
        <w:w w:val="100"/>
        <w:lang w:val="en-US" w:eastAsia="zh-CN" w:bidi="ar-SA"/>
      </w:rPr>
    </w:lvl>
    <w:lvl w:ilvl="2" w:tplc="0574B51E">
      <w:numFmt w:val="bullet"/>
      <w:lvlText w:val="•"/>
      <w:lvlJc w:val="left"/>
      <w:pPr>
        <w:ind w:left="2524" w:hanging="447"/>
      </w:pPr>
      <w:rPr>
        <w:rFonts w:hint="default"/>
        <w:lang w:val="en-US" w:eastAsia="zh-CN" w:bidi="ar-SA"/>
      </w:rPr>
    </w:lvl>
    <w:lvl w:ilvl="3" w:tplc="E6305354">
      <w:numFmt w:val="bullet"/>
      <w:lvlText w:val="•"/>
      <w:lvlJc w:val="left"/>
      <w:pPr>
        <w:ind w:left="3377" w:hanging="447"/>
      </w:pPr>
      <w:rPr>
        <w:rFonts w:hint="default"/>
        <w:lang w:val="en-US" w:eastAsia="zh-CN" w:bidi="ar-SA"/>
      </w:rPr>
    </w:lvl>
    <w:lvl w:ilvl="4" w:tplc="3A960150">
      <w:numFmt w:val="bullet"/>
      <w:lvlText w:val="•"/>
      <w:lvlJc w:val="left"/>
      <w:pPr>
        <w:ind w:left="4229" w:hanging="447"/>
      </w:pPr>
      <w:rPr>
        <w:rFonts w:hint="default"/>
        <w:lang w:val="en-US" w:eastAsia="zh-CN" w:bidi="ar-SA"/>
      </w:rPr>
    </w:lvl>
    <w:lvl w:ilvl="5" w:tplc="CA801DAE">
      <w:numFmt w:val="bullet"/>
      <w:lvlText w:val="•"/>
      <w:lvlJc w:val="left"/>
      <w:pPr>
        <w:ind w:left="5082" w:hanging="447"/>
      </w:pPr>
      <w:rPr>
        <w:rFonts w:hint="default"/>
        <w:lang w:val="en-US" w:eastAsia="zh-CN" w:bidi="ar-SA"/>
      </w:rPr>
    </w:lvl>
    <w:lvl w:ilvl="6" w:tplc="171E5FDC">
      <w:numFmt w:val="bullet"/>
      <w:lvlText w:val="•"/>
      <w:lvlJc w:val="left"/>
      <w:pPr>
        <w:ind w:left="5934" w:hanging="447"/>
      </w:pPr>
      <w:rPr>
        <w:rFonts w:hint="default"/>
        <w:lang w:val="en-US" w:eastAsia="zh-CN" w:bidi="ar-SA"/>
      </w:rPr>
    </w:lvl>
    <w:lvl w:ilvl="7" w:tplc="F246EBD8">
      <w:numFmt w:val="bullet"/>
      <w:lvlText w:val="•"/>
      <w:lvlJc w:val="left"/>
      <w:pPr>
        <w:ind w:left="6787" w:hanging="447"/>
      </w:pPr>
      <w:rPr>
        <w:rFonts w:hint="default"/>
        <w:lang w:val="en-US" w:eastAsia="zh-CN" w:bidi="ar-SA"/>
      </w:rPr>
    </w:lvl>
    <w:lvl w:ilvl="8" w:tplc="3D787386">
      <w:numFmt w:val="bullet"/>
      <w:lvlText w:val="•"/>
      <w:lvlJc w:val="left"/>
      <w:pPr>
        <w:ind w:left="7639" w:hanging="447"/>
      </w:pPr>
      <w:rPr>
        <w:rFonts w:hint="default"/>
        <w:lang w:val="en-US" w:eastAsia="zh-CN" w:bidi="ar-SA"/>
      </w:rPr>
    </w:lvl>
  </w:abstractNum>
  <w:abstractNum w:abstractNumId="11" w15:restartNumberingAfterBreak="0">
    <w:nsid w:val="4C43647B"/>
    <w:multiLevelType w:val="hybridMultilevel"/>
    <w:tmpl w:val="04884CF8"/>
    <w:lvl w:ilvl="0" w:tplc="36467368">
      <w:start w:val="1"/>
      <w:numFmt w:val="decimal"/>
      <w:lvlText w:val="%1."/>
      <w:lvlJc w:val="left"/>
      <w:pPr>
        <w:ind w:left="243" w:hanging="308"/>
        <w:jc w:val="left"/>
      </w:pPr>
      <w:rPr>
        <w:rFonts w:ascii="Times New Roman" w:eastAsia="Times New Roman" w:hAnsi="Times New Roman" w:cs="Times New Roman" w:hint="default"/>
        <w:b w:val="0"/>
        <w:bCs w:val="0"/>
        <w:i w:val="0"/>
        <w:iCs w:val="0"/>
        <w:w w:val="46"/>
        <w:sz w:val="29"/>
        <w:szCs w:val="29"/>
        <w:lang w:val="en-US" w:eastAsia="zh-CN" w:bidi="ar-SA"/>
      </w:rPr>
    </w:lvl>
    <w:lvl w:ilvl="1" w:tplc="CDAE0EFC">
      <w:numFmt w:val="bullet"/>
      <w:lvlText w:val="•"/>
      <w:lvlJc w:val="left"/>
      <w:pPr>
        <w:ind w:left="1172" w:hanging="308"/>
      </w:pPr>
      <w:rPr>
        <w:rFonts w:hint="default"/>
        <w:lang w:val="en-US" w:eastAsia="zh-CN" w:bidi="ar-SA"/>
      </w:rPr>
    </w:lvl>
    <w:lvl w:ilvl="2" w:tplc="4CD032E4">
      <w:numFmt w:val="bullet"/>
      <w:lvlText w:val="•"/>
      <w:lvlJc w:val="left"/>
      <w:pPr>
        <w:ind w:left="2104" w:hanging="308"/>
      </w:pPr>
      <w:rPr>
        <w:rFonts w:hint="default"/>
        <w:lang w:val="en-US" w:eastAsia="zh-CN" w:bidi="ar-SA"/>
      </w:rPr>
    </w:lvl>
    <w:lvl w:ilvl="3" w:tplc="DF2A01EE">
      <w:numFmt w:val="bullet"/>
      <w:lvlText w:val="•"/>
      <w:lvlJc w:val="left"/>
      <w:pPr>
        <w:ind w:left="3037" w:hanging="308"/>
      </w:pPr>
      <w:rPr>
        <w:rFonts w:hint="default"/>
        <w:lang w:val="en-US" w:eastAsia="zh-CN" w:bidi="ar-SA"/>
      </w:rPr>
    </w:lvl>
    <w:lvl w:ilvl="4" w:tplc="58EA87F8">
      <w:numFmt w:val="bullet"/>
      <w:lvlText w:val="•"/>
      <w:lvlJc w:val="left"/>
      <w:pPr>
        <w:ind w:left="3969" w:hanging="308"/>
      </w:pPr>
      <w:rPr>
        <w:rFonts w:hint="default"/>
        <w:lang w:val="en-US" w:eastAsia="zh-CN" w:bidi="ar-SA"/>
      </w:rPr>
    </w:lvl>
    <w:lvl w:ilvl="5" w:tplc="CC2C5AC6">
      <w:numFmt w:val="bullet"/>
      <w:lvlText w:val="•"/>
      <w:lvlJc w:val="left"/>
      <w:pPr>
        <w:ind w:left="4902" w:hanging="308"/>
      </w:pPr>
      <w:rPr>
        <w:rFonts w:hint="default"/>
        <w:lang w:val="en-US" w:eastAsia="zh-CN" w:bidi="ar-SA"/>
      </w:rPr>
    </w:lvl>
    <w:lvl w:ilvl="6" w:tplc="AFB2CAD8">
      <w:numFmt w:val="bullet"/>
      <w:lvlText w:val="•"/>
      <w:lvlJc w:val="left"/>
      <w:pPr>
        <w:ind w:left="5834" w:hanging="308"/>
      </w:pPr>
      <w:rPr>
        <w:rFonts w:hint="default"/>
        <w:lang w:val="en-US" w:eastAsia="zh-CN" w:bidi="ar-SA"/>
      </w:rPr>
    </w:lvl>
    <w:lvl w:ilvl="7" w:tplc="3F6A22C0">
      <w:numFmt w:val="bullet"/>
      <w:lvlText w:val="•"/>
      <w:lvlJc w:val="left"/>
      <w:pPr>
        <w:ind w:left="6767" w:hanging="308"/>
      </w:pPr>
      <w:rPr>
        <w:rFonts w:hint="default"/>
        <w:lang w:val="en-US" w:eastAsia="zh-CN" w:bidi="ar-SA"/>
      </w:rPr>
    </w:lvl>
    <w:lvl w:ilvl="8" w:tplc="6D04C6EC">
      <w:numFmt w:val="bullet"/>
      <w:lvlText w:val="•"/>
      <w:lvlJc w:val="left"/>
      <w:pPr>
        <w:ind w:left="7699" w:hanging="308"/>
      </w:pPr>
      <w:rPr>
        <w:rFonts w:hint="default"/>
        <w:lang w:val="en-US" w:eastAsia="zh-CN" w:bidi="ar-SA"/>
      </w:rPr>
    </w:lvl>
  </w:abstractNum>
  <w:abstractNum w:abstractNumId="12" w15:restartNumberingAfterBreak="0">
    <w:nsid w:val="509B0064"/>
    <w:multiLevelType w:val="hybridMultilevel"/>
    <w:tmpl w:val="476A2A3A"/>
    <w:lvl w:ilvl="0" w:tplc="820201CA">
      <w:start w:val="1"/>
      <w:numFmt w:val="decimal"/>
      <w:lvlText w:val="%1."/>
      <w:lvlJc w:val="left"/>
      <w:pPr>
        <w:ind w:left="256" w:hanging="305"/>
        <w:jc w:val="right"/>
      </w:pPr>
      <w:rPr>
        <w:rFonts w:ascii="Times New Roman" w:eastAsia="Times New Roman" w:hAnsi="Times New Roman" w:cs="Times New Roman" w:hint="default"/>
        <w:b w:val="0"/>
        <w:bCs w:val="0"/>
        <w:i w:val="0"/>
        <w:iCs w:val="0"/>
        <w:w w:val="103"/>
        <w:sz w:val="29"/>
        <w:szCs w:val="29"/>
        <w:lang w:val="en-US" w:eastAsia="zh-CN" w:bidi="ar-SA"/>
      </w:rPr>
    </w:lvl>
    <w:lvl w:ilvl="1" w:tplc="1D0CD516">
      <w:numFmt w:val="bullet"/>
      <w:lvlText w:val="•"/>
      <w:lvlJc w:val="left"/>
      <w:pPr>
        <w:ind w:left="1190" w:hanging="305"/>
      </w:pPr>
      <w:rPr>
        <w:rFonts w:hint="default"/>
        <w:lang w:val="en-US" w:eastAsia="zh-CN" w:bidi="ar-SA"/>
      </w:rPr>
    </w:lvl>
    <w:lvl w:ilvl="2" w:tplc="55E83EBC">
      <w:numFmt w:val="bullet"/>
      <w:lvlText w:val="•"/>
      <w:lvlJc w:val="left"/>
      <w:pPr>
        <w:ind w:left="2120" w:hanging="305"/>
      </w:pPr>
      <w:rPr>
        <w:rFonts w:hint="default"/>
        <w:lang w:val="en-US" w:eastAsia="zh-CN" w:bidi="ar-SA"/>
      </w:rPr>
    </w:lvl>
    <w:lvl w:ilvl="3" w:tplc="3BDE19E8">
      <w:numFmt w:val="bullet"/>
      <w:lvlText w:val="•"/>
      <w:lvlJc w:val="left"/>
      <w:pPr>
        <w:ind w:left="3051" w:hanging="305"/>
      </w:pPr>
      <w:rPr>
        <w:rFonts w:hint="default"/>
        <w:lang w:val="en-US" w:eastAsia="zh-CN" w:bidi="ar-SA"/>
      </w:rPr>
    </w:lvl>
    <w:lvl w:ilvl="4" w:tplc="3566012C">
      <w:numFmt w:val="bullet"/>
      <w:lvlText w:val="•"/>
      <w:lvlJc w:val="left"/>
      <w:pPr>
        <w:ind w:left="3981" w:hanging="305"/>
      </w:pPr>
      <w:rPr>
        <w:rFonts w:hint="default"/>
        <w:lang w:val="en-US" w:eastAsia="zh-CN" w:bidi="ar-SA"/>
      </w:rPr>
    </w:lvl>
    <w:lvl w:ilvl="5" w:tplc="615432A0">
      <w:numFmt w:val="bullet"/>
      <w:lvlText w:val="•"/>
      <w:lvlJc w:val="left"/>
      <w:pPr>
        <w:ind w:left="4912" w:hanging="305"/>
      </w:pPr>
      <w:rPr>
        <w:rFonts w:hint="default"/>
        <w:lang w:val="en-US" w:eastAsia="zh-CN" w:bidi="ar-SA"/>
      </w:rPr>
    </w:lvl>
    <w:lvl w:ilvl="6" w:tplc="AEFA5FB8">
      <w:numFmt w:val="bullet"/>
      <w:lvlText w:val="•"/>
      <w:lvlJc w:val="left"/>
      <w:pPr>
        <w:ind w:left="5842" w:hanging="305"/>
      </w:pPr>
      <w:rPr>
        <w:rFonts w:hint="default"/>
        <w:lang w:val="en-US" w:eastAsia="zh-CN" w:bidi="ar-SA"/>
      </w:rPr>
    </w:lvl>
    <w:lvl w:ilvl="7" w:tplc="AD6EC90C">
      <w:numFmt w:val="bullet"/>
      <w:lvlText w:val="•"/>
      <w:lvlJc w:val="left"/>
      <w:pPr>
        <w:ind w:left="6773" w:hanging="305"/>
      </w:pPr>
      <w:rPr>
        <w:rFonts w:hint="default"/>
        <w:lang w:val="en-US" w:eastAsia="zh-CN" w:bidi="ar-SA"/>
      </w:rPr>
    </w:lvl>
    <w:lvl w:ilvl="8" w:tplc="5DAE425E">
      <w:numFmt w:val="bullet"/>
      <w:lvlText w:val="•"/>
      <w:lvlJc w:val="left"/>
      <w:pPr>
        <w:ind w:left="7703" w:hanging="305"/>
      </w:pPr>
      <w:rPr>
        <w:rFonts w:hint="default"/>
        <w:lang w:val="en-US" w:eastAsia="zh-CN" w:bidi="ar-SA"/>
      </w:rPr>
    </w:lvl>
  </w:abstractNum>
  <w:abstractNum w:abstractNumId="13" w15:restartNumberingAfterBreak="0">
    <w:nsid w:val="53FC2A9C"/>
    <w:multiLevelType w:val="multilevel"/>
    <w:tmpl w:val="68F273E2"/>
    <w:lvl w:ilvl="0">
      <w:start w:val="4"/>
      <w:numFmt w:val="decimal"/>
      <w:lvlText w:val="%1"/>
      <w:lvlJc w:val="left"/>
      <w:pPr>
        <w:ind w:left="1275" w:hanging="1035"/>
        <w:jc w:val="left"/>
      </w:pPr>
      <w:rPr>
        <w:rFonts w:hint="default"/>
        <w:lang w:val="en-US" w:eastAsia="zh-CN" w:bidi="ar-SA"/>
      </w:rPr>
    </w:lvl>
    <w:lvl w:ilvl="1">
      <w:start w:val="2"/>
      <w:numFmt w:val="decimal"/>
      <w:lvlText w:val="%1.%2"/>
      <w:lvlJc w:val="left"/>
      <w:pPr>
        <w:ind w:left="1275" w:hanging="1035"/>
        <w:jc w:val="left"/>
      </w:pPr>
      <w:rPr>
        <w:rFonts w:hint="default"/>
        <w:lang w:val="en-US" w:eastAsia="zh-CN" w:bidi="ar-SA"/>
      </w:rPr>
    </w:lvl>
    <w:lvl w:ilvl="2">
      <w:start w:val="6"/>
      <w:numFmt w:val="decimal"/>
      <w:lvlText w:val="%1.%2.%3"/>
      <w:lvlJc w:val="left"/>
      <w:pPr>
        <w:ind w:left="1275" w:hanging="1035"/>
        <w:jc w:val="left"/>
      </w:pPr>
      <w:rPr>
        <w:rFonts w:ascii="Times New Roman" w:eastAsia="Times New Roman" w:hAnsi="Times New Roman" w:cs="Times New Roman" w:hint="default"/>
        <w:b w:val="0"/>
        <w:bCs w:val="0"/>
        <w:i w:val="0"/>
        <w:iCs w:val="0"/>
        <w:w w:val="126"/>
        <w:sz w:val="29"/>
        <w:szCs w:val="29"/>
        <w:lang w:val="en-US" w:eastAsia="zh-CN" w:bidi="ar-SA"/>
      </w:rPr>
    </w:lvl>
    <w:lvl w:ilvl="3">
      <w:start w:val="1"/>
      <w:numFmt w:val="decimal"/>
      <w:lvlText w:val="%4"/>
      <w:lvlJc w:val="left"/>
      <w:pPr>
        <w:ind w:left="1743" w:hanging="462"/>
        <w:jc w:val="left"/>
      </w:pPr>
      <w:rPr>
        <w:rFonts w:hint="default"/>
        <w:w w:val="107"/>
        <w:lang w:val="en-US" w:eastAsia="zh-CN" w:bidi="ar-SA"/>
      </w:rPr>
    </w:lvl>
    <w:lvl w:ilvl="4">
      <w:numFmt w:val="bullet"/>
      <w:lvlText w:val="•"/>
      <w:lvlJc w:val="left"/>
      <w:pPr>
        <w:ind w:left="4274" w:hanging="462"/>
      </w:pPr>
      <w:rPr>
        <w:rFonts w:hint="default"/>
        <w:lang w:val="en-US" w:eastAsia="zh-CN" w:bidi="ar-SA"/>
      </w:rPr>
    </w:lvl>
    <w:lvl w:ilvl="5">
      <w:numFmt w:val="bullet"/>
      <w:lvlText w:val="•"/>
      <w:lvlJc w:val="left"/>
      <w:pPr>
        <w:ind w:left="5119" w:hanging="462"/>
      </w:pPr>
      <w:rPr>
        <w:rFonts w:hint="default"/>
        <w:lang w:val="en-US" w:eastAsia="zh-CN" w:bidi="ar-SA"/>
      </w:rPr>
    </w:lvl>
    <w:lvl w:ilvl="6">
      <w:numFmt w:val="bullet"/>
      <w:lvlText w:val="•"/>
      <w:lvlJc w:val="left"/>
      <w:pPr>
        <w:ind w:left="5964" w:hanging="462"/>
      </w:pPr>
      <w:rPr>
        <w:rFonts w:hint="default"/>
        <w:lang w:val="en-US" w:eastAsia="zh-CN" w:bidi="ar-SA"/>
      </w:rPr>
    </w:lvl>
    <w:lvl w:ilvl="7">
      <w:numFmt w:val="bullet"/>
      <w:lvlText w:val="•"/>
      <w:lvlJc w:val="left"/>
      <w:pPr>
        <w:ind w:left="6809" w:hanging="462"/>
      </w:pPr>
      <w:rPr>
        <w:rFonts w:hint="default"/>
        <w:lang w:val="en-US" w:eastAsia="zh-CN" w:bidi="ar-SA"/>
      </w:rPr>
    </w:lvl>
    <w:lvl w:ilvl="8">
      <w:numFmt w:val="bullet"/>
      <w:lvlText w:val="•"/>
      <w:lvlJc w:val="left"/>
      <w:pPr>
        <w:ind w:left="7654" w:hanging="462"/>
      </w:pPr>
      <w:rPr>
        <w:rFonts w:hint="default"/>
        <w:lang w:val="en-US" w:eastAsia="zh-CN" w:bidi="ar-SA"/>
      </w:rPr>
    </w:lvl>
  </w:abstractNum>
  <w:abstractNum w:abstractNumId="14" w15:restartNumberingAfterBreak="0">
    <w:nsid w:val="630F0ED1"/>
    <w:multiLevelType w:val="hybridMultilevel"/>
    <w:tmpl w:val="227E99F2"/>
    <w:lvl w:ilvl="0" w:tplc="4A82D7F2">
      <w:start w:val="3"/>
      <w:numFmt w:val="decimal"/>
      <w:lvlText w:val="%1."/>
      <w:lvlJc w:val="left"/>
      <w:pPr>
        <w:ind w:left="1115" w:hanging="296"/>
        <w:jc w:val="left"/>
      </w:pPr>
      <w:rPr>
        <w:rFonts w:ascii="Times New Roman" w:eastAsia="Times New Roman" w:hAnsi="Times New Roman" w:cs="Times New Roman" w:hint="default"/>
        <w:b w:val="0"/>
        <w:bCs w:val="0"/>
        <w:i w:val="0"/>
        <w:iCs w:val="0"/>
        <w:w w:val="109"/>
        <w:sz w:val="29"/>
        <w:szCs w:val="29"/>
        <w:lang w:val="en-US" w:eastAsia="zh-CN" w:bidi="ar-SA"/>
      </w:rPr>
    </w:lvl>
    <w:lvl w:ilvl="1" w:tplc="0750EE16">
      <w:start w:val="1"/>
      <w:numFmt w:val="decimal"/>
      <w:lvlText w:val="%2"/>
      <w:lvlJc w:val="left"/>
      <w:pPr>
        <w:ind w:left="826" w:hanging="451"/>
        <w:jc w:val="left"/>
      </w:pPr>
      <w:rPr>
        <w:rFonts w:hint="default"/>
        <w:w w:val="101"/>
        <w:lang w:val="en-US" w:eastAsia="zh-CN" w:bidi="ar-SA"/>
      </w:rPr>
    </w:lvl>
    <w:lvl w:ilvl="2" w:tplc="85EE64B8">
      <w:numFmt w:val="bullet"/>
      <w:lvlText w:val="•"/>
      <w:lvlJc w:val="left"/>
      <w:pPr>
        <w:ind w:left="2033" w:hanging="451"/>
      </w:pPr>
      <w:rPr>
        <w:rFonts w:hint="default"/>
        <w:lang w:val="en-US" w:eastAsia="zh-CN" w:bidi="ar-SA"/>
      </w:rPr>
    </w:lvl>
    <w:lvl w:ilvl="3" w:tplc="749AAD3A">
      <w:numFmt w:val="bullet"/>
      <w:lvlText w:val="•"/>
      <w:lvlJc w:val="left"/>
      <w:pPr>
        <w:ind w:left="2947" w:hanging="451"/>
      </w:pPr>
      <w:rPr>
        <w:rFonts w:hint="default"/>
        <w:lang w:val="en-US" w:eastAsia="zh-CN" w:bidi="ar-SA"/>
      </w:rPr>
    </w:lvl>
    <w:lvl w:ilvl="4" w:tplc="18549838">
      <w:numFmt w:val="bullet"/>
      <w:lvlText w:val="•"/>
      <w:lvlJc w:val="left"/>
      <w:pPr>
        <w:ind w:left="3861" w:hanging="451"/>
      </w:pPr>
      <w:rPr>
        <w:rFonts w:hint="default"/>
        <w:lang w:val="en-US" w:eastAsia="zh-CN" w:bidi="ar-SA"/>
      </w:rPr>
    </w:lvl>
    <w:lvl w:ilvl="5" w:tplc="3F0C3D7E">
      <w:numFmt w:val="bullet"/>
      <w:lvlText w:val="•"/>
      <w:lvlJc w:val="left"/>
      <w:pPr>
        <w:ind w:left="4775" w:hanging="451"/>
      </w:pPr>
      <w:rPr>
        <w:rFonts w:hint="default"/>
        <w:lang w:val="en-US" w:eastAsia="zh-CN" w:bidi="ar-SA"/>
      </w:rPr>
    </w:lvl>
    <w:lvl w:ilvl="6" w:tplc="7650690A">
      <w:numFmt w:val="bullet"/>
      <w:lvlText w:val="•"/>
      <w:lvlJc w:val="left"/>
      <w:pPr>
        <w:ind w:left="5689" w:hanging="451"/>
      </w:pPr>
      <w:rPr>
        <w:rFonts w:hint="default"/>
        <w:lang w:val="en-US" w:eastAsia="zh-CN" w:bidi="ar-SA"/>
      </w:rPr>
    </w:lvl>
    <w:lvl w:ilvl="7" w:tplc="10ACEB96">
      <w:numFmt w:val="bullet"/>
      <w:lvlText w:val="•"/>
      <w:lvlJc w:val="left"/>
      <w:pPr>
        <w:ind w:left="6602" w:hanging="451"/>
      </w:pPr>
      <w:rPr>
        <w:rFonts w:hint="default"/>
        <w:lang w:val="en-US" w:eastAsia="zh-CN" w:bidi="ar-SA"/>
      </w:rPr>
    </w:lvl>
    <w:lvl w:ilvl="8" w:tplc="70ECB112">
      <w:numFmt w:val="bullet"/>
      <w:lvlText w:val="•"/>
      <w:lvlJc w:val="left"/>
      <w:pPr>
        <w:ind w:left="7516" w:hanging="451"/>
      </w:pPr>
      <w:rPr>
        <w:rFonts w:hint="default"/>
        <w:lang w:val="en-US" w:eastAsia="zh-CN" w:bidi="ar-SA"/>
      </w:rPr>
    </w:lvl>
  </w:abstractNum>
  <w:abstractNum w:abstractNumId="15" w15:restartNumberingAfterBreak="0">
    <w:nsid w:val="6868263D"/>
    <w:multiLevelType w:val="multilevel"/>
    <w:tmpl w:val="1AD0F2A2"/>
    <w:lvl w:ilvl="0">
      <w:start w:val="4"/>
      <w:numFmt w:val="decimal"/>
      <w:lvlText w:val="%1"/>
      <w:lvlJc w:val="left"/>
      <w:pPr>
        <w:ind w:left="1739" w:hanging="1025"/>
        <w:jc w:val="left"/>
      </w:pPr>
      <w:rPr>
        <w:rFonts w:hint="default"/>
        <w:lang w:val="en-US" w:eastAsia="zh-CN" w:bidi="ar-SA"/>
      </w:rPr>
    </w:lvl>
    <w:lvl w:ilvl="1">
      <w:start w:val="3"/>
      <w:numFmt w:val="decimal"/>
      <w:lvlText w:val="%1.%2"/>
      <w:lvlJc w:val="left"/>
      <w:pPr>
        <w:ind w:left="1739" w:hanging="1025"/>
        <w:jc w:val="left"/>
      </w:pPr>
      <w:rPr>
        <w:rFonts w:hint="default"/>
        <w:lang w:val="en-US" w:eastAsia="zh-CN" w:bidi="ar-SA"/>
      </w:rPr>
    </w:lvl>
    <w:lvl w:ilvl="2">
      <w:start w:val="3"/>
      <w:numFmt w:val="decimal"/>
      <w:lvlText w:val="%1.%2.%3"/>
      <w:lvlJc w:val="left"/>
      <w:pPr>
        <w:ind w:left="1739" w:hanging="1025"/>
        <w:jc w:val="left"/>
      </w:pPr>
      <w:rPr>
        <w:rFonts w:ascii="Times New Roman" w:eastAsia="Times New Roman" w:hAnsi="Times New Roman" w:cs="Times New Roman" w:hint="default"/>
        <w:b w:val="0"/>
        <w:bCs w:val="0"/>
        <w:i w:val="0"/>
        <w:iCs w:val="0"/>
        <w:w w:val="133"/>
        <w:sz w:val="28"/>
        <w:szCs w:val="28"/>
        <w:lang w:val="en-US" w:eastAsia="zh-CN" w:bidi="ar-SA"/>
      </w:rPr>
    </w:lvl>
    <w:lvl w:ilvl="3">
      <w:start w:val="1"/>
      <w:numFmt w:val="decimal"/>
      <w:lvlText w:val="%4"/>
      <w:lvlJc w:val="left"/>
      <w:pPr>
        <w:ind w:left="716" w:hanging="462"/>
        <w:jc w:val="left"/>
      </w:pPr>
      <w:rPr>
        <w:rFonts w:hint="default"/>
        <w:w w:val="104"/>
        <w:lang w:val="en-US" w:eastAsia="zh-CN" w:bidi="ar-SA"/>
      </w:rPr>
    </w:lvl>
    <w:lvl w:ilvl="4">
      <w:numFmt w:val="bullet"/>
      <w:lvlText w:val="•"/>
      <w:lvlJc w:val="left"/>
      <w:pPr>
        <w:ind w:left="4274" w:hanging="462"/>
      </w:pPr>
      <w:rPr>
        <w:rFonts w:hint="default"/>
        <w:lang w:val="en-US" w:eastAsia="zh-CN" w:bidi="ar-SA"/>
      </w:rPr>
    </w:lvl>
    <w:lvl w:ilvl="5">
      <w:numFmt w:val="bullet"/>
      <w:lvlText w:val="•"/>
      <w:lvlJc w:val="left"/>
      <w:pPr>
        <w:ind w:left="5119" w:hanging="462"/>
      </w:pPr>
      <w:rPr>
        <w:rFonts w:hint="default"/>
        <w:lang w:val="en-US" w:eastAsia="zh-CN" w:bidi="ar-SA"/>
      </w:rPr>
    </w:lvl>
    <w:lvl w:ilvl="6">
      <w:numFmt w:val="bullet"/>
      <w:lvlText w:val="•"/>
      <w:lvlJc w:val="left"/>
      <w:pPr>
        <w:ind w:left="5964" w:hanging="462"/>
      </w:pPr>
      <w:rPr>
        <w:rFonts w:hint="default"/>
        <w:lang w:val="en-US" w:eastAsia="zh-CN" w:bidi="ar-SA"/>
      </w:rPr>
    </w:lvl>
    <w:lvl w:ilvl="7">
      <w:numFmt w:val="bullet"/>
      <w:lvlText w:val="•"/>
      <w:lvlJc w:val="left"/>
      <w:pPr>
        <w:ind w:left="6809" w:hanging="462"/>
      </w:pPr>
      <w:rPr>
        <w:rFonts w:hint="default"/>
        <w:lang w:val="en-US" w:eastAsia="zh-CN" w:bidi="ar-SA"/>
      </w:rPr>
    </w:lvl>
    <w:lvl w:ilvl="8">
      <w:numFmt w:val="bullet"/>
      <w:lvlText w:val="•"/>
      <w:lvlJc w:val="left"/>
      <w:pPr>
        <w:ind w:left="7654" w:hanging="462"/>
      </w:pPr>
      <w:rPr>
        <w:rFonts w:hint="default"/>
        <w:lang w:val="en-US" w:eastAsia="zh-CN" w:bidi="ar-SA"/>
      </w:rPr>
    </w:lvl>
  </w:abstractNum>
  <w:abstractNum w:abstractNumId="16" w15:restartNumberingAfterBreak="0">
    <w:nsid w:val="77262E3B"/>
    <w:multiLevelType w:val="hybridMultilevel"/>
    <w:tmpl w:val="A8AC6B24"/>
    <w:lvl w:ilvl="0" w:tplc="DC8EAD86">
      <w:start w:val="1"/>
      <w:numFmt w:val="decimal"/>
      <w:lvlText w:val="%1"/>
      <w:lvlJc w:val="left"/>
      <w:pPr>
        <w:ind w:left="1535" w:hanging="466"/>
        <w:jc w:val="left"/>
      </w:pPr>
      <w:rPr>
        <w:rFonts w:hint="default"/>
        <w:w w:val="100"/>
        <w:lang w:val="en-US" w:eastAsia="zh-CN" w:bidi="ar-SA"/>
      </w:rPr>
    </w:lvl>
    <w:lvl w:ilvl="1" w:tplc="78749158">
      <w:numFmt w:val="bullet"/>
      <w:lvlText w:val="•"/>
      <w:lvlJc w:val="left"/>
      <w:pPr>
        <w:ind w:left="2342" w:hanging="466"/>
      </w:pPr>
      <w:rPr>
        <w:rFonts w:hint="default"/>
        <w:lang w:val="en-US" w:eastAsia="zh-CN" w:bidi="ar-SA"/>
      </w:rPr>
    </w:lvl>
    <w:lvl w:ilvl="2" w:tplc="406E0ABE">
      <w:numFmt w:val="bullet"/>
      <w:lvlText w:val="•"/>
      <w:lvlJc w:val="left"/>
      <w:pPr>
        <w:ind w:left="3144" w:hanging="466"/>
      </w:pPr>
      <w:rPr>
        <w:rFonts w:hint="default"/>
        <w:lang w:val="en-US" w:eastAsia="zh-CN" w:bidi="ar-SA"/>
      </w:rPr>
    </w:lvl>
    <w:lvl w:ilvl="3" w:tplc="5ED8F4DE">
      <w:numFmt w:val="bullet"/>
      <w:lvlText w:val="•"/>
      <w:lvlJc w:val="left"/>
      <w:pPr>
        <w:ind w:left="3947" w:hanging="466"/>
      </w:pPr>
      <w:rPr>
        <w:rFonts w:hint="default"/>
        <w:lang w:val="en-US" w:eastAsia="zh-CN" w:bidi="ar-SA"/>
      </w:rPr>
    </w:lvl>
    <w:lvl w:ilvl="4" w:tplc="8E4217D2">
      <w:numFmt w:val="bullet"/>
      <w:lvlText w:val="•"/>
      <w:lvlJc w:val="left"/>
      <w:pPr>
        <w:ind w:left="4749" w:hanging="466"/>
      </w:pPr>
      <w:rPr>
        <w:rFonts w:hint="default"/>
        <w:lang w:val="en-US" w:eastAsia="zh-CN" w:bidi="ar-SA"/>
      </w:rPr>
    </w:lvl>
    <w:lvl w:ilvl="5" w:tplc="4E4C2EB0">
      <w:numFmt w:val="bullet"/>
      <w:lvlText w:val="•"/>
      <w:lvlJc w:val="left"/>
      <w:pPr>
        <w:ind w:left="5552" w:hanging="466"/>
      </w:pPr>
      <w:rPr>
        <w:rFonts w:hint="default"/>
        <w:lang w:val="en-US" w:eastAsia="zh-CN" w:bidi="ar-SA"/>
      </w:rPr>
    </w:lvl>
    <w:lvl w:ilvl="6" w:tplc="88D4AF9A">
      <w:numFmt w:val="bullet"/>
      <w:lvlText w:val="•"/>
      <w:lvlJc w:val="left"/>
      <w:pPr>
        <w:ind w:left="6354" w:hanging="466"/>
      </w:pPr>
      <w:rPr>
        <w:rFonts w:hint="default"/>
        <w:lang w:val="en-US" w:eastAsia="zh-CN" w:bidi="ar-SA"/>
      </w:rPr>
    </w:lvl>
    <w:lvl w:ilvl="7" w:tplc="53C664EC">
      <w:numFmt w:val="bullet"/>
      <w:lvlText w:val="•"/>
      <w:lvlJc w:val="left"/>
      <w:pPr>
        <w:ind w:left="7157" w:hanging="466"/>
      </w:pPr>
      <w:rPr>
        <w:rFonts w:hint="default"/>
        <w:lang w:val="en-US" w:eastAsia="zh-CN" w:bidi="ar-SA"/>
      </w:rPr>
    </w:lvl>
    <w:lvl w:ilvl="8" w:tplc="323EC044">
      <w:numFmt w:val="bullet"/>
      <w:lvlText w:val="•"/>
      <w:lvlJc w:val="left"/>
      <w:pPr>
        <w:ind w:left="7959" w:hanging="466"/>
      </w:pPr>
      <w:rPr>
        <w:rFonts w:hint="default"/>
        <w:lang w:val="en-US" w:eastAsia="zh-CN" w:bidi="ar-SA"/>
      </w:rPr>
    </w:lvl>
  </w:abstractNum>
  <w:abstractNum w:abstractNumId="17" w15:restartNumberingAfterBreak="0">
    <w:nsid w:val="7D963A94"/>
    <w:multiLevelType w:val="hybridMultilevel"/>
    <w:tmpl w:val="D960B9B2"/>
    <w:lvl w:ilvl="0" w:tplc="6304FC2C">
      <w:start w:val="4"/>
      <w:numFmt w:val="decimal"/>
      <w:lvlText w:val="%1."/>
      <w:lvlJc w:val="left"/>
      <w:pPr>
        <w:ind w:left="530" w:hanging="297"/>
        <w:jc w:val="left"/>
      </w:pPr>
      <w:rPr>
        <w:rFonts w:ascii="Times New Roman" w:eastAsia="Times New Roman" w:hAnsi="Times New Roman" w:cs="Times New Roman" w:hint="default"/>
        <w:b w:val="0"/>
        <w:bCs w:val="0"/>
        <w:i w:val="0"/>
        <w:iCs w:val="0"/>
        <w:w w:val="109"/>
        <w:sz w:val="29"/>
        <w:szCs w:val="29"/>
        <w:lang w:val="en-US" w:eastAsia="zh-CN" w:bidi="ar-SA"/>
      </w:rPr>
    </w:lvl>
    <w:lvl w:ilvl="1" w:tplc="D6586BEE">
      <w:start w:val="1"/>
      <w:numFmt w:val="decimal"/>
      <w:lvlText w:val="%2"/>
      <w:lvlJc w:val="left"/>
      <w:pPr>
        <w:ind w:left="231" w:hanging="457"/>
        <w:jc w:val="left"/>
      </w:pPr>
      <w:rPr>
        <w:rFonts w:hint="default"/>
        <w:w w:val="100"/>
        <w:lang w:val="en-US" w:eastAsia="zh-CN" w:bidi="ar-SA"/>
      </w:rPr>
    </w:lvl>
    <w:lvl w:ilvl="2" w:tplc="FC3E962E">
      <w:numFmt w:val="bullet"/>
      <w:lvlText w:val="•"/>
      <w:lvlJc w:val="left"/>
      <w:pPr>
        <w:ind w:left="1518" w:hanging="457"/>
      </w:pPr>
      <w:rPr>
        <w:rFonts w:hint="default"/>
        <w:lang w:val="en-US" w:eastAsia="zh-CN" w:bidi="ar-SA"/>
      </w:rPr>
    </w:lvl>
    <w:lvl w:ilvl="3" w:tplc="0908F046">
      <w:numFmt w:val="bullet"/>
      <w:lvlText w:val="•"/>
      <w:lvlJc w:val="left"/>
      <w:pPr>
        <w:ind w:left="2496" w:hanging="457"/>
      </w:pPr>
      <w:rPr>
        <w:rFonts w:hint="default"/>
        <w:lang w:val="en-US" w:eastAsia="zh-CN" w:bidi="ar-SA"/>
      </w:rPr>
    </w:lvl>
    <w:lvl w:ilvl="4" w:tplc="50E241CA">
      <w:numFmt w:val="bullet"/>
      <w:lvlText w:val="•"/>
      <w:lvlJc w:val="left"/>
      <w:pPr>
        <w:ind w:left="3474" w:hanging="457"/>
      </w:pPr>
      <w:rPr>
        <w:rFonts w:hint="default"/>
        <w:lang w:val="en-US" w:eastAsia="zh-CN" w:bidi="ar-SA"/>
      </w:rPr>
    </w:lvl>
    <w:lvl w:ilvl="5" w:tplc="3A54F258">
      <w:numFmt w:val="bullet"/>
      <w:lvlText w:val="•"/>
      <w:lvlJc w:val="left"/>
      <w:pPr>
        <w:ind w:left="4453" w:hanging="457"/>
      </w:pPr>
      <w:rPr>
        <w:rFonts w:hint="default"/>
        <w:lang w:val="en-US" w:eastAsia="zh-CN" w:bidi="ar-SA"/>
      </w:rPr>
    </w:lvl>
    <w:lvl w:ilvl="6" w:tplc="C59EDA8E">
      <w:numFmt w:val="bullet"/>
      <w:lvlText w:val="•"/>
      <w:lvlJc w:val="left"/>
      <w:pPr>
        <w:ind w:left="5431" w:hanging="457"/>
      </w:pPr>
      <w:rPr>
        <w:rFonts w:hint="default"/>
        <w:lang w:val="en-US" w:eastAsia="zh-CN" w:bidi="ar-SA"/>
      </w:rPr>
    </w:lvl>
    <w:lvl w:ilvl="7" w:tplc="0562040E">
      <w:numFmt w:val="bullet"/>
      <w:lvlText w:val="•"/>
      <w:lvlJc w:val="left"/>
      <w:pPr>
        <w:ind w:left="6409" w:hanging="457"/>
      </w:pPr>
      <w:rPr>
        <w:rFonts w:hint="default"/>
        <w:lang w:val="en-US" w:eastAsia="zh-CN" w:bidi="ar-SA"/>
      </w:rPr>
    </w:lvl>
    <w:lvl w:ilvl="8" w:tplc="C77677DA">
      <w:numFmt w:val="bullet"/>
      <w:lvlText w:val="•"/>
      <w:lvlJc w:val="left"/>
      <w:pPr>
        <w:ind w:left="7387" w:hanging="457"/>
      </w:pPr>
      <w:rPr>
        <w:rFonts w:hint="default"/>
        <w:lang w:val="en-US" w:eastAsia="zh-CN" w:bidi="ar-SA"/>
      </w:rPr>
    </w:lvl>
  </w:abstractNum>
  <w:abstractNum w:abstractNumId="18" w15:restartNumberingAfterBreak="0">
    <w:nsid w:val="7F9B21F9"/>
    <w:multiLevelType w:val="hybridMultilevel"/>
    <w:tmpl w:val="22F6932E"/>
    <w:lvl w:ilvl="0" w:tplc="D2547A20">
      <w:start w:val="1"/>
      <w:numFmt w:val="decimal"/>
      <w:lvlText w:val="%1."/>
      <w:lvlJc w:val="left"/>
      <w:pPr>
        <w:ind w:left="1047" w:hanging="298"/>
        <w:jc w:val="right"/>
      </w:pPr>
      <w:rPr>
        <w:rFonts w:ascii="Times New Roman" w:eastAsia="Times New Roman" w:hAnsi="Times New Roman" w:cs="Times New Roman" w:hint="default"/>
        <w:b w:val="0"/>
        <w:bCs w:val="0"/>
        <w:i w:val="0"/>
        <w:iCs w:val="0"/>
        <w:w w:val="100"/>
        <w:sz w:val="29"/>
        <w:szCs w:val="29"/>
        <w:lang w:val="en-US" w:eastAsia="zh-CN" w:bidi="ar-SA"/>
      </w:rPr>
    </w:lvl>
    <w:lvl w:ilvl="1" w:tplc="B4E41576">
      <w:numFmt w:val="bullet"/>
      <w:lvlText w:val="•"/>
      <w:lvlJc w:val="left"/>
      <w:pPr>
        <w:ind w:left="1844" w:hanging="298"/>
      </w:pPr>
      <w:rPr>
        <w:rFonts w:hint="default"/>
        <w:lang w:val="en-US" w:eastAsia="zh-CN" w:bidi="ar-SA"/>
      </w:rPr>
    </w:lvl>
    <w:lvl w:ilvl="2" w:tplc="A0A08FC8">
      <w:numFmt w:val="bullet"/>
      <w:lvlText w:val="•"/>
      <w:lvlJc w:val="left"/>
      <w:pPr>
        <w:ind w:left="2648" w:hanging="298"/>
      </w:pPr>
      <w:rPr>
        <w:rFonts w:hint="default"/>
        <w:lang w:val="en-US" w:eastAsia="zh-CN" w:bidi="ar-SA"/>
      </w:rPr>
    </w:lvl>
    <w:lvl w:ilvl="3" w:tplc="4ECC57F4">
      <w:numFmt w:val="bullet"/>
      <w:lvlText w:val="•"/>
      <w:lvlJc w:val="left"/>
      <w:pPr>
        <w:ind w:left="3453" w:hanging="298"/>
      </w:pPr>
      <w:rPr>
        <w:rFonts w:hint="default"/>
        <w:lang w:val="en-US" w:eastAsia="zh-CN" w:bidi="ar-SA"/>
      </w:rPr>
    </w:lvl>
    <w:lvl w:ilvl="4" w:tplc="BDDC508E">
      <w:numFmt w:val="bullet"/>
      <w:lvlText w:val="•"/>
      <w:lvlJc w:val="left"/>
      <w:pPr>
        <w:ind w:left="4257" w:hanging="298"/>
      </w:pPr>
      <w:rPr>
        <w:rFonts w:hint="default"/>
        <w:lang w:val="en-US" w:eastAsia="zh-CN" w:bidi="ar-SA"/>
      </w:rPr>
    </w:lvl>
    <w:lvl w:ilvl="5" w:tplc="C0F0607E">
      <w:numFmt w:val="bullet"/>
      <w:lvlText w:val="•"/>
      <w:lvlJc w:val="left"/>
      <w:pPr>
        <w:ind w:left="5062" w:hanging="298"/>
      </w:pPr>
      <w:rPr>
        <w:rFonts w:hint="default"/>
        <w:lang w:val="en-US" w:eastAsia="zh-CN" w:bidi="ar-SA"/>
      </w:rPr>
    </w:lvl>
    <w:lvl w:ilvl="6" w:tplc="5726E7FC">
      <w:numFmt w:val="bullet"/>
      <w:lvlText w:val="•"/>
      <w:lvlJc w:val="left"/>
      <w:pPr>
        <w:ind w:left="5866" w:hanging="298"/>
      </w:pPr>
      <w:rPr>
        <w:rFonts w:hint="default"/>
        <w:lang w:val="en-US" w:eastAsia="zh-CN" w:bidi="ar-SA"/>
      </w:rPr>
    </w:lvl>
    <w:lvl w:ilvl="7" w:tplc="4A62EFBC">
      <w:numFmt w:val="bullet"/>
      <w:lvlText w:val="•"/>
      <w:lvlJc w:val="left"/>
      <w:pPr>
        <w:ind w:left="6671" w:hanging="298"/>
      </w:pPr>
      <w:rPr>
        <w:rFonts w:hint="default"/>
        <w:lang w:val="en-US" w:eastAsia="zh-CN" w:bidi="ar-SA"/>
      </w:rPr>
    </w:lvl>
    <w:lvl w:ilvl="8" w:tplc="8612C0AE">
      <w:numFmt w:val="bullet"/>
      <w:lvlText w:val="•"/>
      <w:lvlJc w:val="left"/>
      <w:pPr>
        <w:ind w:left="7475" w:hanging="298"/>
      </w:pPr>
      <w:rPr>
        <w:rFonts w:hint="default"/>
        <w:lang w:val="en-US" w:eastAsia="zh-CN" w:bidi="ar-SA"/>
      </w:rPr>
    </w:lvl>
  </w:abstractNum>
  <w:num w:numId="1">
    <w:abstractNumId w:val="9"/>
  </w:num>
  <w:num w:numId="2">
    <w:abstractNumId w:val="18"/>
  </w:num>
  <w:num w:numId="3">
    <w:abstractNumId w:val="7"/>
  </w:num>
  <w:num w:numId="4">
    <w:abstractNumId w:val="4"/>
  </w:num>
  <w:num w:numId="5">
    <w:abstractNumId w:val="15"/>
  </w:num>
  <w:num w:numId="6">
    <w:abstractNumId w:val="13"/>
  </w:num>
  <w:num w:numId="7">
    <w:abstractNumId w:val="17"/>
  </w:num>
  <w:num w:numId="8">
    <w:abstractNumId w:val="6"/>
  </w:num>
  <w:num w:numId="9">
    <w:abstractNumId w:val="0"/>
  </w:num>
  <w:num w:numId="10">
    <w:abstractNumId w:val="8"/>
  </w:num>
  <w:num w:numId="11">
    <w:abstractNumId w:val="14"/>
  </w:num>
  <w:num w:numId="12">
    <w:abstractNumId w:val="10"/>
  </w:num>
  <w:num w:numId="13">
    <w:abstractNumId w:val="3"/>
  </w:num>
  <w:num w:numId="14">
    <w:abstractNumId w:val="2"/>
  </w:num>
  <w:num w:numId="15">
    <w:abstractNumId w:val="1"/>
  </w:num>
  <w:num w:numId="16">
    <w:abstractNumId w:val="12"/>
  </w:num>
  <w:num w:numId="17">
    <w:abstractNumId w:val="11"/>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
  <w:rsids>
    <w:rsidRoot w:val="002119A4"/>
    <w:rsid w:val="00095CF8"/>
    <w:rsid w:val="00211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C48A2E3-2C0A-474B-B391-AF37A85E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PMingLiU" w:eastAsia="PMingLiU" w:hAnsi="PMingLiU" w:cs="PMingLiU"/>
    </w:rPr>
  </w:style>
  <w:style w:type="paragraph" w:styleId="1">
    <w:name w:val="heading 1"/>
    <w:basedOn w:val="a"/>
    <w:uiPriority w:val="1"/>
    <w:qFormat/>
    <w:pPr>
      <w:ind w:left="20"/>
      <w:outlineLvl w:val="0"/>
    </w:pPr>
    <w:rPr>
      <w:sz w:val="42"/>
      <w:szCs w:val="42"/>
    </w:rPr>
  </w:style>
  <w:style w:type="paragraph" w:styleId="2">
    <w:name w:val="heading 2"/>
    <w:basedOn w:val="a"/>
    <w:uiPriority w:val="1"/>
    <w:qFormat/>
    <w:pPr>
      <w:ind w:left="175"/>
      <w:outlineLvl w:val="1"/>
    </w:pPr>
    <w:rPr>
      <w:rFonts w:ascii="Times New Roman" w:eastAsia="Times New Roman" w:hAnsi="Times New Roman" w:cs="Times New Roman"/>
      <w:sz w:val="39"/>
      <w:szCs w:val="3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9"/>
      <w:szCs w:val="29"/>
    </w:rPr>
  </w:style>
  <w:style w:type="paragraph" w:styleId="a4">
    <w:name w:val="Title"/>
    <w:basedOn w:val="a"/>
    <w:uiPriority w:val="1"/>
    <w:qFormat/>
    <w:pPr>
      <w:ind w:left="1031"/>
    </w:pPr>
    <w:rPr>
      <w:sz w:val="55"/>
      <w:szCs w:val="55"/>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Char"/>
    <w:uiPriority w:val="99"/>
    <w:unhideWhenUsed/>
    <w:rsid w:val="00095CF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095CF8"/>
    <w:rPr>
      <w:rFonts w:ascii="PMingLiU" w:eastAsia="PMingLiU" w:hAnsi="PMingLiU" w:cs="PMingLiU"/>
      <w:sz w:val="18"/>
      <w:szCs w:val="18"/>
    </w:rPr>
  </w:style>
  <w:style w:type="paragraph" w:styleId="a7">
    <w:name w:val="footer"/>
    <w:basedOn w:val="a"/>
    <w:link w:val="Char0"/>
    <w:uiPriority w:val="99"/>
    <w:unhideWhenUsed/>
    <w:rsid w:val="00095CF8"/>
    <w:pPr>
      <w:tabs>
        <w:tab w:val="center" w:pos="4153"/>
        <w:tab w:val="right" w:pos="8306"/>
      </w:tabs>
      <w:snapToGrid w:val="0"/>
    </w:pPr>
    <w:rPr>
      <w:sz w:val="18"/>
      <w:szCs w:val="18"/>
    </w:rPr>
  </w:style>
  <w:style w:type="character" w:customStyle="1" w:styleId="Char0">
    <w:name w:val="页脚 Char"/>
    <w:basedOn w:val="a0"/>
    <w:link w:val="a7"/>
    <w:uiPriority w:val="99"/>
    <w:rsid w:val="00095CF8"/>
    <w:rPr>
      <w:rFonts w:ascii="PMingLiU" w:eastAsia="PMingLiU" w:hAnsi="PMingLiU" w:cs="PMingLiU"/>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hina-building.com/"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www/"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china-building.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30</Pages>
  <Words>1720</Words>
  <Characters>9810</Characters>
  <Application>Microsoft Office Word</Application>
  <DocSecurity>0</DocSecurity>
  <Lines>81</Lines>
  <Paragraphs>23</Paragraphs>
  <ScaleCrop>false</ScaleCrop>
  <Company>Aliyun</Company>
  <LinksUpToDate>false</LinksUpToDate>
  <CharactersWithSpaces>11507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ct1</cp:lastModifiedBy>
  <cp:revision>2</cp:revision>
  <dcterms:created xsi:type="dcterms:W3CDTF">2023-07-13T01:20:00Z</dcterms:created>
  <dcterms:modified xsi:type="dcterms:W3CDTF">2023-07-13T01:20:00Z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2023-07-13T00:00:00Z</vt:filetime>
  </property>
  <property fmtid="{D5CDD505-2E9C-101B-9397-08002B2CF9AE}" pid="3" name="Creator">
    <vt:lpwstr>pdftk-java 3.2.3</vt:lpwstr>
  </property>
  <property fmtid="{D5CDD505-2E9C-101B-9397-08002B2CF9AE}" pid="4" name="LastSaved">
    <vt:filetime>2023-07-13T00:00:00Z</vt:filetime>
  </property>
  <property fmtid="{D5CDD505-2E9C-101B-9397-08002B2CF9AE}" pid="5" name="Producer">
    <vt:lpwstr>itext-paulo-155 (itextpdf.sf.net - lowagie.com)</vt:lpwstr>
  </property>
</Properties>
</file>