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玉湖公园</w:t>
      </w:r>
      <w:r>
        <w:rPr>
          <w:rFonts w:hint="eastAsia" w:ascii="仿宋" w:hAnsi="仿宋" w:eastAsia="仿宋" w:cs="仿宋"/>
          <w:sz w:val="30"/>
          <w:szCs w:val="30"/>
        </w:rPr>
        <w:t>绿化管养劳务班组的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选择项目，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绿化管养劳务班组选择的公告》、《管养要求》等相关要求履行劳务承包业务。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  <w:bookmarkStart w:id="0" w:name="_GoBack"/>
      <w:bookmarkEnd w:id="0"/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E5ZTM0NWFlZDYwMGQ3YmQ3ZTU5MWMyNTUxMmMifQ=="/>
  </w:docVars>
  <w:rsids>
    <w:rsidRoot w:val="6F221D58"/>
    <w:rsid w:val="19F9650E"/>
    <w:rsid w:val="6F2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2022-10-28T00:47:00Z</dcterms:created>
  <dc:creator></dc:creator>
  <cp:lastModifiedBy>一个俗人</cp:lastModifiedBy>
  <dcterms:modified xsi:type="dcterms:W3CDTF">2023-02-22T02:42:15Z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01D7158C2A03485686C5E6FED898A56E</vt:lpwstr>
  </property>
</Properties>
</file>