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7C36F">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w:t>
      </w:r>
      <w:r>
        <w:rPr>
          <w:rFonts w:hint="eastAsia" w:ascii="仿宋" w:hAnsi="仿宋" w:eastAsia="仿宋" w:cs="仿宋"/>
          <w:b/>
          <w:spacing w:val="-20"/>
          <w:kern w:val="0"/>
          <w:sz w:val="36"/>
          <w:szCs w:val="36"/>
          <w:lang w:val="en-US" w:eastAsia="zh-CN"/>
        </w:rPr>
        <w:t>荔枝林带</w:t>
      </w:r>
      <w:r>
        <w:rPr>
          <w:rFonts w:hint="eastAsia" w:ascii="仿宋" w:hAnsi="仿宋" w:eastAsia="仿宋"/>
          <w:b/>
          <w:spacing w:val="-20"/>
          <w:kern w:val="0"/>
          <w:sz w:val="36"/>
          <w:szCs w:val="36"/>
        </w:rPr>
        <w:t>经营点（编号</w:t>
      </w:r>
      <w:r>
        <w:rPr>
          <w:rFonts w:hint="eastAsia" w:ascii="仿宋" w:hAnsi="仿宋" w:eastAsia="仿宋"/>
          <w:b/>
          <w:spacing w:val="-20"/>
          <w:kern w:val="0"/>
          <w:sz w:val="36"/>
          <w:szCs w:val="36"/>
          <w:lang w:val="en-US" w:eastAsia="zh-CN"/>
        </w:rPr>
        <w:t>014</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14:paraId="61288618">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cs="仿宋"/>
          <w:kern w:val="0"/>
          <w:sz w:val="24"/>
          <w:szCs w:val="24"/>
          <w:u w:val="single"/>
          <w:lang w:val="en-US" w:eastAsia="zh-CN"/>
        </w:rPr>
        <w:t>荔枝林带</w:t>
      </w:r>
      <w:r>
        <w:rPr>
          <w:rFonts w:hint="eastAsia" w:ascii="仿宋" w:hAnsi="仿宋" w:eastAsia="仿宋"/>
          <w:kern w:val="0"/>
          <w:sz w:val="24"/>
          <w:szCs w:val="24"/>
          <w:u w:val="single"/>
        </w:rPr>
        <w:t>经营点（编号</w:t>
      </w:r>
      <w:r>
        <w:rPr>
          <w:rFonts w:hint="eastAsia" w:ascii="仿宋" w:hAnsi="仿宋" w:eastAsia="仿宋"/>
          <w:kern w:val="0"/>
          <w:sz w:val="24"/>
          <w:szCs w:val="24"/>
          <w:u w:val="single"/>
          <w:lang w:val="en-US" w:eastAsia="zh-CN"/>
        </w:rPr>
        <w:t>014</w:t>
      </w:r>
      <w:r>
        <w:rPr>
          <w:rFonts w:hint="eastAsia" w:ascii="仿宋" w:hAnsi="仿宋" w:eastAsia="仿宋"/>
          <w:kern w:val="0"/>
          <w:sz w:val="24"/>
          <w:szCs w:val="24"/>
          <w:u w:val="singl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14:paraId="7B2B9285">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lang w:val="en-US" w:eastAsia="zh-CN"/>
        </w:rPr>
        <w:t>荔枝林带</w:t>
      </w:r>
      <w:r>
        <w:rPr>
          <w:rFonts w:hint="eastAsia" w:ascii="仿宋" w:hAnsi="仿宋" w:eastAsia="仿宋"/>
          <w:kern w:val="0"/>
          <w:sz w:val="24"/>
          <w:szCs w:val="24"/>
          <w:u w:val="single"/>
        </w:rPr>
        <w:t>经营点（编号</w:t>
      </w:r>
      <w:r>
        <w:rPr>
          <w:rFonts w:hint="eastAsia" w:ascii="仿宋" w:hAnsi="仿宋" w:eastAsia="仿宋"/>
          <w:kern w:val="0"/>
          <w:sz w:val="24"/>
          <w:szCs w:val="24"/>
          <w:u w:val="single"/>
          <w:lang w:val="en-US" w:eastAsia="zh-CN"/>
        </w:rPr>
        <w:t>014</w:t>
      </w:r>
      <w:r>
        <w:rPr>
          <w:rFonts w:hint="eastAsia" w:ascii="仿宋" w:hAnsi="仿宋" w:eastAsia="仿宋"/>
          <w:kern w:val="0"/>
          <w:sz w:val="24"/>
          <w:szCs w:val="24"/>
          <w:u w:val="single"/>
        </w:rPr>
        <w:t>）</w:t>
      </w:r>
      <w:r>
        <w:rPr>
          <w:rFonts w:hint="eastAsia" w:ascii="仿宋" w:hAnsi="仿宋" w:eastAsia="仿宋"/>
          <w:bCs w:val="0"/>
          <w:kern w:val="0"/>
          <w:sz w:val="24"/>
          <w:szCs w:val="24"/>
          <w:u w:val="single"/>
        </w:rPr>
        <w:t>经营者</w:t>
      </w:r>
    </w:p>
    <w:p w14:paraId="1B34F509">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14:paraId="556EBCA5">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14:paraId="60D6CF17">
      <w:pPr>
        <w:pStyle w:val="2"/>
        <w:numPr>
          <w:ilvl w:val="0"/>
          <w:numId w:val="2"/>
        </w:numPr>
        <w:spacing w:line="400" w:lineRule="exact"/>
        <w:ind w:left="1" w:firstLine="480"/>
        <w:rPr>
          <w:rFonts w:hint="eastAsia" w:ascii="仿宋" w:hAnsi="仿宋" w:eastAsia="仿宋" w:cs="仿宋"/>
          <w:bCs w:val="0"/>
          <w:kern w:val="0"/>
          <w:sz w:val="24"/>
          <w:szCs w:val="24"/>
        </w:rPr>
      </w:pPr>
      <w:bookmarkStart w:id="1" w:name="OLE_LINK5"/>
      <w:r>
        <w:rPr>
          <w:rFonts w:hint="eastAsia" w:ascii="仿宋" w:hAnsi="仿宋" w:eastAsia="仿宋" w:cs="仿宋"/>
          <w:bCs w:val="0"/>
          <w:kern w:val="0"/>
          <w:sz w:val="24"/>
          <w:szCs w:val="24"/>
        </w:rPr>
        <w:t>202</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10</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16</w:t>
      </w:r>
      <w:r>
        <w:rPr>
          <w:rFonts w:hint="eastAsia" w:ascii="仿宋" w:hAnsi="仿宋" w:eastAsia="仿宋" w:cs="仿宋"/>
          <w:bCs w:val="0"/>
          <w:kern w:val="0"/>
          <w:sz w:val="24"/>
          <w:szCs w:val="24"/>
        </w:rPr>
        <w:t>日</w:t>
      </w:r>
      <w:r>
        <w:rPr>
          <w:rFonts w:hint="eastAsia" w:ascii="仿宋" w:hAnsi="仿宋" w:eastAsia="仿宋" w:cs="仿宋"/>
          <w:bCs w:val="0"/>
          <w:kern w:val="0"/>
          <w:sz w:val="24"/>
          <w:szCs w:val="24"/>
          <w:u w:val="none"/>
        </w:rPr>
        <w:t>至202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29</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rPr>
        <w:t>。</w:t>
      </w:r>
    </w:p>
    <w:p w14:paraId="5D8ECD67">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rPr>
        <w:t>现场报价会时间</w:t>
      </w:r>
      <w:bookmarkStart w:id="2" w:name="OLE_LINK2"/>
      <w:r>
        <w:rPr>
          <w:rFonts w:hint="eastAsia" w:ascii="仿宋" w:hAnsi="仿宋" w:eastAsia="仿宋" w:cs="仿宋"/>
          <w:bCs w:val="0"/>
          <w:kern w:val="0"/>
          <w:sz w:val="24"/>
          <w:szCs w:val="24"/>
        </w:rPr>
        <w:t>：</w:t>
      </w:r>
      <w:bookmarkStart w:id="3" w:name="OLE_LINK3"/>
      <w:r>
        <w:rPr>
          <w:rFonts w:hint="eastAsia" w:ascii="仿宋" w:hAnsi="仿宋" w:eastAsia="仿宋" w:cs="仿宋"/>
          <w:bCs w:val="0"/>
          <w:kern w:val="0"/>
          <w:sz w:val="24"/>
          <w:szCs w:val="24"/>
        </w:rPr>
        <w:t>202</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10</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30</w:t>
      </w:r>
      <w:bookmarkEnd w:id="2"/>
      <w:r>
        <w:rPr>
          <w:rFonts w:hint="eastAsia" w:ascii="仿宋" w:hAnsi="仿宋" w:eastAsia="仿宋" w:cs="仿宋"/>
          <w:bCs w:val="0"/>
          <w:kern w:val="0"/>
          <w:sz w:val="24"/>
          <w:szCs w:val="24"/>
        </w:rPr>
        <w:t>日</w:t>
      </w:r>
      <w:r>
        <w:rPr>
          <w:rFonts w:hint="eastAsia" w:ascii="仿宋" w:hAnsi="仿宋" w:eastAsia="仿宋" w:cs="仿宋"/>
          <w:bCs w:val="0"/>
          <w:kern w:val="0"/>
          <w:sz w:val="24"/>
          <w:szCs w:val="24"/>
          <w:lang w:val="en-US" w:eastAsia="zh-CN"/>
        </w:rPr>
        <w:t>上午</w:t>
      </w:r>
      <w:bookmarkEnd w:id="1"/>
      <w:r>
        <w:rPr>
          <w:rFonts w:hint="eastAsia" w:ascii="仿宋" w:hAnsi="仿宋" w:eastAsia="仿宋" w:cs="仿宋"/>
          <w:bCs w:val="0"/>
          <w:kern w:val="0"/>
          <w:sz w:val="24"/>
          <w:szCs w:val="24"/>
          <w:u w:val="none"/>
          <w:lang w:val="en-US" w:eastAsia="zh-CN"/>
        </w:rPr>
        <w:t>10：00分</w:t>
      </w:r>
      <w:bookmarkEnd w:id="3"/>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14:paraId="5A2B8F1C">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14:paraId="6B157BCA">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）注册、报名（成功缴纳保证金后即视为有效报名）。</w:t>
      </w:r>
    </w:p>
    <w:p w14:paraId="25E09C26">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single"/>
          <w:lang w:val="en-US" w:eastAsia="zh-CN"/>
        </w:rPr>
        <w:t>13000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w:t>
      </w:r>
      <w:r>
        <w:rPr>
          <w:rFonts w:hint="eastAsia" w:ascii="仿宋" w:hAnsi="仿宋" w:eastAsia="仿宋"/>
          <w:color w:val="000000"/>
          <w:kern w:val="0"/>
          <w:sz w:val="24"/>
          <w:szCs w:val="24"/>
          <w:u w:val="none"/>
          <w:lang w:val="en-US" w:eastAsia="zh-CN"/>
        </w:rPr>
        <w:t>4</w:t>
      </w:r>
      <w:r>
        <w:rPr>
          <w:rFonts w:hint="eastAsia" w:ascii="仿宋" w:hAnsi="仿宋" w:eastAsia="仿宋"/>
          <w:color w:val="000000"/>
          <w:kern w:val="0"/>
          <w:sz w:val="24"/>
          <w:szCs w:val="24"/>
          <w:u w:val="none"/>
        </w:rPr>
        <w:t>年</w:t>
      </w:r>
      <w:r>
        <w:rPr>
          <w:rFonts w:hint="eastAsia" w:ascii="仿宋" w:hAnsi="仿宋" w:eastAsia="仿宋"/>
          <w:color w:val="000000"/>
          <w:kern w:val="0"/>
          <w:sz w:val="24"/>
          <w:szCs w:val="24"/>
          <w:u w:val="none"/>
          <w:lang w:val="en-US" w:eastAsia="zh-CN"/>
        </w:rPr>
        <w:t>10</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29</w:t>
      </w:r>
      <w:r>
        <w:rPr>
          <w:rFonts w:hint="eastAsia" w:ascii="仿宋" w:hAnsi="仿宋" w:eastAsia="仿宋" w:cs="仿宋"/>
          <w:bCs w:val="0"/>
          <w:kern w:val="0"/>
          <w:sz w:val="24"/>
          <w:szCs w:val="24"/>
          <w:u w:val="none"/>
        </w:rPr>
        <w:t>日</w:t>
      </w:r>
      <w:r>
        <w:rPr>
          <w:rFonts w:hint="eastAsia" w:ascii="仿宋" w:hAnsi="仿宋" w:eastAsia="仿宋"/>
          <w:color w:val="000000"/>
          <w:kern w:val="0"/>
          <w:sz w:val="24"/>
          <w:szCs w:val="24"/>
          <w:u w:val="none"/>
        </w:rPr>
        <w:t>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14:paraId="154BA43C">
      <w:pPr>
        <w:spacing w:line="400" w:lineRule="exact"/>
        <w:ind w:right="-42" w:firstLine="475" w:firstLineChars="197"/>
        <w:rPr>
          <w:rFonts w:hint="eastAsia" w:ascii="仿宋" w:hAnsi="仿宋" w:eastAsia="仿宋"/>
          <w:b/>
          <w:color w:val="000000"/>
          <w:sz w:val="24"/>
          <w:szCs w:val="24"/>
        </w:rPr>
      </w:pPr>
      <w:r>
        <w:rPr>
          <w:rFonts w:hint="eastAsia" w:ascii="仿宋" w:hAnsi="仿宋" w:eastAsia="仿宋"/>
          <w:b/>
          <w:color w:val="000000"/>
          <w:sz w:val="24"/>
          <w:szCs w:val="24"/>
        </w:rPr>
        <w:t>意向</w:t>
      </w:r>
      <w:r>
        <w:rPr>
          <w:rFonts w:hint="eastAsia" w:ascii="仿宋" w:hAnsi="仿宋" w:eastAsia="仿宋"/>
          <w:b/>
          <w:color w:val="000000"/>
          <w:sz w:val="24"/>
          <w:szCs w:val="24"/>
          <w:lang w:eastAsia="zh-CN"/>
        </w:rPr>
        <w:t>经营者</w:t>
      </w:r>
      <w:r>
        <w:rPr>
          <w:rFonts w:hint="eastAsia" w:ascii="仿宋" w:hAnsi="仿宋" w:eastAsia="仿宋"/>
          <w:b/>
          <w:color w:val="000000"/>
          <w:sz w:val="24"/>
          <w:szCs w:val="24"/>
        </w:rPr>
        <w:t>可从本人银行账户通过柜台转账或网上银行汇入保证金，请勿使用现金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，否则系统查询不到该笔保证金将无法竞价（报名参加竞买人与缴纳竞买保证金的名称须一致）。</w:t>
      </w:r>
    </w:p>
    <w:p w14:paraId="64CE1869">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14:paraId="3A37DE9B">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沈</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9109</w:t>
      </w:r>
      <w:r>
        <w:rPr>
          <w:rFonts w:hint="eastAsia" w:ascii="仿宋" w:hAnsi="仿宋" w:eastAsia="仿宋" w:cs="仿宋"/>
          <w:kern w:val="0"/>
          <w:sz w:val="24"/>
          <w:szCs w:val="24"/>
        </w:rPr>
        <w:t xml:space="preserve"> </w:t>
      </w:r>
    </w:p>
    <w:p w14:paraId="342874A6">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14:paraId="5C2B3D3D">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w:t>
      </w:r>
      <w:r>
        <w:rPr>
          <w:rFonts w:hint="eastAsia" w:ascii="仿宋" w:hAnsi="仿宋" w:eastAsia="仿宋"/>
          <w:color w:val="000000"/>
          <w:sz w:val="24"/>
          <w:szCs w:val="24"/>
          <w:lang w:val="en-US" w:eastAsia="zh-CN"/>
        </w:rPr>
        <w:t>林</w:t>
      </w:r>
      <w:r>
        <w:rPr>
          <w:rFonts w:hint="eastAsia" w:ascii="仿宋" w:hAnsi="仿宋" w:eastAsia="仿宋"/>
          <w:color w:val="000000"/>
          <w:sz w:val="24"/>
          <w:szCs w:val="24"/>
        </w:rPr>
        <w:t xml:space="preserve">  电话：2221219 </w:t>
      </w:r>
    </w:p>
    <w:p w14:paraId="6C57424F">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FD500BB">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14:paraId="4ECE76DA">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日</w:t>
      </w:r>
      <w:bookmarkEnd w:id="0"/>
    </w:p>
    <w:p w14:paraId="14F21AAA">
      <w:pPr>
        <w:spacing w:afterLines="50" w:line="420" w:lineRule="exact"/>
        <w:jc w:val="center"/>
        <w:rPr>
          <w:rFonts w:ascii="仿宋" w:hAnsi="仿宋" w:eastAsia="仿宋" w:cs="仿宋"/>
          <w:b/>
          <w:spacing w:val="-20"/>
          <w:kern w:val="0"/>
          <w:sz w:val="24"/>
          <w:szCs w:val="24"/>
        </w:rPr>
      </w:pPr>
    </w:p>
    <w:p w14:paraId="16521A70">
      <w:pPr>
        <w:spacing w:afterLines="50" w:line="420" w:lineRule="exact"/>
        <w:jc w:val="center"/>
        <w:rPr>
          <w:rFonts w:ascii="仿宋" w:hAnsi="仿宋" w:eastAsia="仿宋" w:cs="仿宋"/>
          <w:b/>
          <w:spacing w:val="-20"/>
          <w:kern w:val="0"/>
          <w:sz w:val="36"/>
          <w:szCs w:val="36"/>
        </w:rPr>
      </w:pPr>
    </w:p>
    <w:p w14:paraId="5B23A321">
      <w:pPr>
        <w:spacing w:afterLines="50" w:line="420" w:lineRule="exact"/>
        <w:jc w:val="center"/>
        <w:rPr>
          <w:rFonts w:hint="eastAsia" w:ascii="仿宋" w:hAnsi="仿宋" w:eastAsia="仿宋" w:cs="仿宋"/>
          <w:b/>
          <w:spacing w:val="-20"/>
          <w:kern w:val="0"/>
          <w:sz w:val="36"/>
          <w:szCs w:val="36"/>
        </w:rPr>
      </w:pPr>
    </w:p>
    <w:p w14:paraId="0C945FBE">
      <w:pPr>
        <w:spacing w:afterLines="50" w:line="420" w:lineRule="exact"/>
        <w:jc w:val="center"/>
        <w:rPr>
          <w:rFonts w:hint="eastAsia" w:ascii="仿宋" w:hAnsi="仿宋" w:eastAsia="仿宋" w:cs="仿宋"/>
          <w:b/>
          <w:spacing w:val="-20"/>
          <w:kern w:val="0"/>
          <w:sz w:val="36"/>
          <w:szCs w:val="36"/>
        </w:rPr>
      </w:pPr>
    </w:p>
    <w:p w14:paraId="40A4DCF2">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14:paraId="406663F5">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14:paraId="151C30C2">
      <w:pPr>
        <w:pStyle w:val="2"/>
        <w:numPr>
          <w:ilvl w:val="0"/>
          <w:numId w:val="4"/>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14:paraId="235EA64A">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位于位于莆田市</w:t>
      </w:r>
      <w:r>
        <w:rPr>
          <w:rFonts w:hint="eastAsia" w:ascii="仿宋" w:hAnsi="仿宋" w:eastAsia="仿宋"/>
          <w:kern w:val="0"/>
          <w:sz w:val="24"/>
          <w:szCs w:val="24"/>
          <w:lang w:val="en-US" w:eastAsia="zh-CN"/>
        </w:rPr>
        <w:t>移动总公司后面荔枝林带荔能段</w:t>
      </w:r>
      <w:r>
        <w:rPr>
          <w:rFonts w:hint="eastAsia" w:ascii="仿宋" w:hAnsi="仿宋" w:eastAsia="仿宋" w:cs="仿宋"/>
          <w:kern w:val="0"/>
          <w:sz w:val="24"/>
          <w:szCs w:val="24"/>
        </w:rPr>
        <w:t>。</w:t>
      </w:r>
    </w:p>
    <w:p w14:paraId="6E425808">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77</w:t>
      </w:r>
      <w:r>
        <w:rPr>
          <w:rFonts w:hint="eastAsia" w:ascii="仿宋" w:hAnsi="仿宋" w:eastAsia="仿宋" w:cs="仿宋"/>
          <w:kern w:val="0"/>
          <w:sz w:val="24"/>
          <w:szCs w:val="24"/>
        </w:rPr>
        <w:t>㎡。</w:t>
      </w:r>
    </w:p>
    <w:p w14:paraId="16978498">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一栋一层建筑物</w:t>
      </w:r>
      <w:r>
        <w:rPr>
          <w:rFonts w:hint="eastAsia" w:ascii="仿宋" w:hAnsi="仿宋" w:eastAsia="仿宋"/>
          <w:kern w:val="0"/>
          <w:sz w:val="24"/>
          <w:szCs w:val="24"/>
          <w:lang w:eastAsia="zh-CN"/>
        </w:rPr>
        <w:t>，</w:t>
      </w:r>
      <w:r>
        <w:rPr>
          <w:rFonts w:hint="eastAsia" w:ascii="仿宋" w:hAnsi="仿宋" w:eastAsia="仿宋"/>
          <w:kern w:val="0"/>
          <w:sz w:val="24"/>
          <w:szCs w:val="24"/>
        </w:rPr>
        <w:t>框架结构，简装房。</w:t>
      </w:r>
    </w:p>
    <w:p w14:paraId="7065D584">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14:paraId="6B1BC82F">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45300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第一年按公开交易有关规定缴纳，第二年、第三年年经营管理费每年分别按上一年经营管理总额的10%递增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14:paraId="117AEBC0">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14:paraId="7299AB2C">
      <w:pPr>
        <w:spacing w:line="440" w:lineRule="exact"/>
        <w:ind w:firstLine="480" w:firstLineChars="200"/>
        <w:jc w:val="left"/>
        <w:rPr>
          <w:rFonts w:ascii="仿宋" w:hAnsi="仿宋" w:eastAsia="仿宋" w:cs="仿宋"/>
          <w:kern w:val="0"/>
          <w:sz w:val="24"/>
          <w:szCs w:val="24"/>
        </w:rPr>
      </w:pPr>
      <w:r>
        <w:rPr>
          <w:rFonts w:hint="eastAsia" w:ascii="仿宋" w:hAnsi="仿宋" w:eastAsia="仿宋" w:cs="仿宋"/>
          <w:bCs/>
          <w:kern w:val="0"/>
          <w:sz w:val="24"/>
          <w:szCs w:val="24"/>
        </w:rPr>
        <w:t>3、经营范围：</w:t>
      </w:r>
      <w:r>
        <w:rPr>
          <w:rFonts w:hint="eastAsia" w:ascii="仿宋" w:hAnsi="仿宋" w:eastAsia="仿宋" w:cs="仿宋"/>
          <w:sz w:val="24"/>
          <w:szCs w:val="24"/>
        </w:rPr>
        <w:t>仅限</w:t>
      </w:r>
      <w:r>
        <w:rPr>
          <w:rFonts w:hint="eastAsia" w:ascii="仿宋" w:hAnsi="仿宋" w:eastAsia="仿宋" w:cs="仿宋"/>
          <w:sz w:val="24"/>
          <w:szCs w:val="24"/>
          <w:lang w:eastAsia="zh-CN"/>
        </w:rPr>
        <w:t>饮品</w:t>
      </w:r>
      <w:r>
        <w:rPr>
          <w:rFonts w:hint="eastAsia" w:ascii="仿宋" w:hAnsi="仿宋" w:eastAsia="仿宋" w:cs="仿宋"/>
          <w:sz w:val="24"/>
          <w:szCs w:val="24"/>
        </w:rPr>
        <w:t>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茶室</w:t>
      </w:r>
      <w:r>
        <w:rPr>
          <w:rFonts w:hint="eastAsia" w:ascii="仿宋" w:hAnsi="仿宋" w:eastAsia="仿宋" w:cs="仿宋"/>
          <w:sz w:val="24"/>
          <w:szCs w:val="24"/>
        </w:rPr>
        <w:t>（不得经营烧烤餐饮和产生大油烟性餐饮类等食品）</w:t>
      </w:r>
      <w:r>
        <w:rPr>
          <w:rFonts w:hint="eastAsia" w:ascii="仿宋" w:hAnsi="仿宋" w:eastAsia="仿宋" w:cs="仿宋"/>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14:paraId="078A502B">
      <w:pPr>
        <w:pStyle w:val="2"/>
        <w:spacing w:line="440" w:lineRule="exact"/>
        <w:ind w:left="0" w:leftChars="0" w:firstLine="480" w:firstLineChars="20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14:paraId="53B48A02">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none"/>
          <w:lang w:val="en-US" w:eastAsia="zh-CN"/>
        </w:rPr>
        <w:t>编号014</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14:paraId="5A5EEF72">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14:paraId="5C2A90A4">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14:paraId="73881E7F">
      <w:pPr>
        <w:numPr>
          <w:ilvl w:val="0"/>
          <w:numId w:val="5"/>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14:paraId="51995358">
      <w:pPr>
        <w:numPr>
          <w:ilvl w:val="0"/>
          <w:numId w:val="5"/>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14:paraId="4D45222A">
      <w:pPr>
        <w:numPr>
          <w:ilvl w:val="0"/>
          <w:numId w:val="5"/>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14:paraId="125D2676">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14:paraId="54963DE8">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14:paraId="58355712">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1B332F2F">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278738AD">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14:paraId="77BD6D1A">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bookmarkStart w:id="4" w:name="OLE_LINK4"/>
      <w:r>
        <w:rPr>
          <w:rFonts w:hint="eastAsia" w:ascii="仿宋" w:hAnsi="仿宋" w:eastAsia="仿宋" w:cs="仿宋"/>
          <w:kern w:val="0"/>
          <w:sz w:val="24"/>
          <w:szCs w:val="24"/>
        </w:rPr>
        <w:t>经营者如有疑问可于202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28</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10</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29</w:t>
      </w:r>
      <w:r>
        <w:rPr>
          <w:rFonts w:hint="eastAsia" w:ascii="仿宋" w:hAnsi="仿宋" w:eastAsia="仿宋" w:cs="仿宋"/>
          <w:kern w:val="0"/>
          <w:sz w:val="24"/>
          <w:szCs w:val="24"/>
          <w:u w:val="none"/>
        </w:rPr>
        <w:t>日17：00 点</w:t>
      </w:r>
      <w:bookmarkEnd w:id="4"/>
      <w:r>
        <w:rPr>
          <w:rFonts w:hint="eastAsia" w:ascii="仿宋" w:hAnsi="仿宋" w:eastAsia="仿宋" w:cs="仿宋"/>
          <w:kern w:val="0"/>
          <w:sz w:val="24"/>
          <w:szCs w:val="24"/>
          <w:u w:val="none"/>
        </w:rPr>
        <w:t>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14:paraId="2AEF4830">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14:paraId="7224F5C7">
      <w:pPr>
        <w:pStyle w:val="2"/>
        <w:spacing w:line="440" w:lineRule="exact"/>
        <w:ind w:firstLine="480"/>
        <w:jc w:val="right"/>
        <w:rPr>
          <w:rFonts w:ascii="仿宋" w:hAnsi="仿宋" w:eastAsia="仿宋" w:cs="仿宋"/>
          <w:sz w:val="24"/>
          <w:szCs w:val="24"/>
        </w:rPr>
      </w:pPr>
    </w:p>
    <w:p w14:paraId="6B70C42A">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14:paraId="18AB4ABC">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14:paraId="0DD76ACD">
      <w:pPr>
        <w:spacing w:line="440" w:lineRule="exact"/>
        <w:ind w:firstLine="1446" w:firstLineChars="600"/>
        <w:rPr>
          <w:rFonts w:ascii="仿宋_GB2312" w:hAnsi="仿宋_GB2312"/>
          <w:b/>
          <w:kern w:val="0"/>
          <w:sz w:val="24"/>
          <w:szCs w:val="24"/>
        </w:rPr>
      </w:pPr>
    </w:p>
    <w:p w14:paraId="65734D6D">
      <w:pPr>
        <w:spacing w:afterLines="50" w:line="420" w:lineRule="exact"/>
        <w:jc w:val="center"/>
        <w:rPr>
          <w:rFonts w:ascii="仿宋_GB2312" w:hAnsi="仿宋_GB2312"/>
          <w:b/>
          <w:kern w:val="0"/>
          <w:sz w:val="24"/>
          <w:szCs w:val="24"/>
        </w:rPr>
      </w:pPr>
    </w:p>
    <w:p w14:paraId="65A7EC1B">
      <w:pPr>
        <w:spacing w:afterLines="50" w:line="420" w:lineRule="exact"/>
        <w:jc w:val="both"/>
        <w:rPr>
          <w:rFonts w:hint="eastAsia" w:ascii="仿宋" w:hAnsi="仿宋" w:eastAsia="仿宋" w:cs="仿宋"/>
          <w:b/>
          <w:spacing w:val="-20"/>
          <w:kern w:val="0"/>
          <w:sz w:val="36"/>
          <w:szCs w:val="36"/>
        </w:rPr>
      </w:pPr>
    </w:p>
    <w:p w14:paraId="28CAA27A">
      <w:pPr>
        <w:spacing w:afterLines="50" w:line="420" w:lineRule="exact"/>
        <w:jc w:val="both"/>
        <w:rPr>
          <w:rFonts w:hint="eastAsia" w:ascii="仿宋" w:hAnsi="仿宋" w:eastAsia="仿宋" w:cs="仿宋"/>
          <w:b/>
          <w:spacing w:val="-20"/>
          <w:kern w:val="0"/>
          <w:sz w:val="36"/>
          <w:szCs w:val="36"/>
        </w:rPr>
      </w:pPr>
    </w:p>
    <w:p w14:paraId="74AFC0EE">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14:paraId="1D3EC001">
      <w:pPr>
        <w:spacing w:line="380" w:lineRule="exact"/>
        <w:rPr>
          <w:rFonts w:ascii="仿宋" w:hAnsi="仿宋" w:eastAsia="仿宋" w:cs="仿宋"/>
          <w:sz w:val="24"/>
          <w:szCs w:val="24"/>
        </w:rPr>
      </w:pPr>
      <w:r>
        <w:rPr>
          <w:rFonts w:hint="eastAsia" w:ascii="仿宋" w:hAnsi="仿宋" w:eastAsia="仿宋" w:cs="仿宋"/>
          <w:sz w:val="24"/>
          <w:szCs w:val="24"/>
        </w:rPr>
        <w:t>现场报价会时间：</w:t>
      </w:r>
      <w:r>
        <w:rPr>
          <w:rFonts w:hint="eastAsia" w:ascii="仿宋" w:hAnsi="仿宋" w:eastAsia="仿宋" w:cs="仿宋"/>
          <w:bCs w:val="0"/>
          <w:kern w:val="0"/>
          <w:sz w:val="24"/>
          <w:szCs w:val="24"/>
        </w:rPr>
        <w:t>202</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10</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30</w:t>
      </w:r>
      <w:r>
        <w:rPr>
          <w:rFonts w:hint="eastAsia" w:ascii="仿宋" w:hAnsi="仿宋" w:eastAsia="仿宋" w:cs="仿宋"/>
          <w:bCs w:val="0"/>
          <w:kern w:val="0"/>
          <w:sz w:val="24"/>
          <w:szCs w:val="24"/>
        </w:rPr>
        <w:t>日</w:t>
      </w:r>
      <w:r>
        <w:rPr>
          <w:rFonts w:hint="eastAsia" w:ascii="仿宋" w:hAnsi="仿宋" w:eastAsia="仿宋" w:cs="仿宋"/>
          <w:bCs w:val="0"/>
          <w:kern w:val="0"/>
          <w:sz w:val="24"/>
          <w:szCs w:val="24"/>
          <w:lang w:val="en-US" w:eastAsia="zh-CN"/>
        </w:rPr>
        <w:t>上午</w:t>
      </w:r>
      <w:r>
        <w:rPr>
          <w:rFonts w:hint="eastAsia" w:ascii="仿宋" w:hAnsi="仿宋" w:eastAsia="仿宋" w:cs="仿宋"/>
          <w:bCs w:val="0"/>
          <w:kern w:val="0"/>
          <w:sz w:val="24"/>
          <w:szCs w:val="24"/>
          <w:u w:val="none"/>
          <w:lang w:val="en-US" w:eastAsia="zh-CN"/>
        </w:rPr>
        <w:t>10：00分</w:t>
      </w:r>
      <w:r>
        <w:rPr>
          <w:rFonts w:hint="eastAsia" w:ascii="仿宋" w:hAnsi="仿宋" w:eastAsia="仿宋" w:cs="仿宋"/>
          <w:sz w:val="24"/>
          <w:szCs w:val="24"/>
        </w:rPr>
        <w:t>。</w:t>
      </w:r>
    </w:p>
    <w:p w14:paraId="6A479097">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14:paraId="34939B41">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14:paraId="57FBF2E3">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14:paraId="161DFA5A">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14:paraId="42FF193F">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14:paraId="7DD0F52E">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14:paraId="0B3C885E">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bookmarkStart w:id="5" w:name="OLE_LINK6"/>
      <w:r>
        <w:rPr>
          <w:rFonts w:hint="eastAsia" w:ascii="仿宋" w:hAnsi="仿宋" w:eastAsia="仿宋" w:cs="仿宋"/>
          <w:kern w:val="0"/>
          <w:sz w:val="24"/>
          <w:szCs w:val="24"/>
          <w:lang w:val="en-US" w:eastAsia="zh-CN"/>
        </w:rPr>
        <w:t>45300</w:t>
      </w:r>
      <w:r>
        <w:rPr>
          <w:rFonts w:hint="eastAsia" w:ascii="仿宋" w:hAnsi="仿宋" w:eastAsia="仿宋" w:cs="仿宋"/>
          <w:kern w:val="0"/>
          <w:sz w:val="24"/>
          <w:szCs w:val="24"/>
        </w:rPr>
        <w:t>元/年</w:t>
      </w:r>
      <w:bookmarkEnd w:id="5"/>
      <w:r>
        <w:rPr>
          <w:rFonts w:hint="eastAsia" w:ascii="仿宋" w:hAnsi="仿宋" w:eastAsia="仿宋" w:cs="仿宋"/>
          <w:kern w:val="0"/>
          <w:sz w:val="24"/>
          <w:szCs w:val="24"/>
        </w:rPr>
        <w:t>，每次加价幅度为人民币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14:paraId="2358C225">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192A3403">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14:paraId="5EBFF7DF">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14:paraId="02847CB5">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14:paraId="2EF6766C">
      <w:pPr>
        <w:pStyle w:val="2"/>
        <w:numPr>
          <w:ilvl w:val="0"/>
          <w:numId w:val="6"/>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14:paraId="638E6567">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w:t>
      </w:r>
      <w:r>
        <w:rPr>
          <w:rFonts w:hint="eastAsia" w:ascii="仿宋" w:hAnsi="仿宋" w:eastAsia="仿宋" w:cs="仿宋"/>
          <w:bCs w:val="0"/>
          <w:sz w:val="24"/>
          <w:szCs w:val="24"/>
          <w:lang w:val="en-US" w:eastAsia="zh-CN"/>
        </w:rPr>
        <w:t>结果公示结束次日</w:t>
      </w:r>
      <w:r>
        <w:rPr>
          <w:rFonts w:hint="eastAsia" w:ascii="仿宋" w:hAnsi="仿宋" w:eastAsia="仿宋" w:cs="仿宋"/>
          <w:bCs w:val="0"/>
          <w:sz w:val="24"/>
          <w:szCs w:val="24"/>
        </w:rPr>
        <w:t>起</w:t>
      </w:r>
      <w:r>
        <w:rPr>
          <w:rFonts w:hint="eastAsia" w:ascii="仿宋" w:hAnsi="仿宋" w:eastAsia="仿宋" w:cs="仿宋"/>
          <w:bCs w:val="0"/>
          <w:sz w:val="24"/>
          <w:szCs w:val="24"/>
          <w:lang w:val="en-US" w:eastAsia="zh-CN"/>
        </w:rPr>
        <w:t>3</w:t>
      </w:r>
      <w:r>
        <w:rPr>
          <w:rFonts w:hint="eastAsia" w:ascii="仿宋" w:hAnsi="仿宋" w:eastAsia="仿宋" w:cs="仿宋"/>
          <w:bCs w:val="0"/>
          <w:sz w:val="24"/>
          <w:szCs w:val="24"/>
        </w:rPr>
        <w:t>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14:paraId="1F306F29">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14:paraId="6E5B858B">
      <w:pPr>
        <w:pStyle w:val="2"/>
        <w:numPr>
          <w:ilvl w:val="0"/>
          <w:numId w:val="6"/>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14:paraId="68602C81">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14:paraId="2A78B002">
      <w:pPr>
        <w:pStyle w:val="2"/>
        <w:numPr>
          <w:ilvl w:val="0"/>
          <w:numId w:val="6"/>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14:paraId="197EB502">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14:paraId="14827FDD">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14:paraId="4A6D73F8">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14:paraId="6A7257D5">
      <w:pPr>
        <w:pStyle w:val="2"/>
        <w:numPr>
          <w:ilvl w:val="0"/>
          <w:numId w:val="7"/>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14:paraId="1B902E01">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14:paraId="43C226F8">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14:paraId="17734658">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30</w:t>
      </w:r>
      <w:bookmarkStart w:id="6" w:name="_GoBack"/>
      <w:bookmarkEnd w:id="6"/>
      <w:r>
        <w:rPr>
          <w:rFonts w:hint="eastAsia" w:ascii="仿宋" w:hAnsi="仿宋" w:eastAsia="仿宋" w:cs="仿宋"/>
          <w:sz w:val="24"/>
          <w:szCs w:val="24"/>
        </w:rPr>
        <w:t>日</w:t>
      </w:r>
    </w:p>
    <w:p w14:paraId="5CE345B3">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5080" r="0" b="4445"/>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14:paraId="67272BEB">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14:paraId="07C9B609">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14:paraId="71EA387D">
      <w:pPr>
        <w:spacing w:line="400" w:lineRule="exact"/>
        <w:rPr>
          <w:rFonts w:hint="eastAsia" w:ascii="仿宋" w:hAnsi="仿宋" w:eastAsia="仿宋" w:cs="仿宋"/>
          <w:sz w:val="28"/>
          <w:szCs w:val="28"/>
        </w:rPr>
      </w:pPr>
    </w:p>
    <w:p w14:paraId="67A347CF">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14:paraId="49D6A6CE">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14:paraId="265A4E50">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14:paraId="74720E19">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14:paraId="7AA72FF6">
      <w:pPr>
        <w:spacing w:line="400" w:lineRule="exact"/>
        <w:jc w:val="right"/>
        <w:rPr>
          <w:rFonts w:ascii="仿宋" w:hAnsi="仿宋" w:eastAsia="仿宋" w:cs="仿宋"/>
          <w:sz w:val="24"/>
          <w:szCs w:val="24"/>
        </w:rPr>
      </w:pPr>
    </w:p>
    <w:p w14:paraId="4FC00E3A">
      <w:pPr>
        <w:spacing w:line="480" w:lineRule="exact"/>
        <w:rPr>
          <w:rStyle w:val="18"/>
          <w:rFonts w:ascii="黑体" w:hAnsi="宋体" w:eastAsia="黑体"/>
          <w:sz w:val="32"/>
          <w:szCs w:val="32"/>
        </w:rPr>
      </w:pPr>
    </w:p>
    <w:p w14:paraId="48B66E82">
      <w:pPr>
        <w:spacing w:line="480" w:lineRule="exact"/>
        <w:rPr>
          <w:rStyle w:val="18"/>
          <w:rFonts w:ascii="黑体" w:hAnsi="宋体" w:eastAsia="黑体"/>
          <w:sz w:val="32"/>
          <w:szCs w:val="32"/>
        </w:rPr>
      </w:pPr>
    </w:p>
    <w:p w14:paraId="062B4CAD">
      <w:pPr>
        <w:spacing w:line="480" w:lineRule="exact"/>
        <w:rPr>
          <w:rStyle w:val="18"/>
          <w:rFonts w:ascii="黑体" w:hAnsi="宋体" w:eastAsia="黑体"/>
          <w:sz w:val="32"/>
          <w:szCs w:val="32"/>
        </w:rPr>
      </w:pPr>
    </w:p>
    <w:p w14:paraId="00DE7F11">
      <w:pPr>
        <w:spacing w:line="480" w:lineRule="exact"/>
        <w:rPr>
          <w:rStyle w:val="18"/>
          <w:rFonts w:ascii="黑体" w:hAnsi="宋体" w:eastAsia="黑体"/>
          <w:sz w:val="32"/>
          <w:szCs w:val="32"/>
        </w:rPr>
      </w:pPr>
    </w:p>
    <w:p w14:paraId="19D0A3BD">
      <w:pPr>
        <w:spacing w:line="480" w:lineRule="exact"/>
        <w:rPr>
          <w:rStyle w:val="18"/>
          <w:rFonts w:ascii="黑体" w:hAnsi="宋体" w:eastAsia="黑体"/>
          <w:sz w:val="32"/>
          <w:szCs w:val="32"/>
        </w:rPr>
      </w:pPr>
    </w:p>
    <w:p w14:paraId="5E531836">
      <w:pPr>
        <w:spacing w:line="480" w:lineRule="exact"/>
        <w:rPr>
          <w:rStyle w:val="18"/>
          <w:rFonts w:ascii="黑体" w:hAnsi="宋体" w:eastAsia="黑体"/>
          <w:sz w:val="32"/>
          <w:szCs w:val="32"/>
        </w:rPr>
      </w:pPr>
    </w:p>
    <w:p w14:paraId="55C96B34">
      <w:pPr>
        <w:spacing w:line="480" w:lineRule="exact"/>
        <w:rPr>
          <w:rStyle w:val="18"/>
          <w:rFonts w:ascii="黑体" w:hAnsi="宋体" w:eastAsia="黑体"/>
          <w:sz w:val="32"/>
          <w:szCs w:val="32"/>
        </w:rPr>
      </w:pPr>
    </w:p>
    <w:p w14:paraId="5912FDB2">
      <w:pPr>
        <w:spacing w:line="480" w:lineRule="exact"/>
        <w:rPr>
          <w:rStyle w:val="18"/>
          <w:rFonts w:ascii="黑体" w:hAnsi="宋体" w:eastAsia="黑体"/>
          <w:sz w:val="32"/>
          <w:szCs w:val="32"/>
        </w:rPr>
      </w:pPr>
    </w:p>
    <w:p w14:paraId="5D087F0C">
      <w:pPr>
        <w:spacing w:line="480" w:lineRule="exact"/>
        <w:rPr>
          <w:rStyle w:val="18"/>
          <w:rFonts w:ascii="黑体" w:hAnsi="宋体" w:eastAsia="黑体"/>
          <w:sz w:val="32"/>
          <w:szCs w:val="32"/>
        </w:rPr>
      </w:pPr>
    </w:p>
    <w:p w14:paraId="55E98E0C">
      <w:pPr>
        <w:spacing w:line="480" w:lineRule="exact"/>
        <w:rPr>
          <w:rStyle w:val="18"/>
          <w:rFonts w:ascii="黑体" w:hAnsi="宋体" w:eastAsia="黑体"/>
          <w:sz w:val="32"/>
          <w:szCs w:val="32"/>
        </w:rPr>
      </w:pPr>
    </w:p>
    <w:p w14:paraId="0E5B72CC">
      <w:pPr>
        <w:spacing w:line="480" w:lineRule="exact"/>
        <w:rPr>
          <w:rStyle w:val="18"/>
          <w:rFonts w:ascii="黑体" w:hAnsi="宋体" w:eastAsia="黑体"/>
          <w:sz w:val="32"/>
          <w:szCs w:val="32"/>
        </w:rPr>
      </w:pPr>
    </w:p>
    <w:p w14:paraId="64ABBE93">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61607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361A774C">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3C68876B">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14:paraId="341BB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13D9191D">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556C210C">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18197721">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59EEAF90">
            <w:pPr>
              <w:jc w:val="center"/>
              <w:rPr>
                <w:rFonts w:ascii="仿宋" w:hAnsi="仿宋" w:eastAsia="仿宋" w:cs="仿宋"/>
                <w:w w:val="90"/>
                <w:sz w:val="24"/>
                <w:szCs w:val="24"/>
              </w:rPr>
            </w:pPr>
          </w:p>
        </w:tc>
      </w:tr>
      <w:tr w14:paraId="00337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F904114">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1B49DE55">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2FFF6AB9">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2BE36413">
            <w:pPr>
              <w:jc w:val="center"/>
              <w:rPr>
                <w:rFonts w:ascii="仿宋" w:hAnsi="仿宋" w:eastAsia="仿宋" w:cs="仿宋"/>
                <w:w w:val="90"/>
                <w:sz w:val="24"/>
                <w:szCs w:val="24"/>
              </w:rPr>
            </w:pPr>
          </w:p>
        </w:tc>
      </w:tr>
      <w:tr w14:paraId="3E687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F1F76A0">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1329DF49">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281317ED">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6D69EACC">
            <w:pPr>
              <w:jc w:val="center"/>
              <w:rPr>
                <w:rFonts w:ascii="仿宋" w:hAnsi="仿宋" w:eastAsia="仿宋" w:cs="仿宋"/>
                <w:w w:val="90"/>
                <w:sz w:val="24"/>
                <w:szCs w:val="24"/>
              </w:rPr>
            </w:pPr>
          </w:p>
        </w:tc>
      </w:tr>
      <w:tr w14:paraId="284E5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0C49A515">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658D6AE7">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151E55BC">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4B5DE245">
            <w:pPr>
              <w:jc w:val="center"/>
              <w:rPr>
                <w:rFonts w:ascii="仿宋" w:hAnsi="仿宋" w:eastAsia="仿宋" w:cs="仿宋"/>
                <w:w w:val="90"/>
                <w:sz w:val="24"/>
                <w:szCs w:val="24"/>
              </w:rPr>
            </w:pPr>
          </w:p>
        </w:tc>
      </w:tr>
      <w:tr w14:paraId="61C6D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042562E">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3BC8D9F7">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3C0DE496">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7E837E5B">
            <w:pPr>
              <w:jc w:val="center"/>
              <w:rPr>
                <w:rFonts w:ascii="仿宋" w:hAnsi="仿宋" w:eastAsia="仿宋" w:cs="仿宋"/>
                <w:w w:val="90"/>
                <w:sz w:val="24"/>
                <w:szCs w:val="24"/>
              </w:rPr>
            </w:pPr>
          </w:p>
        </w:tc>
      </w:tr>
      <w:tr w14:paraId="0D1EA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E672DD7">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7E44B36A">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4EB657DD">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5D73906E">
            <w:pPr>
              <w:jc w:val="center"/>
              <w:rPr>
                <w:rFonts w:ascii="仿宋" w:hAnsi="仿宋" w:eastAsia="仿宋" w:cs="仿宋"/>
                <w:w w:val="90"/>
                <w:sz w:val="24"/>
                <w:szCs w:val="24"/>
              </w:rPr>
            </w:pPr>
          </w:p>
        </w:tc>
      </w:tr>
      <w:tr w14:paraId="53573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33BF5379">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14:paraId="268C8411">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14:paraId="64E3751E">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14:paraId="6D7B017B">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14:paraId="124876BC">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14:paraId="3C747CDE">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14:paraId="2216418A">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14:paraId="367015EF">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14:paraId="7EFA9B97">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14:paraId="0CC9C090">
            <w:pPr>
              <w:spacing w:beforeLines="50" w:line="460" w:lineRule="exact"/>
              <w:ind w:left="113" w:right="210" w:rightChars="100"/>
              <w:jc w:val="right"/>
              <w:rPr>
                <w:rFonts w:ascii="仿宋" w:hAnsi="仿宋" w:eastAsia="仿宋" w:cs="仿宋"/>
                <w:w w:val="90"/>
                <w:sz w:val="24"/>
                <w:szCs w:val="24"/>
              </w:rPr>
            </w:pPr>
          </w:p>
        </w:tc>
      </w:tr>
    </w:tbl>
    <w:p w14:paraId="133D804E">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14:paraId="0397042D">
      <w:pPr>
        <w:spacing w:beforeLines="50" w:afterLines="50"/>
        <w:rPr>
          <w:rFonts w:ascii="仿宋" w:hAnsi="仿宋" w:eastAsia="仿宋" w:cs="仿宋"/>
          <w:b/>
          <w:sz w:val="36"/>
          <w:szCs w:val="36"/>
        </w:rPr>
      </w:pPr>
    </w:p>
    <w:p w14:paraId="3A8119C2">
      <w:pPr>
        <w:spacing w:beforeLines="50" w:afterLines="50"/>
        <w:rPr>
          <w:rFonts w:ascii="仿宋_GB2312" w:hAnsi="宋体" w:eastAsia="仿宋_GB2312"/>
          <w:b/>
          <w:sz w:val="32"/>
          <w:szCs w:val="32"/>
        </w:rPr>
      </w:pPr>
    </w:p>
    <w:p w14:paraId="73351877">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14:paraId="0832D0C5">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14:paraId="1A47BDA9">
      <w:pPr>
        <w:spacing w:line="480" w:lineRule="exact"/>
        <w:jc w:val="center"/>
        <w:rPr>
          <w:rStyle w:val="18"/>
          <w:rFonts w:ascii="黑体" w:hAnsi="宋体" w:eastAsia="黑体"/>
          <w:sz w:val="32"/>
          <w:szCs w:val="32"/>
        </w:rPr>
      </w:pPr>
    </w:p>
    <w:p w14:paraId="71E26BCF">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14:paraId="4743905C">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14:paraId="37192681">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lang w:val="en-US" w:eastAsia="zh-CN"/>
        </w:rPr>
        <w:t>荔枝林带</w:t>
      </w:r>
      <w:r>
        <w:rPr>
          <w:rFonts w:hint="eastAsia" w:ascii="仿宋" w:hAnsi="仿宋" w:eastAsia="仿宋"/>
          <w:sz w:val="24"/>
          <w:szCs w:val="24"/>
          <w:u w:val="single"/>
        </w:rPr>
        <w:t>经营点（编号0</w:t>
      </w:r>
      <w:r>
        <w:rPr>
          <w:rFonts w:hint="eastAsia" w:ascii="仿宋" w:hAnsi="仿宋" w:eastAsia="仿宋"/>
          <w:sz w:val="24"/>
          <w:szCs w:val="24"/>
          <w:u w:val="single"/>
          <w:lang w:val="en-US" w:eastAsia="zh-CN"/>
        </w:rPr>
        <w:t>14</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14:paraId="2B220502">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14:paraId="6729C02A">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lang w:val="en-US" w:eastAsia="zh-CN"/>
        </w:rPr>
        <w:t>荔枝林带</w:t>
      </w:r>
      <w:r>
        <w:rPr>
          <w:rFonts w:hint="eastAsia" w:ascii="仿宋" w:hAnsi="仿宋" w:eastAsia="仿宋"/>
          <w:sz w:val="24"/>
          <w:szCs w:val="24"/>
          <w:u w:val="single"/>
        </w:rPr>
        <w:t>经营点（编号</w:t>
      </w:r>
      <w:r>
        <w:rPr>
          <w:rFonts w:hint="eastAsia" w:ascii="仿宋" w:hAnsi="仿宋" w:eastAsia="仿宋"/>
          <w:sz w:val="24"/>
          <w:szCs w:val="24"/>
          <w:u w:val="single"/>
          <w:lang w:val="en-US" w:eastAsia="zh-CN"/>
        </w:rPr>
        <w:t>014</w:t>
      </w:r>
      <w:r>
        <w:rPr>
          <w:rFonts w:hint="eastAsia" w:ascii="仿宋" w:hAnsi="仿宋" w:eastAsia="仿宋"/>
          <w:sz w:val="24"/>
          <w:szCs w:val="24"/>
          <w:u w:val="single"/>
        </w:rPr>
        <w:t>）</w:t>
      </w:r>
      <w:r>
        <w:rPr>
          <w:rFonts w:hint="eastAsia" w:ascii="仿宋" w:hAnsi="仿宋" w:eastAsia="仿宋" w:cs="仿宋"/>
          <w:bCs w:val="0"/>
          <w:kern w:val="0"/>
          <w:sz w:val="24"/>
          <w:szCs w:val="24"/>
        </w:rPr>
        <w:t>。</w:t>
      </w:r>
    </w:p>
    <w:p w14:paraId="715B3106">
      <w:pPr>
        <w:pStyle w:val="2"/>
        <w:spacing w:line="360" w:lineRule="auto"/>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cs="仿宋"/>
          <w:kern w:val="0"/>
          <w:sz w:val="24"/>
          <w:szCs w:val="24"/>
          <w:u w:val="single"/>
        </w:rPr>
        <w:t>位于</w:t>
      </w:r>
      <w:r>
        <w:rPr>
          <w:rFonts w:hint="eastAsia" w:ascii="仿宋" w:hAnsi="仿宋" w:eastAsia="仿宋" w:cs="仿宋"/>
          <w:kern w:val="0"/>
          <w:sz w:val="24"/>
          <w:szCs w:val="24"/>
          <w:u w:val="single"/>
          <w:lang w:val="en-US" w:eastAsia="zh-CN"/>
        </w:rPr>
        <w:t>莆田市移动总公司后面荔枝林带荔能段</w:t>
      </w:r>
      <w:r>
        <w:rPr>
          <w:rFonts w:hint="eastAsia" w:ascii="仿宋" w:hAnsi="仿宋" w:eastAsia="仿宋" w:cs="仿宋"/>
          <w:bCs w:val="0"/>
          <w:kern w:val="0"/>
          <w:sz w:val="24"/>
          <w:szCs w:val="24"/>
        </w:rPr>
        <w:t>。</w:t>
      </w:r>
    </w:p>
    <w:p w14:paraId="45EB629C">
      <w:pPr>
        <w:pStyle w:val="2"/>
        <w:spacing w:line="44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u w:val="single"/>
          <w:lang w:val="en-US" w:eastAsia="zh-CN"/>
        </w:rPr>
        <w:t>77</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u w:val="single"/>
        </w:rPr>
        <w:t>楼房为一</w:t>
      </w:r>
      <w:r>
        <w:rPr>
          <w:rFonts w:hint="eastAsia" w:ascii="仿宋" w:hAnsi="仿宋" w:eastAsia="仿宋"/>
          <w:kern w:val="0"/>
          <w:sz w:val="24"/>
          <w:szCs w:val="24"/>
          <w:u w:val="single"/>
          <w:lang w:val="en-US" w:eastAsia="zh-CN"/>
        </w:rPr>
        <w:t>幢一层建筑物</w:t>
      </w:r>
      <w:r>
        <w:rPr>
          <w:rFonts w:hint="eastAsia" w:ascii="仿宋" w:hAnsi="仿宋" w:eastAsia="仿宋"/>
          <w:kern w:val="0"/>
          <w:sz w:val="24"/>
          <w:szCs w:val="24"/>
          <w:u w:val="single"/>
        </w:rPr>
        <w:t>，均为框架结构，简装房。</w:t>
      </w:r>
    </w:p>
    <w:p w14:paraId="524D546F">
      <w:pPr>
        <w:widowControl/>
        <w:adjustRightInd w:val="0"/>
        <w:snapToGrid w:val="0"/>
        <w:spacing w:line="48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sz w:val="24"/>
          <w:szCs w:val="24"/>
        </w:rPr>
        <w:t>仅限</w:t>
      </w:r>
      <w:r>
        <w:rPr>
          <w:rFonts w:hint="eastAsia" w:ascii="仿宋" w:hAnsi="仿宋" w:eastAsia="仿宋" w:cs="仿宋"/>
          <w:sz w:val="24"/>
          <w:szCs w:val="24"/>
          <w:lang w:eastAsia="zh-CN"/>
        </w:rPr>
        <w:t>饮品</w:t>
      </w:r>
      <w:r>
        <w:rPr>
          <w:rFonts w:hint="eastAsia" w:ascii="仿宋" w:hAnsi="仿宋" w:eastAsia="仿宋" w:cs="仿宋"/>
          <w:sz w:val="24"/>
          <w:szCs w:val="24"/>
        </w:rPr>
        <w:t>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茶室</w:t>
      </w:r>
      <w:r>
        <w:rPr>
          <w:rFonts w:hint="eastAsia" w:ascii="仿宋" w:hAnsi="仿宋" w:eastAsia="仿宋" w:cs="仿宋"/>
          <w:sz w:val="24"/>
          <w:szCs w:val="24"/>
        </w:rPr>
        <w:t>（不得经营烧烤餐饮和产生大油烟性餐饮类等食品）</w:t>
      </w:r>
      <w:r>
        <w:rPr>
          <w:rFonts w:hint="eastAsia" w:ascii="仿宋" w:hAnsi="仿宋" w:eastAsia="仿宋" w:cs="仿宋"/>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14:paraId="56B43CA2">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14:paraId="799A294D">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14:paraId="78372390">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14:paraId="10AB85A0">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14:paraId="2B29F712">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14:paraId="791164D0">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14:paraId="15385C54">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14:paraId="5F489AF5">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14:paraId="789C0D26">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14:paraId="336EDAB1">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14:paraId="6C554723">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14:paraId="20038B3F">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14:paraId="31E16DBC">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经营管理费第一年按公开交易有关规定缴纳，第二年、第三年年经营管理费每年分别按上一年经营管理总额的10%递增。</w:t>
      </w:r>
    </w:p>
    <w:p w14:paraId="4EC41871">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54A87169">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w:t>
      </w:r>
      <w:r>
        <w:rPr>
          <w:rFonts w:hint="eastAsia" w:ascii="仿宋" w:hAnsi="仿宋" w:eastAsia="仿宋" w:cs="仿宋"/>
          <w:sz w:val="24"/>
          <w:szCs w:val="24"/>
          <w:lang w:val="en-US" w:eastAsia="zh-CN"/>
        </w:rPr>
        <w:t>2</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1A5C765C">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w:t>
      </w:r>
      <w:r>
        <w:rPr>
          <w:rFonts w:hint="eastAsia" w:ascii="仿宋" w:hAnsi="仿宋" w:eastAsia="仿宋" w:cs="仿宋"/>
          <w:sz w:val="24"/>
          <w:szCs w:val="24"/>
          <w:lang w:val="en-US" w:eastAsia="zh-CN"/>
        </w:rPr>
        <w:t>3</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4247BE71">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14:paraId="53675DCC">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14:paraId="60B1F944">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14:paraId="7596BA7E">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14:paraId="4950CAA9">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14:paraId="3C00BC25">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14:paraId="522E5DFE">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14:paraId="53FB71E8">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14:paraId="3FCBFCC1">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14:paraId="2AB54DF8">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14:paraId="10B23EAD">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14:paraId="49AAA8BA">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14:paraId="20ACF52E">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14:paraId="38B298B7">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14:paraId="1D05382A">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11161F4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14:paraId="1829C991">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14:paraId="309E0232">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14:paraId="02A9B06D">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14:paraId="311EE6F5">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14:paraId="7383F576">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B7BE135">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14:paraId="180C5A12">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70DDED5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14:paraId="733B8D82">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1323B73">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14:paraId="5CABD91D">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06CB7ABE">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14:paraId="3156FC1C">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E8A891E">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2B0CF85">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14:paraId="5C91D847">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14:paraId="6DACB96A">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14:paraId="21B079D8">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14:paraId="6228DF67">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14:paraId="7619BE33">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14:paraId="377A660E">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14:paraId="4750EE20">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14:paraId="0FD9F4F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14:paraId="4237FB91">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14:paraId="5C94722E">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14:paraId="5F54D3C2">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14:paraId="2B3DC248">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14:paraId="4ACDE8A3">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14:paraId="1A7A3066">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14:paraId="753518D3">
      <w:pPr>
        <w:widowControl/>
        <w:numPr>
          <w:ilvl w:val="0"/>
          <w:numId w:val="9"/>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14:paraId="157849CC">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14:paraId="3A494BDB">
      <w:pPr>
        <w:numPr>
          <w:ilvl w:val="0"/>
          <w:numId w:val="10"/>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14:paraId="5010B7B6">
      <w:pPr>
        <w:numPr>
          <w:ilvl w:val="0"/>
          <w:numId w:val="10"/>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14:paraId="69103007">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14:paraId="63C7EC4A">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14:paraId="61B7D04B">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14:paraId="2342527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14:paraId="5999309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14:paraId="08A1156D">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14:paraId="26053B4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14:paraId="4B857F1A">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14:paraId="440A2F2F">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14:paraId="49610017">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14:paraId="597CCC1F">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14:paraId="06AB852A">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14:paraId="24FF713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14:paraId="05FD408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14:paraId="63E3291B">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14:paraId="5F57AF8D">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14:paraId="503E2B2F">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14:paraId="16DD1F69">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14:paraId="7556EDB6">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14:paraId="4CD739C8">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14:paraId="53AB2798">
      <w:pPr>
        <w:numPr>
          <w:ilvl w:val="0"/>
          <w:numId w:val="12"/>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14:paraId="16995C26">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14:paraId="3FFBEA81">
      <w:pPr>
        <w:pStyle w:val="2"/>
        <w:numPr>
          <w:ilvl w:val="0"/>
          <w:numId w:val="13"/>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14:paraId="693A0104">
      <w:pPr>
        <w:pStyle w:val="2"/>
        <w:numPr>
          <w:ilvl w:val="0"/>
          <w:numId w:val="13"/>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14:paraId="012CAAC0">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14:paraId="07D307C2">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14:paraId="5170DB26">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14:paraId="1B6AE730">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14:paraId="1735351F">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315AFE86">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14:paraId="362E89D3">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14:paraId="0546AFFB">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4D789ED5">
      <w:pPr>
        <w:numPr>
          <w:ilvl w:val="0"/>
          <w:numId w:val="13"/>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45190234">
      <w:pPr>
        <w:numPr>
          <w:ilvl w:val="0"/>
          <w:numId w:val="13"/>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14:paraId="4D73FD1F">
      <w:pPr>
        <w:numPr>
          <w:ilvl w:val="0"/>
          <w:numId w:val="13"/>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14:paraId="310607E4">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14:paraId="7BD334EA">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470DFDCA">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3F53CF78">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2A8E85B8">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0C5A69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14:paraId="36490E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14:paraId="2E286309">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14:paraId="2F7C31B3">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14:paraId="121480F3">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14:paraId="12320393">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14:paraId="404CD17A">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14:paraId="270FC670">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14:paraId="73BEA7F7">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14:paraId="235DFA2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14:paraId="5D2E854B">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14:paraId="3C690B2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14:paraId="3736A12B">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14:paraId="5E8B0B71">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14:paraId="1CBAC197">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14:paraId="28EEE320">
      <w:pPr>
        <w:spacing w:line="480" w:lineRule="exact"/>
        <w:rPr>
          <w:rFonts w:ascii="仿宋" w:hAnsi="仿宋" w:eastAsia="仿宋" w:cs="仿宋"/>
          <w:sz w:val="24"/>
          <w:szCs w:val="24"/>
        </w:rPr>
      </w:pPr>
    </w:p>
    <w:p w14:paraId="3787EA3C">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14:paraId="43B6D4EA">
      <w:pPr>
        <w:spacing w:line="460" w:lineRule="exact"/>
        <w:ind w:firstLine="480" w:firstLineChars="200"/>
        <w:rPr>
          <w:rFonts w:ascii="仿宋" w:hAnsi="仿宋" w:eastAsia="仿宋" w:cs="仿宋"/>
          <w:sz w:val="24"/>
          <w:szCs w:val="24"/>
        </w:rPr>
      </w:pPr>
    </w:p>
    <w:p w14:paraId="0D5909CE">
      <w:pPr>
        <w:spacing w:line="460" w:lineRule="exact"/>
        <w:ind w:firstLine="480" w:firstLineChars="200"/>
        <w:rPr>
          <w:rFonts w:ascii="仿宋" w:hAnsi="仿宋" w:eastAsia="仿宋" w:cs="仿宋"/>
          <w:sz w:val="24"/>
          <w:szCs w:val="24"/>
        </w:rPr>
      </w:pPr>
    </w:p>
    <w:p w14:paraId="1E83559C">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14:paraId="3E255A06">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14:paraId="7CB6C65C">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14:paraId="6F4907A0">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14:paraId="23084F93">
      <w:pPr>
        <w:spacing w:line="460" w:lineRule="exact"/>
        <w:jc w:val="left"/>
      </w:pPr>
    </w:p>
    <w:p w14:paraId="36BC0411"/>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065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825B3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14:paraId="2825B3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2">
    <w:nsid w:val="2567CA6A"/>
    <w:multiLevelType w:val="singleLevel"/>
    <w:tmpl w:val="2567CA6A"/>
    <w:lvl w:ilvl="0" w:tentative="0">
      <w:start w:val="1"/>
      <w:numFmt w:val="chineseCounting"/>
      <w:suff w:val="nothing"/>
      <w:lvlText w:val="%1、"/>
      <w:lvlJc w:val="left"/>
      <w:rPr>
        <w:rFonts w:hint="eastAsia"/>
      </w:rPr>
    </w:lvl>
  </w:abstractNum>
  <w:num w:numId="1">
    <w:abstractNumId w:val="0"/>
  </w:num>
  <w:num w:numId="2">
    <w:abstractNumId w:val="12"/>
  </w:num>
  <w:num w:numId="3">
    <w:abstractNumId w:val="3"/>
  </w:num>
  <w:num w:numId="4">
    <w:abstractNumId w:val="5"/>
  </w:num>
  <w:num w:numId="5">
    <w:abstractNumId w:val="4"/>
  </w:num>
  <w:num w:numId="6">
    <w:abstractNumId w:val="1"/>
  </w:num>
  <w:num w:numId="7">
    <w:abstractNumId w:val="2"/>
  </w:num>
  <w:num w:numId="8">
    <w:abstractNumId w:val="7"/>
  </w:num>
  <w:num w:numId="9">
    <w:abstractNumId w:val="8"/>
    <w:lvlOverride w:ilvl="0">
      <w:startOverride w:val="1"/>
    </w:lvlOverride>
  </w:num>
  <w:num w:numId="10">
    <w:abstractNumId w:val="9"/>
    <w:lvlOverride w:ilvl="0">
      <w:startOverride w:val="1"/>
    </w:lvlOverride>
  </w:num>
  <w:num w:numId="11">
    <w:abstractNumId w:val="6"/>
  </w:num>
  <w:num w:numId="12">
    <w:abstractNumId w:val="10"/>
    <w:lvlOverride w:ilvl="0">
      <w:startOverride w:val="1"/>
    </w:lvlOverride>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25865F2"/>
    <w:rsid w:val="03247659"/>
    <w:rsid w:val="03596EEA"/>
    <w:rsid w:val="0369361C"/>
    <w:rsid w:val="038D16A3"/>
    <w:rsid w:val="03B1684A"/>
    <w:rsid w:val="04A408B3"/>
    <w:rsid w:val="04BE2FED"/>
    <w:rsid w:val="04E35A1E"/>
    <w:rsid w:val="04E53232"/>
    <w:rsid w:val="04EC53DB"/>
    <w:rsid w:val="04F37057"/>
    <w:rsid w:val="05AD609E"/>
    <w:rsid w:val="05D81547"/>
    <w:rsid w:val="06CC0930"/>
    <w:rsid w:val="0795107A"/>
    <w:rsid w:val="08A823DF"/>
    <w:rsid w:val="08D13DE0"/>
    <w:rsid w:val="093C56FD"/>
    <w:rsid w:val="09532A47"/>
    <w:rsid w:val="09BC683E"/>
    <w:rsid w:val="0B493237"/>
    <w:rsid w:val="0B732F2C"/>
    <w:rsid w:val="0B7B6E33"/>
    <w:rsid w:val="0BA831BA"/>
    <w:rsid w:val="0C455AB9"/>
    <w:rsid w:val="0C4B4D67"/>
    <w:rsid w:val="0CA20DA6"/>
    <w:rsid w:val="0CE17564"/>
    <w:rsid w:val="0DDD58B4"/>
    <w:rsid w:val="0E1057C6"/>
    <w:rsid w:val="0E2449B2"/>
    <w:rsid w:val="0EA14DE0"/>
    <w:rsid w:val="0EA3180F"/>
    <w:rsid w:val="0EAA3109"/>
    <w:rsid w:val="0FC95811"/>
    <w:rsid w:val="0FCE5BF7"/>
    <w:rsid w:val="0FD11791"/>
    <w:rsid w:val="0FDE53F6"/>
    <w:rsid w:val="0FE760DE"/>
    <w:rsid w:val="0FF54858"/>
    <w:rsid w:val="10164DB0"/>
    <w:rsid w:val="105E23FD"/>
    <w:rsid w:val="107D5496"/>
    <w:rsid w:val="10D25DDF"/>
    <w:rsid w:val="10FD39C4"/>
    <w:rsid w:val="11B36E50"/>
    <w:rsid w:val="11D51099"/>
    <w:rsid w:val="12105EED"/>
    <w:rsid w:val="128B753A"/>
    <w:rsid w:val="12976B7D"/>
    <w:rsid w:val="13244DFA"/>
    <w:rsid w:val="134050F8"/>
    <w:rsid w:val="1420516D"/>
    <w:rsid w:val="143F5F53"/>
    <w:rsid w:val="14616847"/>
    <w:rsid w:val="146F0153"/>
    <w:rsid w:val="14830684"/>
    <w:rsid w:val="15087CFA"/>
    <w:rsid w:val="165027E8"/>
    <w:rsid w:val="16B26FFE"/>
    <w:rsid w:val="174A31A4"/>
    <w:rsid w:val="17BC7945"/>
    <w:rsid w:val="17D309AF"/>
    <w:rsid w:val="18214294"/>
    <w:rsid w:val="189F1804"/>
    <w:rsid w:val="1A6513F6"/>
    <w:rsid w:val="1A76575A"/>
    <w:rsid w:val="1AF3743D"/>
    <w:rsid w:val="1B117CBA"/>
    <w:rsid w:val="1B6B3C20"/>
    <w:rsid w:val="1B8B6070"/>
    <w:rsid w:val="1C082D77"/>
    <w:rsid w:val="1C8F08D2"/>
    <w:rsid w:val="1D8811AC"/>
    <w:rsid w:val="1DA07C6C"/>
    <w:rsid w:val="1E094880"/>
    <w:rsid w:val="1E574E55"/>
    <w:rsid w:val="1E760BD1"/>
    <w:rsid w:val="1EB92579"/>
    <w:rsid w:val="1EBC1656"/>
    <w:rsid w:val="1EE066D3"/>
    <w:rsid w:val="204B5722"/>
    <w:rsid w:val="21A04D2D"/>
    <w:rsid w:val="22BB723B"/>
    <w:rsid w:val="22D84E1B"/>
    <w:rsid w:val="22F167CC"/>
    <w:rsid w:val="23AB5501"/>
    <w:rsid w:val="244C55BA"/>
    <w:rsid w:val="245F39E7"/>
    <w:rsid w:val="24C05566"/>
    <w:rsid w:val="253102E1"/>
    <w:rsid w:val="25424632"/>
    <w:rsid w:val="25751B65"/>
    <w:rsid w:val="25B42FA2"/>
    <w:rsid w:val="25E02246"/>
    <w:rsid w:val="26AE6099"/>
    <w:rsid w:val="26F70A5D"/>
    <w:rsid w:val="271433BD"/>
    <w:rsid w:val="27741DF6"/>
    <w:rsid w:val="27912C60"/>
    <w:rsid w:val="2793194D"/>
    <w:rsid w:val="28D252DE"/>
    <w:rsid w:val="28D9666D"/>
    <w:rsid w:val="29466534"/>
    <w:rsid w:val="298A3202"/>
    <w:rsid w:val="2997548F"/>
    <w:rsid w:val="29B567C0"/>
    <w:rsid w:val="29F0217C"/>
    <w:rsid w:val="2A1F6356"/>
    <w:rsid w:val="2A367C2C"/>
    <w:rsid w:val="2B360FEB"/>
    <w:rsid w:val="2B466AA7"/>
    <w:rsid w:val="2C5A5D16"/>
    <w:rsid w:val="2C931228"/>
    <w:rsid w:val="2CA316A7"/>
    <w:rsid w:val="2CBA0905"/>
    <w:rsid w:val="2CC14B68"/>
    <w:rsid w:val="2CEA4C79"/>
    <w:rsid w:val="2D2307FE"/>
    <w:rsid w:val="2D3E6B8A"/>
    <w:rsid w:val="2D5B3AF4"/>
    <w:rsid w:val="2DCF5DD5"/>
    <w:rsid w:val="2DE71ED1"/>
    <w:rsid w:val="2E6C3948"/>
    <w:rsid w:val="2E720CFB"/>
    <w:rsid w:val="2E9C2616"/>
    <w:rsid w:val="2E9F18AC"/>
    <w:rsid w:val="2F204FF5"/>
    <w:rsid w:val="2F2200EE"/>
    <w:rsid w:val="2F3E36CD"/>
    <w:rsid w:val="2F686315"/>
    <w:rsid w:val="30522D2A"/>
    <w:rsid w:val="305C3F2C"/>
    <w:rsid w:val="307355F9"/>
    <w:rsid w:val="30865E1D"/>
    <w:rsid w:val="30937430"/>
    <w:rsid w:val="32935ADE"/>
    <w:rsid w:val="32B94200"/>
    <w:rsid w:val="32E4458C"/>
    <w:rsid w:val="33666065"/>
    <w:rsid w:val="3381002D"/>
    <w:rsid w:val="343C3564"/>
    <w:rsid w:val="35166254"/>
    <w:rsid w:val="35606920"/>
    <w:rsid w:val="35740B78"/>
    <w:rsid w:val="361413C5"/>
    <w:rsid w:val="36981915"/>
    <w:rsid w:val="375F31D4"/>
    <w:rsid w:val="378B0E9D"/>
    <w:rsid w:val="37AB5678"/>
    <w:rsid w:val="37BC7885"/>
    <w:rsid w:val="37F038BF"/>
    <w:rsid w:val="384F1205"/>
    <w:rsid w:val="386B659B"/>
    <w:rsid w:val="3871081D"/>
    <w:rsid w:val="388C54AA"/>
    <w:rsid w:val="399E10AB"/>
    <w:rsid w:val="39A80430"/>
    <w:rsid w:val="39BA7DF4"/>
    <w:rsid w:val="3A9C74FA"/>
    <w:rsid w:val="3B196D9D"/>
    <w:rsid w:val="3B7C26AD"/>
    <w:rsid w:val="3C72569F"/>
    <w:rsid w:val="3C883EC1"/>
    <w:rsid w:val="3CA5770B"/>
    <w:rsid w:val="3CDB4895"/>
    <w:rsid w:val="3E284505"/>
    <w:rsid w:val="3EE851BA"/>
    <w:rsid w:val="3F193CA3"/>
    <w:rsid w:val="3F827606"/>
    <w:rsid w:val="3F8E5FAB"/>
    <w:rsid w:val="3FA62662"/>
    <w:rsid w:val="40183AC7"/>
    <w:rsid w:val="40186E05"/>
    <w:rsid w:val="40316936"/>
    <w:rsid w:val="403E0D51"/>
    <w:rsid w:val="40801B06"/>
    <w:rsid w:val="40E17D6C"/>
    <w:rsid w:val="40E56304"/>
    <w:rsid w:val="40FC77B4"/>
    <w:rsid w:val="41434B73"/>
    <w:rsid w:val="416215E4"/>
    <w:rsid w:val="416D5816"/>
    <w:rsid w:val="41A7479E"/>
    <w:rsid w:val="423B5A58"/>
    <w:rsid w:val="425146E9"/>
    <w:rsid w:val="42951AE8"/>
    <w:rsid w:val="43AF1743"/>
    <w:rsid w:val="43DE08FF"/>
    <w:rsid w:val="44033BC7"/>
    <w:rsid w:val="447514E8"/>
    <w:rsid w:val="44D33707"/>
    <w:rsid w:val="4522313F"/>
    <w:rsid w:val="4565330A"/>
    <w:rsid w:val="45AA3513"/>
    <w:rsid w:val="45C049E4"/>
    <w:rsid w:val="462A0CBB"/>
    <w:rsid w:val="47136D96"/>
    <w:rsid w:val="47615B6E"/>
    <w:rsid w:val="47F872D6"/>
    <w:rsid w:val="484745C6"/>
    <w:rsid w:val="488E0670"/>
    <w:rsid w:val="48B803B3"/>
    <w:rsid w:val="48DD3AFF"/>
    <w:rsid w:val="490F08BF"/>
    <w:rsid w:val="49B9423B"/>
    <w:rsid w:val="49C37E9D"/>
    <w:rsid w:val="4A111CB3"/>
    <w:rsid w:val="4A17007E"/>
    <w:rsid w:val="4A5676C5"/>
    <w:rsid w:val="4AA355BA"/>
    <w:rsid w:val="4ABD7C9A"/>
    <w:rsid w:val="4BD60AC6"/>
    <w:rsid w:val="4C642E28"/>
    <w:rsid w:val="4CB45D85"/>
    <w:rsid w:val="4CCE5740"/>
    <w:rsid w:val="4DC25072"/>
    <w:rsid w:val="4DCD6F28"/>
    <w:rsid w:val="4E2A300F"/>
    <w:rsid w:val="4EAD292A"/>
    <w:rsid w:val="4F642884"/>
    <w:rsid w:val="4F674123"/>
    <w:rsid w:val="4FA64C4B"/>
    <w:rsid w:val="4FC2379A"/>
    <w:rsid w:val="502913D8"/>
    <w:rsid w:val="50A62A29"/>
    <w:rsid w:val="50F6750C"/>
    <w:rsid w:val="51C903CF"/>
    <w:rsid w:val="51E65B18"/>
    <w:rsid w:val="51FC4FF6"/>
    <w:rsid w:val="523F4EE3"/>
    <w:rsid w:val="524B656C"/>
    <w:rsid w:val="529768D4"/>
    <w:rsid w:val="52C35B14"/>
    <w:rsid w:val="52D3302C"/>
    <w:rsid w:val="52F52BA2"/>
    <w:rsid w:val="530645D1"/>
    <w:rsid w:val="532742F5"/>
    <w:rsid w:val="536C1D08"/>
    <w:rsid w:val="54A83DFD"/>
    <w:rsid w:val="54E51D72"/>
    <w:rsid w:val="55410F72"/>
    <w:rsid w:val="55C951EF"/>
    <w:rsid w:val="55D342C0"/>
    <w:rsid w:val="567A7B77"/>
    <w:rsid w:val="56905526"/>
    <w:rsid w:val="56BC2B63"/>
    <w:rsid w:val="56CD6F61"/>
    <w:rsid w:val="56ED69CE"/>
    <w:rsid w:val="56F41712"/>
    <w:rsid w:val="577B3977"/>
    <w:rsid w:val="583A0894"/>
    <w:rsid w:val="589B09CC"/>
    <w:rsid w:val="58A43CF2"/>
    <w:rsid w:val="58F17C99"/>
    <w:rsid w:val="5C7A36E7"/>
    <w:rsid w:val="5C86208C"/>
    <w:rsid w:val="5D243F01"/>
    <w:rsid w:val="5D6422D9"/>
    <w:rsid w:val="5E2C0C51"/>
    <w:rsid w:val="5E4067ED"/>
    <w:rsid w:val="5E910320"/>
    <w:rsid w:val="5EA51AF2"/>
    <w:rsid w:val="5EEA0945"/>
    <w:rsid w:val="5EFB66ED"/>
    <w:rsid w:val="5F067C77"/>
    <w:rsid w:val="5F1E7867"/>
    <w:rsid w:val="5F5F2067"/>
    <w:rsid w:val="5F7B0E0C"/>
    <w:rsid w:val="5F9C1BC2"/>
    <w:rsid w:val="5FBA7596"/>
    <w:rsid w:val="5FBF2C88"/>
    <w:rsid w:val="5FE747BE"/>
    <w:rsid w:val="60B5604F"/>
    <w:rsid w:val="60BA0556"/>
    <w:rsid w:val="61F964AB"/>
    <w:rsid w:val="61FB2C69"/>
    <w:rsid w:val="62144DBA"/>
    <w:rsid w:val="62196A15"/>
    <w:rsid w:val="628A3F58"/>
    <w:rsid w:val="6337682B"/>
    <w:rsid w:val="63410475"/>
    <w:rsid w:val="63435F49"/>
    <w:rsid w:val="637D586B"/>
    <w:rsid w:val="63A66400"/>
    <w:rsid w:val="63C45248"/>
    <w:rsid w:val="64047D3A"/>
    <w:rsid w:val="64104447"/>
    <w:rsid w:val="64124205"/>
    <w:rsid w:val="64354FAE"/>
    <w:rsid w:val="64577C69"/>
    <w:rsid w:val="64726D98"/>
    <w:rsid w:val="6503628F"/>
    <w:rsid w:val="65506DB3"/>
    <w:rsid w:val="65B83FBE"/>
    <w:rsid w:val="65BE1C54"/>
    <w:rsid w:val="66044022"/>
    <w:rsid w:val="662841B4"/>
    <w:rsid w:val="66E66ACF"/>
    <w:rsid w:val="66F26570"/>
    <w:rsid w:val="674D04D6"/>
    <w:rsid w:val="677D408C"/>
    <w:rsid w:val="6786576C"/>
    <w:rsid w:val="680A470D"/>
    <w:rsid w:val="681C5653"/>
    <w:rsid w:val="68A415B6"/>
    <w:rsid w:val="68D66149"/>
    <w:rsid w:val="690313CC"/>
    <w:rsid w:val="69401AD1"/>
    <w:rsid w:val="69A65877"/>
    <w:rsid w:val="69AA7723"/>
    <w:rsid w:val="69D13818"/>
    <w:rsid w:val="69F06D97"/>
    <w:rsid w:val="6A0459B6"/>
    <w:rsid w:val="6A1567FD"/>
    <w:rsid w:val="6A3D3FA6"/>
    <w:rsid w:val="6A466986"/>
    <w:rsid w:val="6B413E83"/>
    <w:rsid w:val="6C9D09D2"/>
    <w:rsid w:val="6D073C96"/>
    <w:rsid w:val="6D4660D7"/>
    <w:rsid w:val="6D996635"/>
    <w:rsid w:val="6DDD6F8A"/>
    <w:rsid w:val="6DF85CAF"/>
    <w:rsid w:val="6E5C66BD"/>
    <w:rsid w:val="6F105D25"/>
    <w:rsid w:val="6F227047"/>
    <w:rsid w:val="6F76664C"/>
    <w:rsid w:val="6FB076F8"/>
    <w:rsid w:val="703B0037"/>
    <w:rsid w:val="706C2942"/>
    <w:rsid w:val="708F606E"/>
    <w:rsid w:val="70A02B99"/>
    <w:rsid w:val="715C2F64"/>
    <w:rsid w:val="718D75C1"/>
    <w:rsid w:val="71AD674C"/>
    <w:rsid w:val="71D51DC1"/>
    <w:rsid w:val="72435ED2"/>
    <w:rsid w:val="72631639"/>
    <w:rsid w:val="72AA2C11"/>
    <w:rsid w:val="72B31B53"/>
    <w:rsid w:val="72E336AF"/>
    <w:rsid w:val="7302446A"/>
    <w:rsid w:val="730B7C0F"/>
    <w:rsid w:val="73465C52"/>
    <w:rsid w:val="73B515B8"/>
    <w:rsid w:val="74561EEC"/>
    <w:rsid w:val="748F0AFC"/>
    <w:rsid w:val="75B5403C"/>
    <w:rsid w:val="75ED11A1"/>
    <w:rsid w:val="76226ED7"/>
    <w:rsid w:val="76466E77"/>
    <w:rsid w:val="76516E0F"/>
    <w:rsid w:val="76711167"/>
    <w:rsid w:val="769A4807"/>
    <w:rsid w:val="76EE28B0"/>
    <w:rsid w:val="77925931"/>
    <w:rsid w:val="77ED0DBA"/>
    <w:rsid w:val="77FB02D6"/>
    <w:rsid w:val="781B10FD"/>
    <w:rsid w:val="78354C88"/>
    <w:rsid w:val="7837148A"/>
    <w:rsid w:val="79A15A51"/>
    <w:rsid w:val="79BC1E9E"/>
    <w:rsid w:val="79CB1C37"/>
    <w:rsid w:val="7B166879"/>
    <w:rsid w:val="7B8C0202"/>
    <w:rsid w:val="7C492337"/>
    <w:rsid w:val="7C665BC1"/>
    <w:rsid w:val="7CE76535"/>
    <w:rsid w:val="7D03144D"/>
    <w:rsid w:val="7D1B623C"/>
    <w:rsid w:val="7D344D95"/>
    <w:rsid w:val="7D39684F"/>
    <w:rsid w:val="7D7653AD"/>
    <w:rsid w:val="7DA95FF1"/>
    <w:rsid w:val="7E3C2153"/>
    <w:rsid w:val="7EB6044B"/>
    <w:rsid w:val="7EEB5927"/>
    <w:rsid w:val="7F450C6A"/>
    <w:rsid w:val="7F5A08A9"/>
    <w:rsid w:val="7F6E0271"/>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11424</Words>
  <Characters>11973</Characters>
  <Lines>84</Lines>
  <Paragraphs>23</Paragraphs>
  <TotalTime>3</TotalTime>
  <ScaleCrop>false</ScaleCrop>
  <LinksUpToDate>false</LinksUpToDate>
  <CharactersWithSpaces>12707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2023-12-01T00:22:00Z</cp:lastPrinted>
  <dcterms:modified xsi:type="dcterms:W3CDTF">2024-10-16T05:31:30Z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1F5E0F7DF97F40C1B44095A907FD6F56_13</vt:lpwstr>
  </property>
</Properties>
</file>