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27472">
      <w:pPr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  <w:bookmarkStart w:id="0" w:name="_GoBack"/>
      <w:bookmarkEnd w:id="0"/>
    </w:p>
    <w:p w14:paraId="75449259">
      <w:pPr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管养要求</w:t>
      </w:r>
    </w:p>
    <w:p w14:paraId="69B999ED"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119B20F9">
      <w:pPr>
        <w:ind w:firstLine="602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第一部分</w:t>
      </w:r>
    </w:p>
    <w:p w14:paraId="4DC2F5E0"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应业主方要求，乙方必须按照业主方要求统一着装上岗。</w:t>
      </w:r>
    </w:p>
    <w:p w14:paraId="6BA9E0AB"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第二部分</w:t>
      </w:r>
    </w:p>
    <w:p w14:paraId="3BBCA9D7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一、劳务班组养护范围内绿篱高度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要根据业主方要求适当适时进行整形修剪，绿篱原则上</w:t>
      </w:r>
      <w:r>
        <w:rPr>
          <w:rFonts w:hint="eastAsia" w:ascii="仿宋" w:hAnsi="仿宋" w:eastAsia="仿宋" w:cs="仿宋"/>
          <w:kern w:val="0"/>
          <w:sz w:val="30"/>
          <w:szCs w:val="30"/>
        </w:rPr>
        <w:t>不得高于4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0"/>
          <w:szCs w:val="30"/>
        </w:rPr>
        <w:t>cm,要求整体面整齐；保持乔木2.5M以下无徒长枝，孤植灌木0.5m无徒长枝。</w:t>
      </w:r>
    </w:p>
    <w:p w14:paraId="5CFE377A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二、园路、广场内乔木下垂枝条高度不得低于3m；及时扶正绿地上倾斜的乔灌木，做到无明显倾斜(10度以内)；</w:t>
      </w:r>
    </w:p>
    <w:p w14:paraId="7CA96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三、地被无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明显</w:t>
      </w:r>
      <w:r>
        <w:rPr>
          <w:rFonts w:hint="eastAsia" w:ascii="仿宋" w:hAnsi="仿宋" w:eastAsia="仿宋" w:cs="仿宋"/>
          <w:kern w:val="0"/>
          <w:sz w:val="30"/>
          <w:szCs w:val="30"/>
        </w:rPr>
        <w:t>杂草，及时切边，马尼拉草高度不得高于8cm,大叶油草高度不得高于10cm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杂草率低于8%；</w:t>
      </w:r>
      <w:r>
        <w:rPr>
          <w:rFonts w:hint="eastAsia" w:ascii="仿宋" w:hAnsi="仿宋" w:eastAsia="仿宋" w:cs="仿宋"/>
          <w:kern w:val="0"/>
          <w:sz w:val="30"/>
          <w:szCs w:val="30"/>
        </w:rPr>
        <w:t>及时对空缺地块进行补植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覆盖率达98%以上；</w:t>
      </w:r>
    </w:p>
    <w:p w14:paraId="5FAC3FCC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四、及时清理管养范围内乔灌木死株，并联系业主方供苗补植；</w:t>
      </w:r>
    </w:p>
    <w:p w14:paraId="2C834946">
      <w:pPr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五、乔灌木、地被无病虫害现象，长势好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病虫害发生率控制在8%以内</w:t>
      </w:r>
      <w:r>
        <w:rPr>
          <w:rFonts w:hint="eastAsia" w:ascii="仿宋" w:hAnsi="仿宋" w:eastAsia="仿宋" w:cs="仿宋"/>
          <w:kern w:val="0"/>
          <w:sz w:val="30"/>
          <w:szCs w:val="30"/>
        </w:rPr>
        <w:t>；对植被做好浇水浇灌事宜，避免出现苗木缺水萎焉；</w:t>
      </w:r>
    </w:p>
    <w:p w14:paraId="12764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保护管养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绿地不被侵占，花草树木不受破坏，无乱摆摊、车辆乱停放等行为。加强与管养范围内安保合作，发现未经审批占绿地要及时制止并上报</w:t>
      </w:r>
      <w:r>
        <w:rPr>
          <w:rFonts w:hint="eastAsia" w:ascii="仿宋" w:hAnsi="仿宋" w:eastAsia="仿宋" w:cs="仿宋"/>
          <w:kern w:val="0"/>
          <w:sz w:val="30"/>
          <w:szCs w:val="30"/>
        </w:rPr>
        <w:t>业主方；</w:t>
      </w:r>
    </w:p>
    <w:p w14:paraId="0C3D7FD1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七、水生植物残枝枯叶及时修剪并清理；水池或人工湖内生活垃圾要及时打捞；</w:t>
      </w:r>
    </w:p>
    <w:p w14:paraId="78C03DF7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八、抗台防汛期间，需提前对抗风差乔木进行支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撑</w:t>
      </w:r>
      <w:r>
        <w:rPr>
          <w:rFonts w:hint="eastAsia" w:ascii="仿宋" w:hAnsi="仿宋" w:eastAsia="仿宋" w:cs="仿宋"/>
          <w:kern w:val="0"/>
          <w:sz w:val="30"/>
          <w:szCs w:val="30"/>
        </w:rPr>
        <w:t>及修剪；</w:t>
      </w:r>
    </w:p>
    <w:p w14:paraId="3B646F62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九、负责清运乔灌木修剪后遗留绿化弃料，需在24小时内清理出管养范围；</w:t>
      </w:r>
    </w:p>
    <w:p w14:paraId="476DC21A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十、应业主方要求，按时间节点做好乔灌木施肥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、涂白</w:t>
      </w:r>
      <w:r>
        <w:rPr>
          <w:rFonts w:hint="eastAsia" w:ascii="仿宋" w:hAnsi="仿宋" w:eastAsia="仿宋" w:cs="仿宋"/>
          <w:kern w:val="0"/>
          <w:sz w:val="30"/>
          <w:szCs w:val="30"/>
        </w:rPr>
        <w:t>工作；</w:t>
      </w:r>
    </w:p>
    <w:p w14:paraId="0CE613DE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十一、如遇防汛抗台等情况，要应业主方要求，做好防汛抗台灾前、灾中、灾后劳动力和救灾工具保障，及时对现场整改；</w:t>
      </w:r>
    </w:p>
    <w:p w14:paraId="0AE15866">
      <w:pPr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十二、保持乔灌木植被内胆通透性，修剪补植后的乔灌木、地被须保障浇水浇灌到位；</w:t>
      </w:r>
    </w:p>
    <w:p w14:paraId="01A8F63F">
      <w:pPr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、清洁、绿化工具等要按规定摆放整齐，不得乱堆乱摆放；</w:t>
      </w:r>
    </w:p>
    <w:p w14:paraId="53CA4BFB"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第三部分</w:t>
      </w:r>
    </w:p>
    <w:p w14:paraId="402BC4DE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一、园路、广场等硬地应保持无积水、无渣土；</w:t>
      </w:r>
    </w:p>
    <w:p w14:paraId="51BFA6EE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管养范围内公厕标识无残缺、锈迹；天花板、门窗、隔板无积灰、污迹、蜘蛛网等；地面无积水，操持干燥；蹲坑、便池无污渍、杂物、臭味等；公厕内垃圾桶，纸篓要及时倾倒，垃圾袋要定期更换，不得出现满溢现象；</w:t>
      </w:r>
    </w:p>
    <w:p w14:paraId="3F4C6212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三、不得擅自改变公厕管理间功能；</w:t>
      </w:r>
    </w:p>
    <w:p w14:paraId="6C60C8BA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四、公厕地面、便器、便池保洁时，要设置提示牌；</w:t>
      </w:r>
    </w:p>
    <w:p w14:paraId="67552E50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五、设施设备损坏应及时联系业主方；</w:t>
      </w:r>
    </w:p>
    <w:p w14:paraId="38351B53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六、保持垃圾桶、路灯栏杆、健身设施、亭、廊、座凳等卫生整洁，无“野广告”、无积灰等；</w:t>
      </w:r>
    </w:p>
    <w:p w14:paraId="0877FE0A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七、管养范围整体绿地整洁，无白色垃圾、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基本</w:t>
      </w:r>
      <w:r>
        <w:rPr>
          <w:rFonts w:hint="eastAsia" w:ascii="仿宋" w:hAnsi="仿宋" w:eastAsia="仿宋" w:cs="仿宋"/>
          <w:kern w:val="0"/>
          <w:sz w:val="30"/>
          <w:szCs w:val="30"/>
        </w:rPr>
        <w:t>无枯枝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断枝，无</w:t>
      </w:r>
      <w:r>
        <w:rPr>
          <w:rFonts w:hint="eastAsia" w:ascii="仿宋" w:hAnsi="仿宋" w:eastAsia="仿宋" w:cs="仿宋"/>
          <w:kern w:val="0"/>
          <w:sz w:val="30"/>
          <w:szCs w:val="30"/>
        </w:rPr>
        <w:t>落叶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堆积</w:t>
      </w:r>
      <w:r>
        <w:rPr>
          <w:rFonts w:hint="eastAsia" w:ascii="仿宋" w:hAnsi="仿宋" w:eastAsia="仿宋" w:cs="仿宋"/>
          <w:kern w:val="0"/>
          <w:sz w:val="30"/>
          <w:szCs w:val="30"/>
        </w:rPr>
        <w:t>；</w:t>
      </w:r>
    </w:p>
    <w:p w14:paraId="38558C20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八、公园水体、水池不得存在漂浮物，水体有异味。</w:t>
      </w:r>
    </w:p>
    <w:p w14:paraId="49A79CB6"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第四部分</w:t>
      </w:r>
    </w:p>
    <w:p w14:paraId="14C9C6F1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做好现场作业人员安全防控，保障人员生命财产安全；</w:t>
      </w:r>
    </w:p>
    <w:p w14:paraId="27132996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劳务班组的劳务成员作业过程中，发生受伤或意外事故，由劳务班组负责承担安全责任；</w:t>
      </w:r>
    </w:p>
    <w:p w14:paraId="704E4328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修剪、喷药、施肥、园林机械操作等作业过程中，必须按照操作标准做好防护措施；</w:t>
      </w:r>
    </w:p>
    <w:p w14:paraId="6244592C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禁止在园区内焚烧枯枝枯叶，绿化弃料，做好园区防火安全；</w:t>
      </w:r>
    </w:p>
    <w:p w14:paraId="1D5C622C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如遇疫情管控期间，乙方劳务人员必须按照疫情管控要求配备防护设备；</w:t>
      </w:r>
    </w:p>
    <w:p w14:paraId="08BB9E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OTQ3M2E1YjA2OGFiMDg0NDIxNWEwYjEzZDU5M2IifQ=="/>
  </w:docVars>
  <w:rsids>
    <w:rsidRoot w:val="3BB317A5"/>
    <w:rsid w:val="04465BAB"/>
    <w:rsid w:val="06C743F3"/>
    <w:rsid w:val="194D04ED"/>
    <w:rsid w:val="27DA7E77"/>
    <w:rsid w:val="2F926074"/>
    <w:rsid w:val="31782ED2"/>
    <w:rsid w:val="33303667"/>
    <w:rsid w:val="372D2DBE"/>
    <w:rsid w:val="3BB317A5"/>
    <w:rsid w:val="3C38623F"/>
    <w:rsid w:val="3E295830"/>
    <w:rsid w:val="3FD91AE7"/>
    <w:rsid w:val="403932B1"/>
    <w:rsid w:val="41201DEA"/>
    <w:rsid w:val="44375B43"/>
    <w:rsid w:val="562B0730"/>
    <w:rsid w:val="596B50CD"/>
    <w:rsid w:val="5EAB4A36"/>
    <w:rsid w:val="799D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1206</Words>
  <Characters>1230</Characters>
  <Lines>0</Lines>
  <Paragraphs>0</Paragraphs>
  <TotalTime>0</TotalTime>
  <ScaleCrop>false</ScaleCrop>
  <LinksUpToDate>false</LinksUpToDate>
  <CharactersWithSpaces>1231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2022-10-28T00:46:00Z</dcterms:created>
  <dc:creator></dc:creator>
  <cp:lastModifiedBy>谢少涵</cp:lastModifiedBy>
  <dcterms:modified xsi:type="dcterms:W3CDTF">2024-12-02T06:54:21Z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9B4B9742B38344F385687037A72D464F</vt:lpwstr>
  </property>
</Properties>
</file>