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莆田城市园林发展集团有限公司：</w:t>
      </w:r>
    </w:p>
    <w:p w14:paraId="3E7CAC3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莆田城市园林发展集团有限公司关于2025年全年度资产评估项目</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bookmarkStart w:id="0" w:name="_GoBack"/>
      <w:bookmarkEnd w:id="0"/>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5E237B9"/>
    <w:rsid w:val="119C5D73"/>
    <w:rsid w:val="169D32B6"/>
    <w:rsid w:val="17657911"/>
    <w:rsid w:val="1BAA2C27"/>
    <w:rsid w:val="2747442A"/>
    <w:rsid w:val="4511547C"/>
    <w:rsid w:val="4A7A5C84"/>
    <w:rsid w:val="4FE80ACC"/>
    <w:rsid w:val="677F3DD3"/>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387</Characters>
  <Lines>0</Lines>
  <Paragraphs>0</Paragraphs>
  <TotalTime>2</TotalTime>
  <ScaleCrop>false</ScaleCrop>
  <LinksUpToDate>false</LinksUpToDate>
  <CharactersWithSpaces>443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最佳男一</cp:lastModifiedBy>
  <dcterms:modified xsi:type="dcterms:W3CDTF">2025-02-19T03:44:38Z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E104125FFE514C578BFD9E5C0B43BCB4</vt:lpwstr>
  </property>
  <property fmtid="{D5CDD505-2E9C-101B-9397-08002B2CF9AE}" pid="4" name="KSOTemplateDocerSaveRecord">
    <vt:lpwstr>eyJoZGlkIjoiY2RkZDg5ZDE2ZDZhYzMzYTBjZTYxNTJkZDRmNzE5NDQiLCJ1c2VySWQiOiIyNDg0MjMwOTgifQ==</vt:lpwstr>
  </property>
</Properties>
</file>