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F26E9">
      <w:pP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</w:p>
    <w:p w14:paraId="7090C1A9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50FEA22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6429435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莆田市绶溪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建设开发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有限公司：</w:t>
      </w:r>
    </w:p>
    <w:p w14:paraId="46CB26B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绶溪片区生态治理及基础设施项目（学校项目）办学设备采购公开选择招标代理机构公告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的内容和要求，我方愿按照原国家计委(计价格〔2002〕1980号)文规定收费标准的40%计取，以中标价为计费基数，含代理费、税费、专家评审费、场地使用费、交通费及工作餐餐费等有关费用，上述内容招标代理服务费最高结算金额不超过4.712万元（超过该金额，费用由招标代理单位自行承担），若招标失败重新招标，不再追加代理服务费。参与本项目报价（后续若投资规模变化，费用不进行调整）。</w:t>
      </w:r>
    </w:p>
    <w:p w14:paraId="052D864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701C972F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410C6F3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E730029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A5EBF3D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p w14:paraId="36094C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2CC"/>
    <w:rsid w:val="4D34206E"/>
    <w:rsid w:val="7D37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 2"/>
    <w:basedOn w:val="3"/>
    <w:next w:val="4"/>
    <w:qFormat/>
    <w:uiPriority w:val="0"/>
    <w:pPr>
      <w:widowControl w:val="0"/>
      <w:spacing w:after="120" w:line="300" w:lineRule="auto"/>
      <w:ind w:left="420" w:firstLine="420"/>
      <w:jc w:val="both"/>
    </w:pPr>
    <w:rPr>
      <w:rFonts w:hint="default" w:ascii="宋体" w:hAnsi="Times New Roman" w:eastAsia="楷体_GB2312" w:cs="Times New Roman"/>
      <w:sz w:val="28"/>
      <w:szCs w:val="24"/>
      <w:lang w:val="en-US" w:eastAsia="zh-CN" w:bidi="ar-SA"/>
    </w:rPr>
  </w:style>
  <w:style w:type="paragraph" w:customStyle="1" w:styleId="3">
    <w:name w:val="正文文本缩进1"/>
    <w:next w:val="2"/>
    <w:unhideWhenUsed/>
    <w:qFormat/>
    <w:uiPriority w:val="99"/>
    <w:pPr>
      <w:widowControl w:val="0"/>
      <w:spacing w:after="120"/>
      <w:ind w:left="420"/>
      <w:jc w:val="both"/>
    </w:pPr>
    <w:rPr>
      <w:rFonts w:hint="default" w:ascii="Times New Roman" w:hAnsi="Times New Roman" w:eastAsia="楷体_GB2312" w:cs="Times New Roman"/>
      <w:sz w:val="26"/>
      <w:szCs w:val="20"/>
      <w:lang w:val="en-US" w:eastAsia="en-US" w:bidi="ar-SA"/>
    </w:rPr>
  </w:style>
  <w:style w:type="paragraph" w:customStyle="1" w:styleId="4">
    <w:name w:val="正文缩进1"/>
    <w:next w:val="1"/>
    <w:qFormat/>
    <w:uiPriority w:val="0"/>
    <w:pPr>
      <w:widowControl w:val="0"/>
      <w:ind w:firstLine="420"/>
      <w:jc w:val="both"/>
    </w:pPr>
    <w:rPr>
      <w:rFonts w:hint="default" w:ascii="Times New Roman" w:hAnsi="Times New Roman" w:eastAsia="楷体_GB2312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0</Lines>
  <Paragraphs>0</Paragraphs>
  <TotalTime>0</TotalTime>
  <ScaleCrop>false</ScaleCrop>
  <LinksUpToDate>false</LinksUpToDate>
  <CharactersWithSpaces>163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2025-04-07T09:16:00Z</dcterms:created>
  <dc:creator>林镇伟</dc:creator>
  <cp:lastModifiedBy>公园搬砖的林工</cp:lastModifiedBy>
  <dcterms:modified xsi:type="dcterms:W3CDTF">2025-04-28T01:10:37Z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ED05AC5858EA47E09A930594DA454378_11</vt:lpwstr>
  </property>
  <property fmtid="{D5CDD505-2E9C-101B-9397-08002B2CF9AE}" pid="4" name="KSOTemplateDocerSaveRecord">
    <vt:lpwstr>eyJoZGlkIjoiNjE5MjRkYThkMTJjNWEwZWFhY2ZjNDcxMzg2Nzc4ODgiLCJ1c2VySWQiOiIzNjMwNDcyNTgifQ==</vt:lpwstr>
  </property>
</Properties>
</file>