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我单位充分了解《镇海路东侧带状公园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项目项目建议书及项目可行性研究报告编制费询价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46F2D-89CC-478C-B65E-7FE70418A0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042D5FF9"/>
    <w:rsid w:val="1510591C"/>
    <w:rsid w:val="1CDE191E"/>
    <w:rsid w:val="20895274"/>
    <w:rsid w:val="225A3409"/>
    <w:rsid w:val="291E595D"/>
    <w:rsid w:val="31636135"/>
    <w:rsid w:val="438F2A15"/>
    <w:rsid w:val="4EC6244D"/>
    <w:rsid w:val="53D82A94"/>
    <w:rsid w:val="5DA84284"/>
    <w:rsid w:val="5F2D0624"/>
    <w:rsid w:val="69513A22"/>
    <w:rsid w:val="6A6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0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浅恩</cp:lastModifiedBy>
  <dcterms:modified xsi:type="dcterms:W3CDTF">2026-03-10T08:14:00Z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113075CAD22249C3918A7739828CEE44_13</vt:lpwstr>
  </property>
  <property fmtid="{D5CDD505-2E9C-101B-9397-08002B2CF9AE}" pid="4" name="KSOTemplateDocerSaveRecord">
    <vt:lpwstr>eyJoZGlkIjoiYTFlNmNhNjU2NjY3MGM2ZmE1NzgyMDYyYmViYTg0ZTQiLCJ1c2VySWQiOiI1NzQyMzQ0NDMifQ==</vt:lpwstr>
  </property>
</Properties>
</file>